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6092719"/>
        <w:docPartObj>
          <w:docPartGallery w:val="Cover Pages"/>
          <w:docPartUnique/>
        </w:docPartObj>
      </w:sdtPr>
      <w:sdtEndPr>
        <w:rPr>
          <w:b/>
        </w:rPr>
      </w:sdtEndPr>
      <w:sdtContent>
        <w:p w14:paraId="7AA03178" w14:textId="77777777" w:rsidR="00B36288" w:rsidRDefault="00B36288"/>
        <w:p w14:paraId="6E96B65C" w14:textId="573FCAD1" w:rsidR="00B36288" w:rsidRDefault="00B04C77">
          <w:pPr>
            <w:rPr>
              <w:b/>
            </w:rPr>
          </w:pPr>
          <w:r>
            <w:rPr>
              <w:noProof/>
              <w:lang w:eastAsia="ca-ES"/>
            </w:rPr>
            <mc:AlternateContent>
              <mc:Choice Requires="wps">
                <w:drawing>
                  <wp:anchor distT="0" distB="0" distL="114300" distR="114300" simplePos="0" relativeHeight="251655680" behindDoc="0" locked="0" layoutInCell="1" allowOverlap="1" wp14:anchorId="62DB7EE7" wp14:editId="75FE367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3581400"/>
                    <wp:effectExtent l="0" t="0" r="13335" b="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F1B37" w14:textId="7AA19C7F" w:rsidR="00CF2FB9" w:rsidRDefault="00000000" w:rsidP="00B04C77">
                                <w:pPr>
                                  <w:pStyle w:val="Sinespaciado"/>
                                  <w:spacing w:after="120"/>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9E055D">
                                      <w:rPr>
                                        <w:caps/>
                                        <w:color w:val="323E4F" w:themeColor="text2" w:themeShade="BF"/>
                                        <w:sz w:val="52"/>
                                        <w:szCs w:val="52"/>
                                      </w:rPr>
                                      <w:t>UF1-</w:t>
                                    </w:r>
                                    <w:r w:rsidR="009146A6">
                                      <w:rPr>
                                        <w:caps/>
                                        <w:color w:val="323E4F" w:themeColor="text2" w:themeShade="BF"/>
                                        <w:sz w:val="52"/>
                                        <w:szCs w:val="52"/>
                                      </w:rPr>
                                      <w:t xml:space="preserve"> aea 2</w:t>
                                    </w:r>
                                    <w:r w:rsidR="00CF2FB9" w:rsidRPr="00B36288">
                                      <w:rPr>
                                        <w:caps/>
                                        <w:color w:val="323E4F" w:themeColor="text2" w:themeShade="BF"/>
                                        <w:sz w:val="52"/>
                                        <w:szCs w:val="52"/>
                                      </w:rPr>
                                      <w:t xml:space="preserve">: </w:t>
                                    </w:r>
                                    <w:r w:rsidR="009146A6">
                                      <w:rPr>
                                        <w:caps/>
                                        <w:color w:val="323E4F" w:themeColor="text2" w:themeShade="BF"/>
                                        <w:sz w:val="52"/>
                                        <w:szCs w:val="52"/>
                                      </w:rPr>
                                      <w:br/>
                                    </w:r>
                                    <w:r w:rsidR="00CF2FB9">
                                      <w:rPr>
                                        <w:caps/>
                                        <w:color w:val="323E4F" w:themeColor="text2" w:themeShade="BF"/>
                                        <w:sz w:val="52"/>
                                        <w:szCs w:val="52"/>
                                      </w:rPr>
                                      <w:t>FONTS DE FINANÇAMENT</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3483F847" w14:textId="77777777" w:rsidR="00CF2FB9" w:rsidRDefault="00CF2FB9" w:rsidP="00B04C77">
                                    <w:pPr>
                                      <w:pStyle w:val="Sinespaciado"/>
                                      <w:spacing w:after="120"/>
                                      <w:jc w:val="right"/>
                                      <w:rPr>
                                        <w:smallCaps/>
                                        <w:color w:val="44546A" w:themeColor="text2"/>
                                        <w:sz w:val="36"/>
                                        <w:szCs w:val="36"/>
                                      </w:rPr>
                                    </w:pPr>
                                    <w:r w:rsidRPr="00B36288">
                                      <w:rPr>
                                        <w:smallCaps/>
                                        <w:color w:val="44546A" w:themeColor="text2"/>
                                        <w:sz w:val="36"/>
                                        <w:szCs w:val="36"/>
                                      </w:rPr>
                                      <w:t xml:space="preserve">MP9: </w:t>
                                    </w:r>
                                    <w:r>
                                      <w:rPr>
                                        <w:smallCaps/>
                                        <w:color w:val="44546A" w:themeColor="text2"/>
                                        <w:sz w:val="36"/>
                                        <w:szCs w:val="36"/>
                                      </w:rPr>
                                      <w:t>Comptabilitat i F</w:t>
                                    </w:r>
                                    <w:r w:rsidRPr="00B36288">
                                      <w:rPr>
                                        <w:smallCaps/>
                                        <w:color w:val="44546A" w:themeColor="text2"/>
                                        <w:sz w:val="36"/>
                                        <w:szCs w:val="36"/>
                                      </w:rPr>
                                      <w:t>iscalitat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62DB7EE7" id="_x0000_t202" coordsize="21600,21600" o:spt="202" path="m,l,21600r21600,l21600,xe">
                    <v:stroke joinstyle="miter"/>
                    <v:path gradientshapeok="t" o:connecttype="rect"/>
                  </v:shapetype>
                  <v:shape id="Cuadro de texto 113" o:spid="_x0000_s1026" type="#_x0000_t202" style="position:absolute;margin-left:0;margin-top:0;width:453pt;height:282pt;z-index:251655680;visibility:visible;mso-wrap-style:square;mso-width-percent:734;mso-height-percent:0;mso-left-percent:150;mso-top-percent:455;mso-wrap-distance-left:9pt;mso-wrap-distance-top:0;mso-wrap-distance-right:9pt;mso-wrap-distance-bottom:0;mso-position-horizontal-relative:page;mso-position-vertical-relative:page;mso-width-percent:734;mso-height-percent:0;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" filled="f" stroked="f" strokeweight=".5pt">
                    <v:textbox inset="0,0,0,0">
                      <w:txbxContent>
                        <w:p w14:paraId="6EBF1B37" w14:textId="7AA19C7F" w:rsidR="00CF2FB9" w:rsidRDefault="00000000" w:rsidP="00B04C77">
                          <w:pPr>
                            <w:pStyle w:val="Sinespaciado"/>
                            <w:spacing w:after="120"/>
                            <w:jc w:val="right"/>
                            <w:rPr>
                              <w:caps/>
                              <w:color w:val="323E4F" w:themeColor="text2" w:themeShade="BF"/>
                              <w:sz w:val="52"/>
                              <w:szCs w:val="52"/>
                            </w:rPr>
                          </w:pPr>
                          <w:sdt>
                            <w:sdtPr>
                              <w:rPr>
                                <w:caps/>
                                <w:color w:val="323E4F"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9E055D">
                                <w:rPr>
                                  <w:caps/>
                                  <w:color w:val="323E4F" w:themeColor="text2" w:themeShade="BF"/>
                                  <w:sz w:val="52"/>
                                  <w:szCs w:val="52"/>
                                </w:rPr>
                                <w:t>UF1-</w:t>
                              </w:r>
                              <w:r w:rsidR="009146A6">
                                <w:rPr>
                                  <w:caps/>
                                  <w:color w:val="323E4F" w:themeColor="text2" w:themeShade="BF"/>
                                  <w:sz w:val="52"/>
                                  <w:szCs w:val="52"/>
                                </w:rPr>
                                <w:t xml:space="preserve"> aea 2</w:t>
                              </w:r>
                              <w:r w:rsidR="00CF2FB9" w:rsidRPr="00B36288">
                                <w:rPr>
                                  <w:caps/>
                                  <w:color w:val="323E4F" w:themeColor="text2" w:themeShade="BF"/>
                                  <w:sz w:val="52"/>
                                  <w:szCs w:val="52"/>
                                </w:rPr>
                                <w:t xml:space="preserve">: </w:t>
                              </w:r>
                              <w:r w:rsidR="009146A6">
                                <w:rPr>
                                  <w:caps/>
                                  <w:color w:val="323E4F" w:themeColor="text2" w:themeShade="BF"/>
                                  <w:sz w:val="52"/>
                                  <w:szCs w:val="52"/>
                                </w:rPr>
                                <w:br/>
                              </w:r>
                              <w:r w:rsidR="00CF2FB9">
                                <w:rPr>
                                  <w:caps/>
                                  <w:color w:val="323E4F" w:themeColor="text2" w:themeShade="BF"/>
                                  <w:sz w:val="52"/>
                                  <w:szCs w:val="52"/>
                                </w:rPr>
                                <w:t>FONTS DE FINANÇAMENT</w:t>
                              </w:r>
                            </w:sdtContent>
                          </w:sdt>
                        </w:p>
                        <w:sdt>
                          <w:sdtPr>
                            <w:rPr>
                              <w:smallCaps/>
                              <w:color w:val="44546A" w:themeColor="text2"/>
                              <w:sz w:val="36"/>
                              <w:szCs w:val="36"/>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3483F847" w14:textId="77777777" w:rsidR="00CF2FB9" w:rsidRDefault="00CF2FB9" w:rsidP="00B04C77">
                              <w:pPr>
                                <w:pStyle w:val="Sinespaciado"/>
                                <w:spacing w:after="120"/>
                                <w:jc w:val="right"/>
                                <w:rPr>
                                  <w:smallCaps/>
                                  <w:color w:val="44546A" w:themeColor="text2"/>
                                  <w:sz w:val="36"/>
                                  <w:szCs w:val="36"/>
                                </w:rPr>
                              </w:pPr>
                              <w:r w:rsidRPr="00B36288">
                                <w:rPr>
                                  <w:smallCaps/>
                                  <w:color w:val="44546A" w:themeColor="text2"/>
                                  <w:sz w:val="36"/>
                                  <w:szCs w:val="36"/>
                                </w:rPr>
                                <w:t xml:space="preserve">MP9: </w:t>
                              </w:r>
                              <w:r>
                                <w:rPr>
                                  <w:smallCaps/>
                                  <w:color w:val="44546A" w:themeColor="text2"/>
                                  <w:sz w:val="36"/>
                                  <w:szCs w:val="36"/>
                                </w:rPr>
                                <w:t>Comptabilitat i F</w:t>
                              </w:r>
                              <w:r w:rsidRPr="00B36288">
                                <w:rPr>
                                  <w:smallCaps/>
                                  <w:color w:val="44546A" w:themeColor="text2"/>
                                  <w:sz w:val="36"/>
                                  <w:szCs w:val="36"/>
                                </w:rPr>
                                <w:t>iscalitat</w:t>
                              </w:r>
                            </w:p>
                          </w:sdtContent>
                        </w:sdt>
                      </w:txbxContent>
                    </v:textbox>
                    <w10:wrap type="square" anchorx="page" anchory="page"/>
                  </v:shape>
                </w:pict>
              </mc:Fallback>
            </mc:AlternateContent>
          </w:r>
          <w:r w:rsidR="00B36288">
            <w:rPr>
              <w:noProof/>
              <w:color w:val="000000"/>
              <w:lang w:eastAsia="ca-ES"/>
            </w:rPr>
            <w:drawing>
              <wp:anchor distT="0" distB="0" distL="114300" distR="114300" simplePos="0" relativeHeight="251664896" behindDoc="0" locked="0" layoutInCell="1" allowOverlap="1" wp14:anchorId="60C8643A" wp14:editId="02B9E86E">
                <wp:simplePos x="0" y="0"/>
                <wp:positionH relativeFrom="column">
                  <wp:posOffset>4781550</wp:posOffset>
                </wp:positionH>
                <wp:positionV relativeFrom="paragraph">
                  <wp:posOffset>8204200</wp:posOffset>
                </wp:positionV>
                <wp:extent cx="833120" cy="723900"/>
                <wp:effectExtent l="0" t="0" r="5080" b="0"/>
                <wp:wrapSquare wrapText="bothSides"/>
                <wp:docPr id="4" name="Imatge 2"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sti_definitiu_fons_transparent_PET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288">
            <w:rPr>
              <w:noProof/>
              <w:lang w:eastAsia="ca-ES"/>
            </w:rPr>
            <mc:AlternateContent>
              <mc:Choice Requires="wps">
                <w:drawing>
                  <wp:anchor distT="0" distB="0" distL="114300" distR="114300" simplePos="0" relativeHeight="251661824" behindDoc="0" locked="0" layoutInCell="1" allowOverlap="1" wp14:anchorId="311671E5" wp14:editId="019055A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mallCaps/>
                                    <w:color w:val="44546A" w:themeColor="text2"/>
                                    <w:sz w:val="36"/>
                                    <w:szCs w:val="36"/>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0ECDE253" w14:textId="77777777" w:rsidR="00CF2FB9" w:rsidRPr="00B36288" w:rsidRDefault="00CF2FB9">
                                    <w:pPr>
                                      <w:pStyle w:val="Sinespaciado"/>
                                      <w:jc w:val="right"/>
                                      <w:rPr>
                                        <w:smallCaps/>
                                        <w:color w:val="44546A" w:themeColor="text2"/>
                                        <w:sz w:val="36"/>
                                        <w:szCs w:val="36"/>
                                      </w:rPr>
                                    </w:pPr>
                                    <w:r w:rsidRPr="00B36288">
                                      <w:rPr>
                                        <w:smallCaps/>
                                        <w:color w:val="44546A" w:themeColor="text2"/>
                                        <w:sz w:val="36"/>
                                        <w:szCs w:val="36"/>
                                      </w:rPr>
                                      <w:t xml:space="preserve">CFGS </w:t>
                                    </w:r>
                                    <w:r>
                                      <w:rPr>
                                        <w:smallCaps/>
                                        <w:color w:val="44546A" w:themeColor="text2"/>
                                        <w:sz w:val="36"/>
                                        <w:szCs w:val="36"/>
                                      </w:rPr>
                                      <w:t>Administració i F</w:t>
                                    </w:r>
                                    <w:r w:rsidRPr="00B36288">
                                      <w:rPr>
                                        <w:smallCaps/>
                                        <w:color w:val="44546A" w:themeColor="text2"/>
                                        <w:sz w:val="36"/>
                                        <w:szCs w:val="36"/>
                                      </w:rPr>
                                      <w:t>inances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311671E5" id="Cuadro de texto 111" o:spid="_x0000_s1027" type="#_x0000_t202" style="position:absolute;margin-left:0;margin-top:0;width:288.25pt;height:287.5pt;z-index:251661824;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smallCaps/>
                              <w:color w:val="44546A" w:themeColor="text2"/>
                              <w:sz w:val="36"/>
                              <w:szCs w:val="36"/>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0ECDE253" w14:textId="77777777" w:rsidR="00CF2FB9" w:rsidRPr="00B36288" w:rsidRDefault="00CF2FB9">
                              <w:pPr>
                                <w:pStyle w:val="Sinespaciado"/>
                                <w:jc w:val="right"/>
                                <w:rPr>
                                  <w:smallCaps/>
                                  <w:color w:val="44546A" w:themeColor="text2"/>
                                  <w:sz w:val="36"/>
                                  <w:szCs w:val="36"/>
                                </w:rPr>
                              </w:pPr>
                              <w:r w:rsidRPr="00B36288">
                                <w:rPr>
                                  <w:smallCaps/>
                                  <w:color w:val="44546A" w:themeColor="text2"/>
                                  <w:sz w:val="36"/>
                                  <w:szCs w:val="36"/>
                                </w:rPr>
                                <w:t xml:space="preserve">CFGS </w:t>
                              </w:r>
                              <w:r>
                                <w:rPr>
                                  <w:smallCaps/>
                                  <w:color w:val="44546A" w:themeColor="text2"/>
                                  <w:sz w:val="36"/>
                                  <w:szCs w:val="36"/>
                                </w:rPr>
                                <w:t>Administració i F</w:t>
                              </w:r>
                              <w:r w:rsidRPr="00B36288">
                                <w:rPr>
                                  <w:smallCaps/>
                                  <w:color w:val="44546A" w:themeColor="text2"/>
                                  <w:sz w:val="36"/>
                                  <w:szCs w:val="36"/>
                                </w:rPr>
                                <w:t>inances</w:t>
                              </w:r>
                            </w:p>
                          </w:sdtContent>
                        </w:sdt>
                      </w:txbxContent>
                    </v:textbox>
                    <w10:wrap type="square" anchorx="page" anchory="page"/>
                  </v:shape>
                </w:pict>
              </mc:Fallback>
            </mc:AlternateContent>
          </w:r>
          <w:r w:rsidR="00B36288">
            <w:rPr>
              <w:noProof/>
              <w:lang w:eastAsia="ca-ES"/>
            </w:rPr>
            <mc:AlternateContent>
              <mc:Choice Requires="wpg">
                <w:drawing>
                  <wp:anchor distT="0" distB="0" distL="114300" distR="114300" simplePos="0" relativeHeight="251651584" behindDoc="0" locked="0" layoutInCell="1" allowOverlap="1" wp14:anchorId="37AC9C44" wp14:editId="73F39ED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lumMod val="20000"/>
                                <a:lumOff val="80000"/>
                              </a:schemeClr>
                            </a:solidFill>
                          </wpg:grpSpPr>
                          <wps:wsp>
                            <wps:cNvPr id="115" name="Rectá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F0F769E" id="Grupo 114" o:spid="_x0000_s1026" style="position:absolute;margin-left:0;margin-top:0;width:18pt;height:10in;z-index:25165158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rsidR="00B36288">
            <w:rPr>
              <w:b/>
            </w:rPr>
            <w:br w:type="page"/>
          </w:r>
        </w:p>
      </w:sdtContent>
    </w:sdt>
    <w:sdt>
      <w:sdtPr>
        <w:rPr>
          <w:rFonts w:asciiTheme="minorHAnsi" w:eastAsiaTheme="minorHAnsi" w:hAnsiTheme="minorHAnsi" w:cstheme="minorBidi"/>
          <w:color w:val="auto"/>
          <w:sz w:val="22"/>
          <w:szCs w:val="22"/>
          <w:lang w:val="es-ES" w:eastAsia="en-US"/>
        </w:rPr>
        <w:id w:val="1793707313"/>
        <w:docPartObj>
          <w:docPartGallery w:val="Table of Contents"/>
          <w:docPartUnique/>
        </w:docPartObj>
      </w:sdtPr>
      <w:sdtEndPr>
        <w:rPr>
          <w:b/>
          <w:bCs/>
        </w:rPr>
      </w:sdtEndPr>
      <w:sdtContent>
        <w:p w14:paraId="72CA0F9F" w14:textId="797817B8" w:rsidR="009E055D" w:rsidRDefault="009E055D">
          <w:pPr>
            <w:pStyle w:val="TtuloTDC"/>
            <w:rPr>
              <w:rFonts w:asciiTheme="minorHAnsi" w:eastAsiaTheme="minorHAnsi" w:hAnsiTheme="minorHAnsi" w:cstheme="minorBidi"/>
              <w:color w:val="auto"/>
              <w:sz w:val="22"/>
              <w:szCs w:val="22"/>
              <w:lang w:val="es-ES" w:eastAsia="en-US"/>
            </w:rPr>
          </w:pPr>
        </w:p>
        <w:p w14:paraId="0F32E32F" w14:textId="77777777" w:rsidR="00B70ACA" w:rsidRPr="00B70ACA" w:rsidRDefault="00B70ACA" w:rsidP="00B70ACA">
          <w:pPr>
            <w:rPr>
              <w:lang w:val="es-ES"/>
            </w:rPr>
          </w:pPr>
        </w:p>
        <w:p w14:paraId="6913F7B9" w14:textId="77777777" w:rsidR="009E055D" w:rsidRDefault="009E055D">
          <w:pPr>
            <w:pStyle w:val="TtuloTDC"/>
            <w:rPr>
              <w:rFonts w:asciiTheme="minorHAnsi" w:eastAsiaTheme="minorHAnsi" w:hAnsiTheme="minorHAnsi" w:cstheme="minorBidi"/>
              <w:color w:val="auto"/>
              <w:sz w:val="22"/>
              <w:szCs w:val="22"/>
              <w:lang w:val="es-ES" w:eastAsia="en-US"/>
            </w:rPr>
          </w:pPr>
        </w:p>
        <w:p w14:paraId="26DEEBAC" w14:textId="637AA229" w:rsidR="00BC3B71" w:rsidRDefault="00BC3B71">
          <w:pPr>
            <w:pStyle w:val="TtuloTDC"/>
            <w:rPr>
              <w:lang w:val="es-ES"/>
            </w:rPr>
          </w:pPr>
          <w:r>
            <w:rPr>
              <w:lang w:val="es-ES"/>
            </w:rPr>
            <w:t>ÍNDEX</w:t>
          </w:r>
        </w:p>
        <w:p w14:paraId="72ABDA9B" w14:textId="77777777" w:rsidR="00882505" w:rsidRPr="00882505" w:rsidRDefault="00882505" w:rsidP="00882505">
          <w:pPr>
            <w:rPr>
              <w:lang w:val="es-ES" w:eastAsia="ca-ES"/>
            </w:rPr>
          </w:pPr>
        </w:p>
        <w:p w14:paraId="658EA680" w14:textId="3A10ECE3" w:rsidR="00EC2087" w:rsidRDefault="00BC3B71">
          <w:pPr>
            <w:pStyle w:val="TDC1"/>
            <w:tabs>
              <w:tab w:val="left" w:pos="440"/>
              <w:tab w:val="right" w:leader="dot" w:pos="9062"/>
            </w:tabs>
            <w:rPr>
              <w:rFonts w:eastAsiaTheme="minorEastAsia"/>
              <w:noProof/>
              <w:kern w:val="2"/>
              <w:lang w:eastAsia="ca-ES"/>
              <w14:ligatures w14:val="standardContextual"/>
            </w:rPr>
          </w:pPr>
          <w:r>
            <w:rPr>
              <w:b/>
              <w:bCs/>
              <w:lang w:val="es-ES"/>
            </w:rPr>
            <w:fldChar w:fldCharType="begin"/>
          </w:r>
          <w:r>
            <w:rPr>
              <w:b/>
              <w:bCs/>
              <w:lang w:val="es-ES"/>
            </w:rPr>
            <w:instrText xml:space="preserve"> TOC \o "1-3" \h \z \u </w:instrText>
          </w:r>
          <w:r>
            <w:rPr>
              <w:b/>
              <w:bCs/>
              <w:lang w:val="es-ES"/>
            </w:rPr>
            <w:fldChar w:fldCharType="separate"/>
          </w:r>
          <w:hyperlink w:anchor="_Toc150512926" w:history="1">
            <w:r w:rsidR="00EC2087" w:rsidRPr="005D5325">
              <w:rPr>
                <w:rStyle w:val="Hipervnculo"/>
                <w:noProof/>
              </w:rPr>
              <w:t>1.</w:t>
            </w:r>
            <w:r w:rsidR="00EC2087">
              <w:rPr>
                <w:rFonts w:eastAsiaTheme="minorEastAsia"/>
                <w:noProof/>
                <w:kern w:val="2"/>
                <w:lang w:eastAsia="ca-ES"/>
                <w14:ligatures w14:val="standardContextual"/>
              </w:rPr>
              <w:tab/>
            </w:r>
            <w:r w:rsidR="00EC2087" w:rsidRPr="005D5325">
              <w:rPr>
                <w:rStyle w:val="Hipervnculo"/>
                <w:noProof/>
              </w:rPr>
              <w:t>CLASSIFICACIÓ DE LES FONTS DE FINANÇAMENT.</w:t>
            </w:r>
            <w:r w:rsidR="00EC2087">
              <w:rPr>
                <w:noProof/>
                <w:webHidden/>
              </w:rPr>
              <w:tab/>
            </w:r>
            <w:r w:rsidR="00EC2087">
              <w:rPr>
                <w:noProof/>
                <w:webHidden/>
              </w:rPr>
              <w:fldChar w:fldCharType="begin"/>
            </w:r>
            <w:r w:rsidR="00EC2087">
              <w:rPr>
                <w:noProof/>
                <w:webHidden/>
              </w:rPr>
              <w:instrText xml:space="preserve"> PAGEREF _Toc150512926 \h </w:instrText>
            </w:r>
            <w:r w:rsidR="00EC2087">
              <w:rPr>
                <w:noProof/>
                <w:webHidden/>
              </w:rPr>
            </w:r>
            <w:r w:rsidR="00EC2087">
              <w:rPr>
                <w:noProof/>
                <w:webHidden/>
              </w:rPr>
              <w:fldChar w:fldCharType="separate"/>
            </w:r>
            <w:r w:rsidR="00090E55">
              <w:rPr>
                <w:noProof/>
                <w:webHidden/>
              </w:rPr>
              <w:t>2</w:t>
            </w:r>
            <w:r w:rsidR="00EC2087">
              <w:rPr>
                <w:noProof/>
                <w:webHidden/>
              </w:rPr>
              <w:fldChar w:fldCharType="end"/>
            </w:r>
          </w:hyperlink>
        </w:p>
        <w:p w14:paraId="2C967789" w14:textId="2BDBA1CA" w:rsidR="00EC2087" w:rsidRDefault="00000000">
          <w:pPr>
            <w:pStyle w:val="TDC1"/>
            <w:tabs>
              <w:tab w:val="left" w:pos="440"/>
              <w:tab w:val="right" w:leader="dot" w:pos="9062"/>
            </w:tabs>
            <w:rPr>
              <w:rFonts w:eastAsiaTheme="minorEastAsia"/>
              <w:noProof/>
              <w:kern w:val="2"/>
              <w:lang w:eastAsia="ca-ES"/>
              <w14:ligatures w14:val="standardContextual"/>
            </w:rPr>
          </w:pPr>
          <w:hyperlink w:anchor="_Toc150512927" w:history="1">
            <w:r w:rsidR="00EC2087" w:rsidRPr="005D5325">
              <w:rPr>
                <w:rStyle w:val="Hipervnculo"/>
                <w:noProof/>
              </w:rPr>
              <w:t>2.</w:t>
            </w:r>
            <w:r w:rsidR="00EC2087">
              <w:rPr>
                <w:rFonts w:eastAsiaTheme="minorEastAsia"/>
                <w:noProof/>
                <w:kern w:val="2"/>
                <w:lang w:eastAsia="ca-ES"/>
                <w14:ligatures w14:val="standardContextual"/>
              </w:rPr>
              <w:tab/>
            </w:r>
            <w:r w:rsidR="00EC2087" w:rsidRPr="005D5325">
              <w:rPr>
                <w:rStyle w:val="Hipervnculo"/>
                <w:noProof/>
              </w:rPr>
              <w:t>LES APORTACIONS INICIALS DE L’EMPRESARI O DELS SOCIS</w:t>
            </w:r>
            <w:r w:rsidR="00EC2087">
              <w:rPr>
                <w:noProof/>
                <w:webHidden/>
              </w:rPr>
              <w:tab/>
            </w:r>
            <w:r w:rsidR="00EC2087">
              <w:rPr>
                <w:noProof/>
                <w:webHidden/>
              </w:rPr>
              <w:fldChar w:fldCharType="begin"/>
            </w:r>
            <w:r w:rsidR="00EC2087">
              <w:rPr>
                <w:noProof/>
                <w:webHidden/>
              </w:rPr>
              <w:instrText xml:space="preserve"> PAGEREF _Toc150512927 \h </w:instrText>
            </w:r>
            <w:r w:rsidR="00EC2087">
              <w:rPr>
                <w:noProof/>
                <w:webHidden/>
              </w:rPr>
            </w:r>
            <w:r w:rsidR="00EC2087">
              <w:rPr>
                <w:noProof/>
                <w:webHidden/>
              </w:rPr>
              <w:fldChar w:fldCharType="separate"/>
            </w:r>
            <w:r w:rsidR="00090E55">
              <w:rPr>
                <w:noProof/>
                <w:webHidden/>
              </w:rPr>
              <w:t>2</w:t>
            </w:r>
            <w:r w:rsidR="00EC2087">
              <w:rPr>
                <w:noProof/>
                <w:webHidden/>
              </w:rPr>
              <w:fldChar w:fldCharType="end"/>
            </w:r>
          </w:hyperlink>
        </w:p>
        <w:p w14:paraId="23747FFD" w14:textId="120486C6" w:rsidR="00EC2087" w:rsidRDefault="00000000">
          <w:pPr>
            <w:pStyle w:val="TDC2"/>
            <w:tabs>
              <w:tab w:val="left" w:pos="880"/>
              <w:tab w:val="right" w:leader="dot" w:pos="9062"/>
            </w:tabs>
            <w:rPr>
              <w:rFonts w:eastAsiaTheme="minorEastAsia"/>
              <w:noProof/>
              <w:kern w:val="2"/>
              <w:lang w:eastAsia="ca-ES"/>
              <w14:ligatures w14:val="standardContextual"/>
            </w:rPr>
          </w:pPr>
          <w:hyperlink w:anchor="_Toc150512928" w:history="1">
            <w:r w:rsidR="00EC2087" w:rsidRPr="005D5325">
              <w:rPr>
                <w:rStyle w:val="Hipervnculo"/>
                <w:rFonts w:cstheme="majorHAnsi"/>
                <w:noProof/>
              </w:rPr>
              <w:t>2.1.</w:t>
            </w:r>
            <w:r w:rsidR="00EC2087">
              <w:rPr>
                <w:rFonts w:eastAsiaTheme="minorEastAsia"/>
                <w:noProof/>
                <w:kern w:val="2"/>
                <w:lang w:eastAsia="ca-ES"/>
                <w14:ligatures w14:val="standardContextual"/>
              </w:rPr>
              <w:tab/>
            </w:r>
            <w:r w:rsidR="00EC2087" w:rsidRPr="005D5325">
              <w:rPr>
                <w:rStyle w:val="Hipervnculo"/>
                <w:noProof/>
              </w:rPr>
              <w:t>EL CAPITAL EN LES EMPRESES INDIVIDUALS</w:t>
            </w:r>
            <w:r w:rsidR="00EC2087">
              <w:rPr>
                <w:noProof/>
                <w:webHidden/>
              </w:rPr>
              <w:tab/>
            </w:r>
            <w:r w:rsidR="00EC2087">
              <w:rPr>
                <w:noProof/>
                <w:webHidden/>
              </w:rPr>
              <w:fldChar w:fldCharType="begin"/>
            </w:r>
            <w:r w:rsidR="00EC2087">
              <w:rPr>
                <w:noProof/>
                <w:webHidden/>
              </w:rPr>
              <w:instrText xml:space="preserve"> PAGEREF _Toc150512928 \h </w:instrText>
            </w:r>
            <w:r w:rsidR="00EC2087">
              <w:rPr>
                <w:noProof/>
                <w:webHidden/>
              </w:rPr>
            </w:r>
            <w:r w:rsidR="00EC2087">
              <w:rPr>
                <w:noProof/>
                <w:webHidden/>
              </w:rPr>
              <w:fldChar w:fldCharType="separate"/>
            </w:r>
            <w:r w:rsidR="00090E55">
              <w:rPr>
                <w:noProof/>
                <w:webHidden/>
              </w:rPr>
              <w:t>3</w:t>
            </w:r>
            <w:r w:rsidR="00EC2087">
              <w:rPr>
                <w:noProof/>
                <w:webHidden/>
              </w:rPr>
              <w:fldChar w:fldCharType="end"/>
            </w:r>
          </w:hyperlink>
        </w:p>
        <w:p w14:paraId="475ECFBF" w14:textId="3B6C3110" w:rsidR="00EC2087" w:rsidRDefault="00000000">
          <w:pPr>
            <w:pStyle w:val="TDC2"/>
            <w:tabs>
              <w:tab w:val="left" w:pos="880"/>
              <w:tab w:val="right" w:leader="dot" w:pos="9062"/>
            </w:tabs>
            <w:rPr>
              <w:rFonts w:eastAsiaTheme="minorEastAsia"/>
              <w:noProof/>
              <w:kern w:val="2"/>
              <w:lang w:eastAsia="ca-ES"/>
              <w14:ligatures w14:val="standardContextual"/>
            </w:rPr>
          </w:pPr>
          <w:hyperlink w:anchor="_Toc150512929" w:history="1">
            <w:r w:rsidR="00EC2087" w:rsidRPr="005D5325">
              <w:rPr>
                <w:rStyle w:val="Hipervnculo"/>
                <w:rFonts w:cstheme="majorHAnsi"/>
                <w:noProof/>
              </w:rPr>
              <w:t>2.2.</w:t>
            </w:r>
            <w:r w:rsidR="00EC2087">
              <w:rPr>
                <w:rFonts w:eastAsiaTheme="minorEastAsia"/>
                <w:noProof/>
                <w:kern w:val="2"/>
                <w:lang w:eastAsia="ca-ES"/>
                <w14:ligatures w14:val="standardContextual"/>
              </w:rPr>
              <w:tab/>
            </w:r>
            <w:r w:rsidR="00EC2087" w:rsidRPr="005D5325">
              <w:rPr>
                <w:rStyle w:val="Hipervnculo"/>
                <w:noProof/>
              </w:rPr>
              <w:t>EL CAPITAL EN LES SOCIETATS MERCANTILS</w:t>
            </w:r>
            <w:r w:rsidR="00EC2087">
              <w:rPr>
                <w:noProof/>
                <w:webHidden/>
              </w:rPr>
              <w:tab/>
            </w:r>
            <w:r w:rsidR="00EC2087">
              <w:rPr>
                <w:noProof/>
                <w:webHidden/>
              </w:rPr>
              <w:fldChar w:fldCharType="begin"/>
            </w:r>
            <w:r w:rsidR="00EC2087">
              <w:rPr>
                <w:noProof/>
                <w:webHidden/>
              </w:rPr>
              <w:instrText xml:space="preserve"> PAGEREF _Toc150512929 \h </w:instrText>
            </w:r>
            <w:r w:rsidR="00EC2087">
              <w:rPr>
                <w:noProof/>
                <w:webHidden/>
              </w:rPr>
            </w:r>
            <w:r w:rsidR="00EC2087">
              <w:rPr>
                <w:noProof/>
                <w:webHidden/>
              </w:rPr>
              <w:fldChar w:fldCharType="separate"/>
            </w:r>
            <w:r w:rsidR="00090E55">
              <w:rPr>
                <w:noProof/>
                <w:webHidden/>
              </w:rPr>
              <w:t>5</w:t>
            </w:r>
            <w:r w:rsidR="00EC2087">
              <w:rPr>
                <w:noProof/>
                <w:webHidden/>
              </w:rPr>
              <w:fldChar w:fldCharType="end"/>
            </w:r>
          </w:hyperlink>
        </w:p>
        <w:p w14:paraId="1B54AD21" w14:textId="4B5706C3" w:rsidR="00EC2087" w:rsidRDefault="00000000">
          <w:pPr>
            <w:pStyle w:val="TDC3"/>
            <w:tabs>
              <w:tab w:val="left" w:pos="1320"/>
              <w:tab w:val="right" w:leader="dot" w:pos="9062"/>
            </w:tabs>
            <w:rPr>
              <w:rFonts w:eastAsiaTheme="minorEastAsia"/>
              <w:noProof/>
              <w:kern w:val="2"/>
              <w:lang w:eastAsia="ca-ES"/>
              <w14:ligatures w14:val="standardContextual"/>
            </w:rPr>
          </w:pPr>
          <w:hyperlink w:anchor="_Toc150512930" w:history="1">
            <w:r w:rsidR="00EC2087" w:rsidRPr="005D5325">
              <w:rPr>
                <w:rStyle w:val="Hipervnculo"/>
                <w:noProof/>
              </w:rPr>
              <w:t>2.2.1.</w:t>
            </w:r>
            <w:r w:rsidR="00EC2087">
              <w:rPr>
                <w:rFonts w:eastAsiaTheme="minorEastAsia"/>
                <w:noProof/>
                <w:kern w:val="2"/>
                <w:lang w:eastAsia="ca-ES"/>
                <w14:ligatures w14:val="standardContextual"/>
              </w:rPr>
              <w:tab/>
            </w:r>
            <w:r w:rsidR="00EC2087" w:rsidRPr="005D5325">
              <w:rPr>
                <w:rStyle w:val="Hipervnculo"/>
                <w:noProof/>
              </w:rPr>
              <w:t>CONSTITUCIÓ D’UNA SOCIETAT DE RESPONSABILITAT LIMITADA</w:t>
            </w:r>
            <w:r w:rsidR="00EC2087">
              <w:rPr>
                <w:noProof/>
                <w:webHidden/>
              </w:rPr>
              <w:tab/>
            </w:r>
            <w:r w:rsidR="00EC2087">
              <w:rPr>
                <w:noProof/>
                <w:webHidden/>
              </w:rPr>
              <w:fldChar w:fldCharType="begin"/>
            </w:r>
            <w:r w:rsidR="00EC2087">
              <w:rPr>
                <w:noProof/>
                <w:webHidden/>
              </w:rPr>
              <w:instrText xml:space="preserve"> PAGEREF _Toc150512930 \h </w:instrText>
            </w:r>
            <w:r w:rsidR="00EC2087">
              <w:rPr>
                <w:noProof/>
                <w:webHidden/>
              </w:rPr>
            </w:r>
            <w:r w:rsidR="00EC2087">
              <w:rPr>
                <w:noProof/>
                <w:webHidden/>
              </w:rPr>
              <w:fldChar w:fldCharType="separate"/>
            </w:r>
            <w:r w:rsidR="00090E55">
              <w:rPr>
                <w:noProof/>
                <w:webHidden/>
              </w:rPr>
              <w:t>5</w:t>
            </w:r>
            <w:r w:rsidR="00EC2087">
              <w:rPr>
                <w:noProof/>
                <w:webHidden/>
              </w:rPr>
              <w:fldChar w:fldCharType="end"/>
            </w:r>
          </w:hyperlink>
        </w:p>
        <w:p w14:paraId="1A827D31" w14:textId="1730D828" w:rsidR="00EC2087" w:rsidRDefault="00000000">
          <w:pPr>
            <w:pStyle w:val="TDC3"/>
            <w:tabs>
              <w:tab w:val="left" w:pos="1320"/>
              <w:tab w:val="right" w:leader="dot" w:pos="9062"/>
            </w:tabs>
            <w:rPr>
              <w:rFonts w:eastAsiaTheme="minorEastAsia"/>
              <w:noProof/>
              <w:kern w:val="2"/>
              <w:lang w:eastAsia="ca-ES"/>
              <w14:ligatures w14:val="standardContextual"/>
            </w:rPr>
          </w:pPr>
          <w:hyperlink w:anchor="_Toc150512931" w:history="1">
            <w:r w:rsidR="00EC2087" w:rsidRPr="005D5325">
              <w:rPr>
                <w:rStyle w:val="Hipervnculo"/>
                <w:rFonts w:cstheme="majorHAnsi"/>
                <w:noProof/>
              </w:rPr>
              <w:t>2.2.2.</w:t>
            </w:r>
            <w:r w:rsidR="00EC2087">
              <w:rPr>
                <w:rFonts w:eastAsiaTheme="minorEastAsia"/>
                <w:noProof/>
                <w:kern w:val="2"/>
                <w:lang w:eastAsia="ca-ES"/>
                <w14:ligatures w14:val="standardContextual"/>
              </w:rPr>
              <w:tab/>
            </w:r>
            <w:r w:rsidR="00EC2087" w:rsidRPr="005D5325">
              <w:rPr>
                <w:rStyle w:val="Hipervnculo"/>
                <w:rFonts w:cstheme="majorHAnsi"/>
                <w:noProof/>
              </w:rPr>
              <w:t>CONSTITUCIÓ D’UNA SOCIETAT ANÒNIMA</w:t>
            </w:r>
            <w:r w:rsidR="00EC2087">
              <w:rPr>
                <w:noProof/>
                <w:webHidden/>
              </w:rPr>
              <w:tab/>
            </w:r>
            <w:r w:rsidR="00EC2087">
              <w:rPr>
                <w:noProof/>
                <w:webHidden/>
              </w:rPr>
              <w:fldChar w:fldCharType="begin"/>
            </w:r>
            <w:r w:rsidR="00EC2087">
              <w:rPr>
                <w:noProof/>
                <w:webHidden/>
              </w:rPr>
              <w:instrText xml:space="preserve"> PAGEREF _Toc150512931 \h </w:instrText>
            </w:r>
            <w:r w:rsidR="00EC2087">
              <w:rPr>
                <w:noProof/>
                <w:webHidden/>
              </w:rPr>
            </w:r>
            <w:r w:rsidR="00EC2087">
              <w:rPr>
                <w:noProof/>
                <w:webHidden/>
              </w:rPr>
              <w:fldChar w:fldCharType="separate"/>
            </w:r>
            <w:r w:rsidR="00090E55">
              <w:rPr>
                <w:noProof/>
                <w:webHidden/>
              </w:rPr>
              <w:t>5</w:t>
            </w:r>
            <w:r w:rsidR="00EC2087">
              <w:rPr>
                <w:noProof/>
                <w:webHidden/>
              </w:rPr>
              <w:fldChar w:fldCharType="end"/>
            </w:r>
          </w:hyperlink>
        </w:p>
        <w:p w14:paraId="1B098F1A" w14:textId="240CC0CA" w:rsidR="00EC2087" w:rsidRDefault="00000000">
          <w:pPr>
            <w:pStyle w:val="TDC2"/>
            <w:tabs>
              <w:tab w:val="left" w:pos="880"/>
              <w:tab w:val="right" w:leader="dot" w:pos="9062"/>
            </w:tabs>
            <w:rPr>
              <w:rFonts w:eastAsiaTheme="minorEastAsia"/>
              <w:noProof/>
              <w:kern w:val="2"/>
              <w:lang w:eastAsia="ca-ES"/>
              <w14:ligatures w14:val="standardContextual"/>
            </w:rPr>
          </w:pPr>
          <w:hyperlink w:anchor="_Toc150512932" w:history="1">
            <w:r w:rsidR="00EC2087" w:rsidRPr="005D5325">
              <w:rPr>
                <w:rStyle w:val="Hipervnculo"/>
                <w:rFonts w:cstheme="majorHAnsi"/>
                <w:noProof/>
              </w:rPr>
              <w:t>2.3.</w:t>
            </w:r>
            <w:r w:rsidR="00EC2087">
              <w:rPr>
                <w:rFonts w:eastAsiaTheme="minorEastAsia"/>
                <w:noProof/>
                <w:kern w:val="2"/>
                <w:lang w:eastAsia="ca-ES"/>
                <w14:ligatures w14:val="standardContextual"/>
              </w:rPr>
              <w:tab/>
            </w:r>
            <w:r w:rsidR="00EC2087" w:rsidRPr="005D5325">
              <w:rPr>
                <w:rStyle w:val="Hipervnculo"/>
                <w:noProof/>
              </w:rPr>
              <w:t>AMPLIACIÓ DE CAPITAL</w:t>
            </w:r>
            <w:r w:rsidR="00EC2087">
              <w:rPr>
                <w:noProof/>
                <w:webHidden/>
              </w:rPr>
              <w:tab/>
            </w:r>
            <w:r w:rsidR="00EC2087">
              <w:rPr>
                <w:noProof/>
                <w:webHidden/>
              </w:rPr>
              <w:fldChar w:fldCharType="begin"/>
            </w:r>
            <w:r w:rsidR="00EC2087">
              <w:rPr>
                <w:noProof/>
                <w:webHidden/>
              </w:rPr>
              <w:instrText xml:space="preserve"> PAGEREF _Toc150512932 \h </w:instrText>
            </w:r>
            <w:r w:rsidR="00EC2087">
              <w:rPr>
                <w:noProof/>
                <w:webHidden/>
              </w:rPr>
            </w:r>
            <w:r w:rsidR="00EC2087">
              <w:rPr>
                <w:noProof/>
                <w:webHidden/>
              </w:rPr>
              <w:fldChar w:fldCharType="separate"/>
            </w:r>
            <w:r w:rsidR="00090E55">
              <w:rPr>
                <w:noProof/>
                <w:webHidden/>
              </w:rPr>
              <w:t>7</w:t>
            </w:r>
            <w:r w:rsidR="00EC2087">
              <w:rPr>
                <w:noProof/>
                <w:webHidden/>
              </w:rPr>
              <w:fldChar w:fldCharType="end"/>
            </w:r>
          </w:hyperlink>
        </w:p>
        <w:p w14:paraId="58C3AB2A" w14:textId="5425AD08" w:rsidR="00EC2087" w:rsidRDefault="00000000">
          <w:pPr>
            <w:pStyle w:val="TDC1"/>
            <w:tabs>
              <w:tab w:val="left" w:pos="440"/>
              <w:tab w:val="right" w:leader="dot" w:pos="9062"/>
            </w:tabs>
            <w:rPr>
              <w:rFonts w:eastAsiaTheme="minorEastAsia"/>
              <w:noProof/>
              <w:kern w:val="2"/>
              <w:lang w:eastAsia="ca-ES"/>
              <w14:ligatures w14:val="standardContextual"/>
            </w:rPr>
          </w:pPr>
          <w:hyperlink w:anchor="_Toc150512933" w:history="1">
            <w:r w:rsidR="00EC2087" w:rsidRPr="005D5325">
              <w:rPr>
                <w:rStyle w:val="Hipervnculo"/>
                <w:noProof/>
              </w:rPr>
              <w:t>3.</w:t>
            </w:r>
            <w:r w:rsidR="00EC2087">
              <w:rPr>
                <w:rFonts w:eastAsiaTheme="minorEastAsia"/>
                <w:noProof/>
                <w:kern w:val="2"/>
                <w:lang w:eastAsia="ca-ES"/>
                <w14:ligatures w14:val="standardContextual"/>
              </w:rPr>
              <w:tab/>
            </w:r>
            <w:r w:rsidR="00EC2087" w:rsidRPr="005D5325">
              <w:rPr>
                <w:rStyle w:val="Hipervnculo"/>
                <w:noProof/>
              </w:rPr>
              <w:t>PROVISIONS</w:t>
            </w:r>
            <w:r w:rsidR="00EC2087">
              <w:rPr>
                <w:noProof/>
                <w:webHidden/>
              </w:rPr>
              <w:tab/>
            </w:r>
            <w:r w:rsidR="00EC2087">
              <w:rPr>
                <w:noProof/>
                <w:webHidden/>
              </w:rPr>
              <w:fldChar w:fldCharType="begin"/>
            </w:r>
            <w:r w:rsidR="00EC2087">
              <w:rPr>
                <w:noProof/>
                <w:webHidden/>
              </w:rPr>
              <w:instrText xml:space="preserve"> PAGEREF _Toc150512933 \h </w:instrText>
            </w:r>
            <w:r w:rsidR="00EC2087">
              <w:rPr>
                <w:noProof/>
                <w:webHidden/>
              </w:rPr>
            </w:r>
            <w:r w:rsidR="00EC2087">
              <w:rPr>
                <w:noProof/>
                <w:webHidden/>
              </w:rPr>
              <w:fldChar w:fldCharType="separate"/>
            </w:r>
            <w:r w:rsidR="00090E55">
              <w:rPr>
                <w:noProof/>
                <w:webHidden/>
              </w:rPr>
              <w:t>9</w:t>
            </w:r>
            <w:r w:rsidR="00EC2087">
              <w:rPr>
                <w:noProof/>
                <w:webHidden/>
              </w:rPr>
              <w:fldChar w:fldCharType="end"/>
            </w:r>
          </w:hyperlink>
        </w:p>
        <w:p w14:paraId="658A587A" w14:textId="79D28822" w:rsidR="00EC2087" w:rsidRDefault="00000000">
          <w:pPr>
            <w:pStyle w:val="TDC2"/>
            <w:tabs>
              <w:tab w:val="left" w:pos="880"/>
              <w:tab w:val="right" w:leader="dot" w:pos="9062"/>
            </w:tabs>
            <w:rPr>
              <w:rFonts w:eastAsiaTheme="minorEastAsia"/>
              <w:noProof/>
              <w:kern w:val="2"/>
              <w:lang w:eastAsia="ca-ES"/>
              <w14:ligatures w14:val="standardContextual"/>
            </w:rPr>
          </w:pPr>
          <w:hyperlink w:anchor="_Toc150512934" w:history="1">
            <w:r w:rsidR="00EC2087" w:rsidRPr="005D5325">
              <w:rPr>
                <w:rStyle w:val="Hipervnculo"/>
                <w:rFonts w:cstheme="majorHAnsi"/>
                <w:noProof/>
              </w:rPr>
              <w:t>3.1.</w:t>
            </w:r>
            <w:r w:rsidR="00EC2087">
              <w:rPr>
                <w:rFonts w:eastAsiaTheme="minorEastAsia"/>
                <w:noProof/>
                <w:kern w:val="2"/>
                <w:lang w:eastAsia="ca-ES"/>
                <w14:ligatures w14:val="standardContextual"/>
              </w:rPr>
              <w:tab/>
            </w:r>
            <w:r w:rsidR="00EC2087" w:rsidRPr="005D5325">
              <w:rPr>
                <w:rStyle w:val="Hipervnculo"/>
                <w:noProof/>
              </w:rPr>
              <w:t>PROVISIÓ PER IMPOSTOS</w:t>
            </w:r>
            <w:r w:rsidR="00EC2087">
              <w:rPr>
                <w:noProof/>
                <w:webHidden/>
              </w:rPr>
              <w:tab/>
            </w:r>
            <w:r w:rsidR="00EC2087">
              <w:rPr>
                <w:noProof/>
                <w:webHidden/>
              </w:rPr>
              <w:fldChar w:fldCharType="begin"/>
            </w:r>
            <w:r w:rsidR="00EC2087">
              <w:rPr>
                <w:noProof/>
                <w:webHidden/>
              </w:rPr>
              <w:instrText xml:space="preserve"> PAGEREF _Toc150512934 \h </w:instrText>
            </w:r>
            <w:r w:rsidR="00EC2087">
              <w:rPr>
                <w:noProof/>
                <w:webHidden/>
              </w:rPr>
            </w:r>
            <w:r w:rsidR="00EC2087">
              <w:rPr>
                <w:noProof/>
                <w:webHidden/>
              </w:rPr>
              <w:fldChar w:fldCharType="separate"/>
            </w:r>
            <w:r w:rsidR="00090E55">
              <w:rPr>
                <w:noProof/>
                <w:webHidden/>
              </w:rPr>
              <w:t>9</w:t>
            </w:r>
            <w:r w:rsidR="00EC2087">
              <w:rPr>
                <w:noProof/>
                <w:webHidden/>
              </w:rPr>
              <w:fldChar w:fldCharType="end"/>
            </w:r>
          </w:hyperlink>
        </w:p>
        <w:p w14:paraId="07712195" w14:textId="2D3036F4" w:rsidR="00EC2087" w:rsidRDefault="00000000">
          <w:pPr>
            <w:pStyle w:val="TDC2"/>
            <w:tabs>
              <w:tab w:val="left" w:pos="880"/>
              <w:tab w:val="right" w:leader="dot" w:pos="9062"/>
            </w:tabs>
            <w:rPr>
              <w:rFonts w:eastAsiaTheme="minorEastAsia"/>
              <w:noProof/>
              <w:kern w:val="2"/>
              <w:lang w:eastAsia="ca-ES"/>
              <w14:ligatures w14:val="standardContextual"/>
            </w:rPr>
          </w:pPr>
          <w:hyperlink w:anchor="_Toc150512935" w:history="1">
            <w:r w:rsidR="00EC2087" w:rsidRPr="005D5325">
              <w:rPr>
                <w:rStyle w:val="Hipervnculo"/>
                <w:rFonts w:cstheme="majorHAnsi"/>
                <w:noProof/>
              </w:rPr>
              <w:t>3.2.</w:t>
            </w:r>
            <w:r w:rsidR="00EC2087">
              <w:rPr>
                <w:rFonts w:eastAsiaTheme="minorEastAsia"/>
                <w:noProof/>
                <w:kern w:val="2"/>
                <w:lang w:eastAsia="ca-ES"/>
                <w14:ligatures w14:val="standardContextual"/>
              </w:rPr>
              <w:tab/>
            </w:r>
            <w:r w:rsidR="00EC2087" w:rsidRPr="005D5325">
              <w:rPr>
                <w:rStyle w:val="Hipervnculo"/>
                <w:noProof/>
              </w:rPr>
              <w:t>PROVISIÓ PER ALTRES RESPONSABILITATS I PER A ACTUACIONS MEDIAMBIENTALS</w:t>
            </w:r>
            <w:r w:rsidR="00EC2087">
              <w:rPr>
                <w:noProof/>
                <w:webHidden/>
              </w:rPr>
              <w:tab/>
            </w:r>
            <w:r w:rsidR="00EC2087">
              <w:rPr>
                <w:noProof/>
                <w:webHidden/>
              </w:rPr>
              <w:fldChar w:fldCharType="begin"/>
            </w:r>
            <w:r w:rsidR="00EC2087">
              <w:rPr>
                <w:noProof/>
                <w:webHidden/>
              </w:rPr>
              <w:instrText xml:space="preserve"> PAGEREF _Toc150512935 \h </w:instrText>
            </w:r>
            <w:r w:rsidR="00EC2087">
              <w:rPr>
                <w:noProof/>
                <w:webHidden/>
              </w:rPr>
            </w:r>
            <w:r w:rsidR="00EC2087">
              <w:rPr>
                <w:noProof/>
                <w:webHidden/>
              </w:rPr>
              <w:fldChar w:fldCharType="separate"/>
            </w:r>
            <w:r w:rsidR="00090E55">
              <w:rPr>
                <w:noProof/>
                <w:webHidden/>
              </w:rPr>
              <w:t>11</w:t>
            </w:r>
            <w:r w:rsidR="00EC2087">
              <w:rPr>
                <w:noProof/>
                <w:webHidden/>
              </w:rPr>
              <w:fldChar w:fldCharType="end"/>
            </w:r>
          </w:hyperlink>
        </w:p>
        <w:p w14:paraId="1A21FBC4" w14:textId="2A907602" w:rsidR="00EC2087" w:rsidRDefault="00000000">
          <w:pPr>
            <w:pStyle w:val="TDC2"/>
            <w:tabs>
              <w:tab w:val="left" w:pos="880"/>
              <w:tab w:val="right" w:leader="dot" w:pos="9062"/>
            </w:tabs>
            <w:rPr>
              <w:rFonts w:eastAsiaTheme="minorEastAsia"/>
              <w:noProof/>
              <w:kern w:val="2"/>
              <w:lang w:eastAsia="ca-ES"/>
              <w14:ligatures w14:val="standardContextual"/>
            </w:rPr>
          </w:pPr>
          <w:hyperlink w:anchor="_Toc150512936" w:history="1">
            <w:r w:rsidR="00EC2087" w:rsidRPr="005D5325">
              <w:rPr>
                <w:rStyle w:val="Hipervnculo"/>
                <w:rFonts w:cstheme="majorHAnsi"/>
                <w:noProof/>
              </w:rPr>
              <w:t>3.3.</w:t>
            </w:r>
            <w:r w:rsidR="00EC2087">
              <w:rPr>
                <w:rFonts w:eastAsiaTheme="minorEastAsia"/>
                <w:noProof/>
                <w:kern w:val="2"/>
                <w:lang w:eastAsia="ca-ES"/>
                <w14:ligatures w14:val="standardContextual"/>
              </w:rPr>
              <w:tab/>
            </w:r>
            <w:r w:rsidR="00EC2087" w:rsidRPr="005D5325">
              <w:rPr>
                <w:rStyle w:val="Hipervnculo"/>
                <w:noProof/>
              </w:rPr>
              <w:t>PROVISIÓ PER DESMANTELLAMENT, RETIRADA O REHABILITACIÓ DE L’IMMOBILITZAT</w:t>
            </w:r>
            <w:r w:rsidR="00EC2087">
              <w:rPr>
                <w:noProof/>
                <w:webHidden/>
              </w:rPr>
              <w:tab/>
            </w:r>
            <w:r w:rsidR="00EC2087">
              <w:rPr>
                <w:noProof/>
                <w:webHidden/>
              </w:rPr>
              <w:fldChar w:fldCharType="begin"/>
            </w:r>
            <w:r w:rsidR="00EC2087">
              <w:rPr>
                <w:noProof/>
                <w:webHidden/>
              </w:rPr>
              <w:instrText xml:space="preserve"> PAGEREF _Toc150512936 \h </w:instrText>
            </w:r>
            <w:r w:rsidR="00EC2087">
              <w:rPr>
                <w:noProof/>
                <w:webHidden/>
              </w:rPr>
            </w:r>
            <w:r w:rsidR="00EC2087">
              <w:rPr>
                <w:noProof/>
                <w:webHidden/>
              </w:rPr>
              <w:fldChar w:fldCharType="separate"/>
            </w:r>
            <w:r w:rsidR="00090E55">
              <w:rPr>
                <w:noProof/>
                <w:webHidden/>
              </w:rPr>
              <w:t>13</w:t>
            </w:r>
            <w:r w:rsidR="00EC2087">
              <w:rPr>
                <w:noProof/>
                <w:webHidden/>
              </w:rPr>
              <w:fldChar w:fldCharType="end"/>
            </w:r>
          </w:hyperlink>
        </w:p>
        <w:p w14:paraId="24C44F3E" w14:textId="7E90E66C" w:rsidR="00EC2087" w:rsidRDefault="00000000">
          <w:pPr>
            <w:pStyle w:val="TDC1"/>
            <w:tabs>
              <w:tab w:val="left" w:pos="440"/>
              <w:tab w:val="right" w:leader="dot" w:pos="9062"/>
            </w:tabs>
            <w:rPr>
              <w:rFonts w:eastAsiaTheme="minorEastAsia"/>
              <w:noProof/>
              <w:kern w:val="2"/>
              <w:lang w:eastAsia="ca-ES"/>
              <w14:ligatures w14:val="standardContextual"/>
            </w:rPr>
          </w:pPr>
          <w:hyperlink w:anchor="_Toc150512937" w:history="1">
            <w:r w:rsidR="00EC2087" w:rsidRPr="005D5325">
              <w:rPr>
                <w:rStyle w:val="Hipervnculo"/>
                <w:noProof/>
              </w:rPr>
              <w:t>4.</w:t>
            </w:r>
            <w:r w:rsidR="00EC2087">
              <w:rPr>
                <w:rFonts w:eastAsiaTheme="minorEastAsia"/>
                <w:noProof/>
                <w:kern w:val="2"/>
                <w:lang w:eastAsia="ca-ES"/>
                <w14:ligatures w14:val="standardContextual"/>
              </w:rPr>
              <w:tab/>
            </w:r>
            <w:r w:rsidR="00EC2087" w:rsidRPr="005D5325">
              <w:rPr>
                <w:rStyle w:val="Hipervnculo"/>
                <w:noProof/>
              </w:rPr>
              <w:t>PRÉSTECS REBUTS</w:t>
            </w:r>
            <w:r w:rsidR="00EC2087">
              <w:rPr>
                <w:noProof/>
                <w:webHidden/>
              </w:rPr>
              <w:tab/>
            </w:r>
            <w:r w:rsidR="00EC2087">
              <w:rPr>
                <w:noProof/>
                <w:webHidden/>
              </w:rPr>
              <w:fldChar w:fldCharType="begin"/>
            </w:r>
            <w:r w:rsidR="00EC2087">
              <w:rPr>
                <w:noProof/>
                <w:webHidden/>
              </w:rPr>
              <w:instrText xml:space="preserve"> PAGEREF _Toc150512937 \h </w:instrText>
            </w:r>
            <w:r w:rsidR="00EC2087">
              <w:rPr>
                <w:noProof/>
                <w:webHidden/>
              </w:rPr>
            </w:r>
            <w:r w:rsidR="00EC2087">
              <w:rPr>
                <w:noProof/>
                <w:webHidden/>
              </w:rPr>
              <w:fldChar w:fldCharType="separate"/>
            </w:r>
            <w:r w:rsidR="00090E55">
              <w:rPr>
                <w:noProof/>
                <w:webHidden/>
              </w:rPr>
              <w:t>14</w:t>
            </w:r>
            <w:r w:rsidR="00EC2087">
              <w:rPr>
                <w:noProof/>
                <w:webHidden/>
              </w:rPr>
              <w:fldChar w:fldCharType="end"/>
            </w:r>
          </w:hyperlink>
        </w:p>
        <w:p w14:paraId="1A20CA7A" w14:textId="3D7AF7FB" w:rsidR="00EC2087" w:rsidRDefault="00000000">
          <w:pPr>
            <w:pStyle w:val="TDC1"/>
            <w:tabs>
              <w:tab w:val="left" w:pos="440"/>
              <w:tab w:val="right" w:leader="dot" w:pos="9062"/>
            </w:tabs>
            <w:rPr>
              <w:rFonts w:eastAsiaTheme="minorEastAsia"/>
              <w:noProof/>
              <w:kern w:val="2"/>
              <w:lang w:eastAsia="ca-ES"/>
              <w14:ligatures w14:val="standardContextual"/>
            </w:rPr>
          </w:pPr>
          <w:hyperlink w:anchor="_Toc150512938" w:history="1">
            <w:r w:rsidR="00EC2087" w:rsidRPr="005D5325">
              <w:rPr>
                <w:rStyle w:val="Hipervnculo"/>
                <w:noProof/>
              </w:rPr>
              <w:t>5.</w:t>
            </w:r>
            <w:r w:rsidR="00EC2087">
              <w:rPr>
                <w:rFonts w:eastAsiaTheme="minorEastAsia"/>
                <w:noProof/>
                <w:kern w:val="2"/>
                <w:lang w:eastAsia="ca-ES"/>
                <w14:ligatures w14:val="standardContextual"/>
              </w:rPr>
              <w:tab/>
            </w:r>
            <w:r w:rsidR="00EC2087" w:rsidRPr="005D5325">
              <w:rPr>
                <w:rStyle w:val="Hipervnculo"/>
                <w:noProof/>
              </w:rPr>
              <w:t>EMPRÈSTITS</w:t>
            </w:r>
            <w:r w:rsidR="00EC2087">
              <w:rPr>
                <w:noProof/>
                <w:webHidden/>
              </w:rPr>
              <w:tab/>
            </w:r>
            <w:r w:rsidR="00EC2087">
              <w:rPr>
                <w:noProof/>
                <w:webHidden/>
              </w:rPr>
              <w:fldChar w:fldCharType="begin"/>
            </w:r>
            <w:r w:rsidR="00EC2087">
              <w:rPr>
                <w:noProof/>
                <w:webHidden/>
              </w:rPr>
              <w:instrText xml:space="preserve"> PAGEREF _Toc150512938 \h </w:instrText>
            </w:r>
            <w:r w:rsidR="00EC2087">
              <w:rPr>
                <w:noProof/>
                <w:webHidden/>
              </w:rPr>
            </w:r>
            <w:r w:rsidR="00EC2087">
              <w:rPr>
                <w:noProof/>
                <w:webHidden/>
              </w:rPr>
              <w:fldChar w:fldCharType="separate"/>
            </w:r>
            <w:r w:rsidR="00090E55">
              <w:rPr>
                <w:noProof/>
                <w:webHidden/>
              </w:rPr>
              <w:t>18</w:t>
            </w:r>
            <w:r w:rsidR="00EC2087">
              <w:rPr>
                <w:noProof/>
                <w:webHidden/>
              </w:rPr>
              <w:fldChar w:fldCharType="end"/>
            </w:r>
          </w:hyperlink>
        </w:p>
        <w:p w14:paraId="770472B3" w14:textId="5055C8F7" w:rsidR="00EC2087" w:rsidRDefault="00000000">
          <w:pPr>
            <w:pStyle w:val="TDC1"/>
            <w:tabs>
              <w:tab w:val="left" w:pos="440"/>
              <w:tab w:val="right" w:leader="dot" w:pos="9062"/>
            </w:tabs>
            <w:rPr>
              <w:rFonts w:eastAsiaTheme="minorEastAsia"/>
              <w:noProof/>
              <w:kern w:val="2"/>
              <w:lang w:eastAsia="ca-ES"/>
              <w14:ligatures w14:val="standardContextual"/>
            </w:rPr>
          </w:pPr>
          <w:hyperlink w:anchor="_Toc150512939" w:history="1">
            <w:r w:rsidR="00EC2087" w:rsidRPr="005D5325">
              <w:rPr>
                <w:rStyle w:val="Hipervnculo"/>
                <w:noProof/>
              </w:rPr>
              <w:t>6.</w:t>
            </w:r>
            <w:r w:rsidR="00EC2087">
              <w:rPr>
                <w:rFonts w:eastAsiaTheme="minorEastAsia"/>
                <w:noProof/>
                <w:kern w:val="2"/>
                <w:lang w:eastAsia="ca-ES"/>
                <w14:ligatures w14:val="standardContextual"/>
              </w:rPr>
              <w:tab/>
            </w:r>
            <w:r w:rsidR="00EC2087" w:rsidRPr="005D5325">
              <w:rPr>
                <w:rStyle w:val="Hipervnculo"/>
                <w:noProof/>
              </w:rPr>
              <w:t>SUBVENCIONS</w:t>
            </w:r>
            <w:r w:rsidR="00EC2087">
              <w:rPr>
                <w:noProof/>
                <w:webHidden/>
              </w:rPr>
              <w:tab/>
            </w:r>
            <w:r w:rsidR="00EC2087">
              <w:rPr>
                <w:noProof/>
                <w:webHidden/>
              </w:rPr>
              <w:fldChar w:fldCharType="begin"/>
            </w:r>
            <w:r w:rsidR="00EC2087">
              <w:rPr>
                <w:noProof/>
                <w:webHidden/>
              </w:rPr>
              <w:instrText xml:space="preserve"> PAGEREF _Toc150512939 \h </w:instrText>
            </w:r>
            <w:r w:rsidR="00EC2087">
              <w:rPr>
                <w:noProof/>
                <w:webHidden/>
              </w:rPr>
            </w:r>
            <w:r w:rsidR="00EC2087">
              <w:rPr>
                <w:noProof/>
                <w:webHidden/>
              </w:rPr>
              <w:fldChar w:fldCharType="separate"/>
            </w:r>
            <w:r w:rsidR="00090E55">
              <w:rPr>
                <w:noProof/>
                <w:webHidden/>
              </w:rPr>
              <w:t>19</w:t>
            </w:r>
            <w:r w:rsidR="00EC2087">
              <w:rPr>
                <w:noProof/>
                <w:webHidden/>
              </w:rPr>
              <w:fldChar w:fldCharType="end"/>
            </w:r>
          </w:hyperlink>
        </w:p>
        <w:p w14:paraId="00B128B4" w14:textId="0277AA92" w:rsidR="00EC2087" w:rsidRDefault="00000000">
          <w:pPr>
            <w:pStyle w:val="TDC1"/>
            <w:tabs>
              <w:tab w:val="right" w:leader="dot" w:pos="9062"/>
            </w:tabs>
            <w:rPr>
              <w:rFonts w:eastAsiaTheme="minorEastAsia"/>
              <w:noProof/>
              <w:kern w:val="2"/>
              <w:lang w:eastAsia="ca-ES"/>
              <w14:ligatures w14:val="standardContextual"/>
            </w:rPr>
          </w:pPr>
          <w:hyperlink w:anchor="_Toc150512940" w:history="1">
            <w:r w:rsidR="00EC2087" w:rsidRPr="005D5325">
              <w:rPr>
                <w:rStyle w:val="Hipervnculo"/>
                <w:noProof/>
              </w:rPr>
              <w:t>ACTIVITATS D’AMPLIACIÓ</w:t>
            </w:r>
            <w:r w:rsidR="00EC2087">
              <w:rPr>
                <w:noProof/>
                <w:webHidden/>
              </w:rPr>
              <w:tab/>
            </w:r>
            <w:r w:rsidR="00EC2087">
              <w:rPr>
                <w:noProof/>
                <w:webHidden/>
              </w:rPr>
              <w:fldChar w:fldCharType="begin"/>
            </w:r>
            <w:r w:rsidR="00EC2087">
              <w:rPr>
                <w:noProof/>
                <w:webHidden/>
              </w:rPr>
              <w:instrText xml:space="preserve"> PAGEREF _Toc150512940 \h </w:instrText>
            </w:r>
            <w:r w:rsidR="00EC2087">
              <w:rPr>
                <w:noProof/>
                <w:webHidden/>
              </w:rPr>
            </w:r>
            <w:r w:rsidR="00EC2087">
              <w:rPr>
                <w:noProof/>
                <w:webHidden/>
              </w:rPr>
              <w:fldChar w:fldCharType="separate"/>
            </w:r>
            <w:r w:rsidR="00090E55">
              <w:rPr>
                <w:noProof/>
                <w:webHidden/>
              </w:rPr>
              <w:t>23</w:t>
            </w:r>
            <w:r w:rsidR="00EC2087">
              <w:rPr>
                <w:noProof/>
                <w:webHidden/>
              </w:rPr>
              <w:fldChar w:fldCharType="end"/>
            </w:r>
          </w:hyperlink>
        </w:p>
        <w:p w14:paraId="72992859" w14:textId="2773359E" w:rsidR="00BC3B71" w:rsidRDefault="00BC3B71">
          <w:r>
            <w:rPr>
              <w:b/>
              <w:bCs/>
              <w:lang w:val="es-ES"/>
            </w:rPr>
            <w:fldChar w:fldCharType="end"/>
          </w:r>
        </w:p>
      </w:sdtContent>
    </w:sdt>
    <w:p w14:paraId="78ADC176" w14:textId="77777777" w:rsidR="00B36288" w:rsidRDefault="00B36288" w:rsidP="003B01EA">
      <w:pPr>
        <w:jc w:val="right"/>
        <w:rPr>
          <w:rFonts w:asciiTheme="majorHAnsi" w:eastAsiaTheme="majorEastAsia" w:hAnsiTheme="majorHAnsi" w:cstheme="majorBidi"/>
          <w:b/>
          <w:color w:val="2E74B5" w:themeColor="accent1" w:themeShade="BF"/>
          <w:sz w:val="32"/>
          <w:szCs w:val="32"/>
        </w:rPr>
      </w:pPr>
    </w:p>
    <w:p w14:paraId="3CE3B1B2" w14:textId="77777777" w:rsidR="00B36288" w:rsidRDefault="00B36288">
      <w:pPr>
        <w:rPr>
          <w:rFonts w:asciiTheme="majorHAnsi" w:eastAsiaTheme="majorEastAsia" w:hAnsiTheme="majorHAnsi" w:cstheme="majorBidi"/>
          <w:b/>
          <w:color w:val="2E74B5" w:themeColor="accent1" w:themeShade="BF"/>
          <w:sz w:val="32"/>
          <w:szCs w:val="32"/>
        </w:rPr>
      </w:pPr>
      <w:r>
        <w:rPr>
          <w:b/>
        </w:rPr>
        <w:br w:type="page"/>
      </w:r>
    </w:p>
    <w:p w14:paraId="0624CDD0" w14:textId="23A18ED7" w:rsidR="00D01E56" w:rsidRDefault="00D01E56">
      <w:pPr>
        <w:pStyle w:val="Ttulo1"/>
        <w:numPr>
          <w:ilvl w:val="0"/>
          <w:numId w:val="9"/>
        </w:numPr>
        <w:spacing w:after="240"/>
      </w:pPr>
      <w:bookmarkStart w:id="0" w:name="_Toc150512926"/>
      <w:r>
        <w:lastRenderedPageBreak/>
        <w:t>CLASSIFICACIÓ</w:t>
      </w:r>
      <w:r w:rsidR="0057085A">
        <w:t xml:space="preserve"> </w:t>
      </w:r>
      <w:r>
        <w:t xml:space="preserve">DE LES FONTS DE </w:t>
      </w:r>
      <w:r w:rsidRPr="00D55940">
        <w:t>FINANÇAMENT</w:t>
      </w:r>
      <w:r>
        <w:t>.</w:t>
      </w:r>
      <w:bookmarkEnd w:id="0"/>
    </w:p>
    <w:p w14:paraId="4CF8575D" w14:textId="201C5F0B" w:rsidR="00D01E56" w:rsidRDefault="00D01E56" w:rsidP="00D01E56">
      <w:r>
        <w:t xml:space="preserve">Les fonts de finançament es poden classificar en funció de l’origen dels recursos: </w:t>
      </w:r>
    </w:p>
    <w:p w14:paraId="6E3C6A77" w14:textId="77777777" w:rsidR="00D01E56" w:rsidRDefault="00D01E56" w:rsidP="00D01E56">
      <w:r>
        <w:rPr>
          <w:noProof/>
          <w:lang w:eastAsia="ca-ES"/>
        </w:rPr>
        <w:drawing>
          <wp:inline distT="0" distB="0" distL="0" distR="0" wp14:anchorId="64226D08" wp14:editId="16F4A984">
            <wp:extent cx="5692140" cy="2219325"/>
            <wp:effectExtent l="38100" t="0" r="22860"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ECD55B6" w14:textId="77777777" w:rsidR="00D01E56" w:rsidRDefault="00D01E56" w:rsidP="00E33E2E">
      <w:pPr>
        <w:jc w:val="both"/>
      </w:pPr>
      <w:r>
        <w:rPr>
          <w:noProof/>
          <w:lang w:eastAsia="ca-ES"/>
        </w:rPr>
        <w:drawing>
          <wp:inline distT="0" distB="0" distL="0" distR="0" wp14:anchorId="66F023FB" wp14:editId="7BDC94A9">
            <wp:extent cx="5692140" cy="2933700"/>
            <wp:effectExtent l="38100" t="0" r="6096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65DF1F8" w14:textId="28FBF0FA" w:rsidR="00281343" w:rsidRDefault="003266C9">
      <w:pPr>
        <w:pStyle w:val="Ttulo1"/>
        <w:numPr>
          <w:ilvl w:val="0"/>
          <w:numId w:val="9"/>
        </w:numPr>
        <w:spacing w:after="240"/>
      </w:pPr>
      <w:bookmarkStart w:id="1" w:name="_Toc150512927"/>
      <w:r>
        <w:t>LES APORTACIONS INICIALS</w:t>
      </w:r>
      <w:r w:rsidR="003C6C24">
        <w:t xml:space="preserve"> DE L’EMPRESARI O DELS SOCIS</w:t>
      </w:r>
      <w:bookmarkEnd w:id="1"/>
    </w:p>
    <w:p w14:paraId="1D18A28B" w14:textId="77777777" w:rsidR="003266C9" w:rsidRDefault="003266C9" w:rsidP="003266C9">
      <w:pPr>
        <w:spacing w:line="276" w:lineRule="auto"/>
        <w:jc w:val="both"/>
      </w:pPr>
      <w:r>
        <w:t xml:space="preserve">La principal font de finançament pròpia d’una organització està constituïda per les aportacions realitzades per part dels socis a l’entitat a la qual formen part o, en el cas d’un empresari individual, per les aportacions de l’empresari. </w:t>
      </w:r>
    </w:p>
    <w:p w14:paraId="5520741A" w14:textId="77777777" w:rsidR="003266C9" w:rsidRDefault="003266C9" w:rsidP="003266C9">
      <w:pPr>
        <w:spacing w:line="276" w:lineRule="auto"/>
        <w:jc w:val="both"/>
      </w:pPr>
      <w:r>
        <w:t>Els comptes que recullen les aportacions dels socis o de l’empresari figuren al Patrimoni net</w:t>
      </w:r>
      <w:r w:rsidR="005A62D6">
        <w:t xml:space="preserve"> en l’apartat A)</w:t>
      </w:r>
      <w:r>
        <w:t xml:space="preserve"> del Balanç, formant part dels fons propis, i són els següents: </w:t>
      </w:r>
    </w:p>
    <w:tbl>
      <w:tblPr>
        <w:tblStyle w:val="Tablaconcuadrcula"/>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376"/>
        <w:gridCol w:w="4643"/>
      </w:tblGrid>
      <w:tr w:rsidR="003266C9" w14:paraId="48ED67EB" w14:textId="77777777" w:rsidTr="003266C9">
        <w:trPr>
          <w:trHeight w:val="292"/>
          <w:jc w:val="center"/>
        </w:trPr>
        <w:tc>
          <w:tcPr>
            <w:tcW w:w="7019" w:type="dxa"/>
            <w:gridSpan w:val="2"/>
            <w:shd w:val="clear" w:color="auto" w:fill="4472C4" w:themeFill="accent5"/>
            <w:vAlign w:val="center"/>
          </w:tcPr>
          <w:p w14:paraId="5912FFD5" w14:textId="77777777" w:rsidR="003266C9" w:rsidRPr="003266C9" w:rsidRDefault="003266C9" w:rsidP="003266C9">
            <w:pPr>
              <w:spacing w:line="276" w:lineRule="auto"/>
              <w:jc w:val="center"/>
              <w:rPr>
                <w:color w:val="FFFFFF" w:themeColor="background1"/>
              </w:rPr>
            </w:pPr>
            <w:r w:rsidRPr="003266C9">
              <w:rPr>
                <w:color w:val="FFFFFF" w:themeColor="background1"/>
              </w:rPr>
              <w:t>COMPTES DE CAPITAL</w:t>
            </w:r>
          </w:p>
        </w:tc>
      </w:tr>
      <w:tr w:rsidR="003266C9" w14:paraId="3532C3E2" w14:textId="77777777" w:rsidTr="003266C9">
        <w:trPr>
          <w:trHeight w:val="292"/>
          <w:jc w:val="center"/>
        </w:trPr>
        <w:tc>
          <w:tcPr>
            <w:tcW w:w="2376" w:type="dxa"/>
            <w:vAlign w:val="center"/>
          </w:tcPr>
          <w:p w14:paraId="56B87E88" w14:textId="77777777" w:rsidR="003266C9" w:rsidRPr="003266C9" w:rsidRDefault="003266C9" w:rsidP="003266C9">
            <w:pPr>
              <w:spacing w:line="276" w:lineRule="auto"/>
              <w:rPr>
                <w:i/>
              </w:rPr>
            </w:pPr>
            <w:r w:rsidRPr="003266C9">
              <w:rPr>
                <w:i/>
              </w:rPr>
              <w:t>(100) Capital social</w:t>
            </w:r>
          </w:p>
        </w:tc>
        <w:tc>
          <w:tcPr>
            <w:tcW w:w="4643" w:type="dxa"/>
            <w:vAlign w:val="center"/>
          </w:tcPr>
          <w:p w14:paraId="7EDB1147" w14:textId="77777777" w:rsidR="003266C9" w:rsidRDefault="003266C9" w:rsidP="003266C9">
            <w:pPr>
              <w:spacing w:line="276" w:lineRule="auto"/>
            </w:pPr>
            <w:r>
              <w:t>Capital escripturat en les societats mercantils</w:t>
            </w:r>
          </w:p>
        </w:tc>
      </w:tr>
      <w:tr w:rsidR="003266C9" w14:paraId="0874B540" w14:textId="77777777" w:rsidTr="003266C9">
        <w:trPr>
          <w:trHeight w:val="292"/>
          <w:jc w:val="center"/>
        </w:trPr>
        <w:tc>
          <w:tcPr>
            <w:tcW w:w="2376" w:type="dxa"/>
            <w:vAlign w:val="center"/>
          </w:tcPr>
          <w:p w14:paraId="77918EF0" w14:textId="77777777" w:rsidR="003266C9" w:rsidRPr="003266C9" w:rsidRDefault="003266C9" w:rsidP="003266C9">
            <w:pPr>
              <w:spacing w:line="276" w:lineRule="auto"/>
              <w:rPr>
                <w:i/>
              </w:rPr>
            </w:pPr>
            <w:r w:rsidRPr="003266C9">
              <w:rPr>
                <w:i/>
              </w:rPr>
              <w:t>(101) Fons social</w:t>
            </w:r>
          </w:p>
        </w:tc>
        <w:tc>
          <w:tcPr>
            <w:tcW w:w="4643" w:type="dxa"/>
            <w:vAlign w:val="center"/>
          </w:tcPr>
          <w:p w14:paraId="26258539" w14:textId="77777777" w:rsidR="003266C9" w:rsidRDefault="003266C9" w:rsidP="003266C9">
            <w:pPr>
              <w:spacing w:line="276" w:lineRule="auto"/>
            </w:pPr>
            <w:r>
              <w:t>Capital de les societats sense forma mercantil</w:t>
            </w:r>
          </w:p>
        </w:tc>
      </w:tr>
      <w:tr w:rsidR="003266C9" w14:paraId="537CE686" w14:textId="77777777" w:rsidTr="003266C9">
        <w:trPr>
          <w:trHeight w:val="308"/>
          <w:jc w:val="center"/>
        </w:trPr>
        <w:tc>
          <w:tcPr>
            <w:tcW w:w="2376" w:type="dxa"/>
            <w:vAlign w:val="center"/>
          </w:tcPr>
          <w:p w14:paraId="005A0E0D" w14:textId="77777777" w:rsidR="003266C9" w:rsidRPr="003266C9" w:rsidRDefault="003266C9" w:rsidP="003266C9">
            <w:pPr>
              <w:spacing w:line="276" w:lineRule="auto"/>
              <w:rPr>
                <w:i/>
              </w:rPr>
            </w:pPr>
            <w:r w:rsidRPr="003266C9">
              <w:rPr>
                <w:i/>
              </w:rPr>
              <w:t>(102) Capital</w:t>
            </w:r>
          </w:p>
        </w:tc>
        <w:tc>
          <w:tcPr>
            <w:tcW w:w="4643" w:type="dxa"/>
            <w:vAlign w:val="center"/>
          </w:tcPr>
          <w:p w14:paraId="19D9CC3C" w14:textId="77777777" w:rsidR="003266C9" w:rsidRDefault="003266C9" w:rsidP="003266C9">
            <w:pPr>
              <w:spacing w:line="276" w:lineRule="auto"/>
            </w:pPr>
            <w:r>
              <w:t>Capital de les empreses individuals</w:t>
            </w:r>
          </w:p>
        </w:tc>
      </w:tr>
    </w:tbl>
    <w:p w14:paraId="79A48AE2" w14:textId="77777777" w:rsidR="003266C9" w:rsidRDefault="003266C9" w:rsidP="003266C9"/>
    <w:p w14:paraId="61620AE0" w14:textId="720F9FEB" w:rsidR="003266C9" w:rsidRDefault="003266C9" w:rsidP="003266C9">
      <w:pPr>
        <w:spacing w:line="276" w:lineRule="auto"/>
        <w:jc w:val="both"/>
      </w:pPr>
      <w:r>
        <w:lastRenderedPageBreak/>
        <w:t>Estudiarem les formes d’enregistr</w:t>
      </w:r>
      <w:r w:rsidR="00325FA5">
        <w:t>ar aquestes aportacions</w:t>
      </w:r>
      <w:r>
        <w:t xml:space="preserve"> </w:t>
      </w:r>
      <w:r w:rsidR="00325FA5">
        <w:t>en</w:t>
      </w:r>
      <w:r>
        <w:t xml:space="preserve"> les empreses individuals i de les societats</w:t>
      </w:r>
      <w:r w:rsidR="00277DA0">
        <w:t xml:space="preserve"> mercantils</w:t>
      </w:r>
      <w:r>
        <w:t xml:space="preserve">, concretament la societat anònima i la societat de responsabilitat limitada. </w:t>
      </w:r>
      <w:r w:rsidR="00B9204D">
        <w:t xml:space="preserve"> </w:t>
      </w:r>
      <w:r w:rsidR="00E758DB">
        <w:t xml:space="preserve">Per fundacions i associacions </w:t>
      </w:r>
      <w:r w:rsidR="00277DA0">
        <w:t>s’utilitza</w:t>
      </w:r>
      <w:r w:rsidR="00E758DB">
        <w:t xml:space="preserve"> </w:t>
      </w:r>
      <w:r>
        <w:t xml:space="preserve">el compte </w:t>
      </w:r>
      <w:r w:rsidR="00E758DB">
        <w:t>de</w:t>
      </w:r>
      <w:r>
        <w:t xml:space="preserve"> Fons social </w:t>
      </w:r>
      <w:r w:rsidR="00B70ACA">
        <w:t>(</w:t>
      </w:r>
      <w:r w:rsidR="00E758DB">
        <w:t>101</w:t>
      </w:r>
      <w:r w:rsidR="00B70ACA">
        <w:t>)</w:t>
      </w:r>
      <w:r w:rsidR="00E758DB">
        <w:t xml:space="preserve">. El seu funcionament </w:t>
      </w:r>
      <w:r w:rsidR="00B70ACA">
        <w:t>é</w:t>
      </w:r>
      <w:r>
        <w:t>s anàleg al de</w:t>
      </w:r>
      <w:r w:rsidR="006B21C3">
        <w:t xml:space="preserve">l compte (100) Capital social. </w:t>
      </w:r>
    </w:p>
    <w:p w14:paraId="09481F6D" w14:textId="77777777" w:rsidR="001A7566" w:rsidRPr="001A7566" w:rsidRDefault="007B6D88">
      <w:pPr>
        <w:pStyle w:val="Ttulo2"/>
        <w:numPr>
          <w:ilvl w:val="1"/>
          <w:numId w:val="9"/>
        </w:numPr>
        <w:spacing w:after="240"/>
      </w:pPr>
      <w:bookmarkStart w:id="2" w:name="_Toc150512928"/>
      <w:r>
        <w:t xml:space="preserve">EL CAPITAL </w:t>
      </w:r>
      <w:r w:rsidR="00F21969">
        <w:t>EN LES EMPRESES INDIVIDUALS</w:t>
      </w:r>
      <w:bookmarkEnd w:id="2"/>
      <w:r w:rsidR="005A62D6">
        <w:t xml:space="preserve"> </w:t>
      </w:r>
    </w:p>
    <w:p w14:paraId="2EEA493A" w14:textId="77777777" w:rsidR="005A62D6" w:rsidRDefault="005A62D6" w:rsidP="00281343">
      <w:pPr>
        <w:spacing w:line="276" w:lineRule="auto"/>
        <w:jc w:val="both"/>
      </w:pPr>
      <w:r>
        <w:t xml:space="preserve">Els empresaris individuals no tenen personalitat jurídica pròpia. Per tant, el patrimoni s’integra pel patrimoni dels seus titulars. </w:t>
      </w:r>
    </w:p>
    <w:p w14:paraId="6D080B7C" w14:textId="77777777" w:rsidR="005A62D6" w:rsidRDefault="005A62D6" w:rsidP="00281343">
      <w:pPr>
        <w:spacing w:line="276" w:lineRule="auto"/>
        <w:jc w:val="both"/>
      </w:pPr>
      <w:r>
        <w:t>Abans però hem de diferenciar entre:</w:t>
      </w:r>
    </w:p>
    <w:p w14:paraId="68AD96F2" w14:textId="77777777" w:rsidR="005A62D6" w:rsidRDefault="005A62D6">
      <w:pPr>
        <w:pStyle w:val="Prrafodelista"/>
        <w:numPr>
          <w:ilvl w:val="0"/>
          <w:numId w:val="10"/>
        </w:numPr>
        <w:spacing w:line="276" w:lineRule="auto"/>
        <w:jc w:val="both"/>
      </w:pPr>
      <w:r w:rsidRPr="005A62D6">
        <w:rPr>
          <w:b/>
        </w:rPr>
        <w:t>(102) Capital</w:t>
      </w:r>
      <w:r>
        <w:t xml:space="preserve">: capital de les empreses individuals. La seva quantitat és variable, modificant-se cada any en funció dels resultats obtinguts, i les aportacions i retirades que realitzi l’empresari. </w:t>
      </w:r>
    </w:p>
    <w:p w14:paraId="6684A857" w14:textId="77777777" w:rsidR="005A62D6" w:rsidRDefault="005A62D6">
      <w:pPr>
        <w:pStyle w:val="Prrafodelista"/>
        <w:numPr>
          <w:ilvl w:val="0"/>
          <w:numId w:val="10"/>
        </w:numPr>
        <w:spacing w:line="276" w:lineRule="auto"/>
        <w:jc w:val="both"/>
      </w:pPr>
      <w:r w:rsidRPr="005A62D6">
        <w:rPr>
          <w:b/>
        </w:rPr>
        <w:t>(550) Titular d’explotació</w:t>
      </w:r>
      <w:r>
        <w:t xml:space="preserve">: compte que expressa la relació entre el patrimoni personal del titular i l’empresa al llarg de l’exercici. Aquest compte al tancament de l’exercici s’abonarà o es carregarà, depenent del seu saldo, amb càrrec o abonament al compte 102. </w:t>
      </w:r>
    </w:p>
    <w:p w14:paraId="0A3AF710" w14:textId="77777777" w:rsidR="005A62D6" w:rsidRPr="000B07AC" w:rsidRDefault="005A62D6" w:rsidP="005A62D6">
      <w:pPr>
        <w:pStyle w:val="Prrafodelista"/>
        <w:spacing w:line="276" w:lineRule="auto"/>
        <w:jc w:val="right"/>
        <w:rPr>
          <w:rStyle w:val="Referenciaintensa"/>
        </w:rPr>
      </w:pPr>
      <w:r w:rsidRPr="000B07AC">
        <w:rPr>
          <w:rStyle w:val="Referenciaintensa"/>
        </w:rPr>
        <w:t>Enregistrament</w:t>
      </w:r>
    </w:p>
    <w:p w14:paraId="1324D20B" w14:textId="77777777" w:rsidR="005A62D6" w:rsidRPr="00152F79" w:rsidRDefault="005A62D6">
      <w:pPr>
        <w:pStyle w:val="Prrafodelista"/>
        <w:numPr>
          <w:ilvl w:val="0"/>
          <w:numId w:val="1"/>
        </w:numPr>
        <w:spacing w:line="276" w:lineRule="auto"/>
        <w:jc w:val="both"/>
        <w:rPr>
          <w:i/>
        </w:rPr>
      </w:pPr>
      <w:r>
        <w:rPr>
          <w:i/>
        </w:rPr>
        <w:t>En el moment de constitució de l’empresa</w:t>
      </w:r>
      <w:r w:rsidRPr="00152F79">
        <w:rPr>
          <w:i/>
        </w:rPr>
        <w:t>:</w:t>
      </w:r>
    </w:p>
    <w:tbl>
      <w:tblPr>
        <w:tblW w:w="8010" w:type="dxa"/>
        <w:tblInd w:w="190" w:type="dxa"/>
        <w:tblLayout w:type="fixed"/>
        <w:tblCellMar>
          <w:left w:w="70" w:type="dxa"/>
          <w:right w:w="70" w:type="dxa"/>
        </w:tblCellMar>
        <w:tblLook w:val="0000" w:firstRow="0" w:lastRow="0" w:firstColumn="0" w:lastColumn="0" w:noHBand="0" w:noVBand="0"/>
      </w:tblPr>
      <w:tblGrid>
        <w:gridCol w:w="731"/>
        <w:gridCol w:w="829"/>
        <w:gridCol w:w="2400"/>
        <w:gridCol w:w="360"/>
        <w:gridCol w:w="2280"/>
        <w:gridCol w:w="720"/>
        <w:gridCol w:w="690"/>
      </w:tblGrid>
      <w:tr w:rsidR="005A62D6" w:rsidRPr="00002B80" w14:paraId="6B3DC41D" w14:textId="77777777" w:rsidTr="003249F6">
        <w:tc>
          <w:tcPr>
            <w:tcW w:w="731" w:type="dxa"/>
            <w:tcBorders>
              <w:top w:val="single" w:sz="6" w:space="0" w:color="auto"/>
              <w:left w:val="nil"/>
              <w:bottom w:val="single" w:sz="6" w:space="0" w:color="auto"/>
              <w:right w:val="nil"/>
            </w:tcBorders>
          </w:tcPr>
          <w:p w14:paraId="069AB070" w14:textId="77777777" w:rsidR="005A62D6" w:rsidRPr="00002B80" w:rsidRDefault="005A62D6" w:rsidP="00E33E2E">
            <w:pPr>
              <w:spacing w:after="0" w:line="276" w:lineRule="auto"/>
              <w:jc w:val="both"/>
            </w:pPr>
          </w:p>
        </w:tc>
        <w:tc>
          <w:tcPr>
            <w:tcW w:w="829" w:type="dxa"/>
            <w:tcBorders>
              <w:top w:val="single" w:sz="6" w:space="0" w:color="auto"/>
              <w:left w:val="nil"/>
              <w:bottom w:val="single" w:sz="6" w:space="0" w:color="auto"/>
              <w:right w:val="nil"/>
            </w:tcBorders>
          </w:tcPr>
          <w:p w14:paraId="776F7441" w14:textId="77777777" w:rsidR="005A62D6" w:rsidRDefault="005A62D6" w:rsidP="00E33E2E">
            <w:pPr>
              <w:spacing w:after="0" w:line="276" w:lineRule="auto"/>
              <w:jc w:val="both"/>
            </w:pPr>
            <w:r>
              <w:t>(</w:t>
            </w:r>
            <w:r w:rsidR="003249F6">
              <w:t>57_</w:t>
            </w:r>
            <w:r>
              <w:t>)</w:t>
            </w:r>
          </w:p>
          <w:p w14:paraId="09CBCAF7" w14:textId="77777777" w:rsidR="003249F6" w:rsidRDefault="003249F6" w:rsidP="00E33E2E">
            <w:pPr>
              <w:spacing w:after="0" w:line="276" w:lineRule="auto"/>
              <w:jc w:val="both"/>
            </w:pPr>
            <w:r>
              <w:t>(2__)</w:t>
            </w:r>
          </w:p>
          <w:p w14:paraId="6A362831" w14:textId="77777777" w:rsidR="003249F6" w:rsidRPr="00002B80" w:rsidRDefault="003249F6" w:rsidP="00E33E2E">
            <w:pPr>
              <w:spacing w:after="0" w:line="276" w:lineRule="auto"/>
              <w:jc w:val="both"/>
            </w:pPr>
            <w:r>
              <w:t>(43/44)</w:t>
            </w:r>
          </w:p>
        </w:tc>
        <w:tc>
          <w:tcPr>
            <w:tcW w:w="2400" w:type="dxa"/>
            <w:tcBorders>
              <w:top w:val="single" w:sz="6" w:space="0" w:color="auto"/>
              <w:left w:val="nil"/>
              <w:bottom w:val="single" w:sz="6" w:space="0" w:color="auto"/>
              <w:right w:val="nil"/>
            </w:tcBorders>
          </w:tcPr>
          <w:p w14:paraId="3AB0BE10" w14:textId="77777777" w:rsidR="005A62D6" w:rsidRDefault="003249F6" w:rsidP="00E33E2E">
            <w:pPr>
              <w:spacing w:after="0" w:line="276" w:lineRule="auto"/>
              <w:jc w:val="both"/>
            </w:pPr>
            <w:r>
              <w:t>Tresoreria</w:t>
            </w:r>
          </w:p>
          <w:p w14:paraId="2978329F" w14:textId="77777777" w:rsidR="003249F6" w:rsidRDefault="003249F6" w:rsidP="00E33E2E">
            <w:pPr>
              <w:spacing w:after="0" w:line="276" w:lineRule="auto"/>
              <w:jc w:val="both"/>
            </w:pPr>
            <w:r>
              <w:t>Immobilitzat</w:t>
            </w:r>
          </w:p>
          <w:p w14:paraId="033ACA31" w14:textId="77777777" w:rsidR="003249F6" w:rsidRDefault="003249F6" w:rsidP="00E33E2E">
            <w:pPr>
              <w:spacing w:after="0" w:line="276" w:lineRule="auto"/>
              <w:jc w:val="both"/>
            </w:pPr>
            <w:r>
              <w:t>Clients i deutors</w:t>
            </w:r>
          </w:p>
          <w:p w14:paraId="016B77C5" w14:textId="77777777" w:rsidR="003249F6" w:rsidRPr="00002B80" w:rsidRDefault="003249F6" w:rsidP="00E33E2E">
            <w:pPr>
              <w:spacing w:after="0" w:line="276" w:lineRule="auto"/>
              <w:jc w:val="both"/>
            </w:pPr>
            <w:r>
              <w:t>...</w:t>
            </w:r>
          </w:p>
        </w:tc>
        <w:tc>
          <w:tcPr>
            <w:tcW w:w="360" w:type="dxa"/>
            <w:tcBorders>
              <w:top w:val="nil"/>
              <w:left w:val="nil"/>
              <w:bottom w:val="nil"/>
              <w:right w:val="nil"/>
            </w:tcBorders>
          </w:tcPr>
          <w:p w14:paraId="12DE7C5D" w14:textId="77777777" w:rsidR="005A62D6" w:rsidRPr="00002B80" w:rsidRDefault="005A62D6" w:rsidP="00E33E2E">
            <w:pPr>
              <w:spacing w:after="0" w:line="276" w:lineRule="auto"/>
              <w:jc w:val="both"/>
            </w:pPr>
          </w:p>
        </w:tc>
        <w:tc>
          <w:tcPr>
            <w:tcW w:w="2280" w:type="dxa"/>
            <w:tcBorders>
              <w:top w:val="single" w:sz="6" w:space="0" w:color="auto"/>
              <w:left w:val="nil"/>
              <w:bottom w:val="single" w:sz="6" w:space="0" w:color="auto"/>
              <w:right w:val="nil"/>
            </w:tcBorders>
          </w:tcPr>
          <w:p w14:paraId="7C55C44E" w14:textId="77777777" w:rsidR="005A62D6" w:rsidRPr="00002B80" w:rsidRDefault="003249F6" w:rsidP="00E33E2E">
            <w:pPr>
              <w:spacing w:after="0" w:line="276" w:lineRule="auto"/>
              <w:jc w:val="both"/>
            </w:pPr>
            <w:r>
              <w:t>Capital</w:t>
            </w:r>
          </w:p>
        </w:tc>
        <w:tc>
          <w:tcPr>
            <w:tcW w:w="720" w:type="dxa"/>
            <w:tcBorders>
              <w:top w:val="single" w:sz="6" w:space="0" w:color="auto"/>
              <w:left w:val="nil"/>
              <w:bottom w:val="single" w:sz="6" w:space="0" w:color="auto"/>
              <w:right w:val="nil"/>
            </w:tcBorders>
          </w:tcPr>
          <w:p w14:paraId="0158F130" w14:textId="77777777" w:rsidR="005A62D6" w:rsidRPr="00002B80" w:rsidRDefault="005A62D6" w:rsidP="00E33E2E">
            <w:pPr>
              <w:spacing w:after="0" w:line="276" w:lineRule="auto"/>
              <w:jc w:val="both"/>
            </w:pPr>
            <w:r>
              <w:t>(</w:t>
            </w:r>
            <w:r w:rsidRPr="00002B80">
              <w:t>10</w:t>
            </w:r>
            <w:r w:rsidR="003249F6">
              <w:t>2</w:t>
            </w:r>
            <w:r>
              <w:t>)</w:t>
            </w:r>
          </w:p>
        </w:tc>
        <w:tc>
          <w:tcPr>
            <w:tcW w:w="690" w:type="dxa"/>
            <w:tcBorders>
              <w:top w:val="single" w:sz="6" w:space="0" w:color="auto"/>
              <w:left w:val="nil"/>
              <w:bottom w:val="single" w:sz="6" w:space="0" w:color="auto"/>
              <w:right w:val="nil"/>
            </w:tcBorders>
          </w:tcPr>
          <w:p w14:paraId="4C296613" w14:textId="77777777" w:rsidR="005A62D6" w:rsidRPr="00002B80" w:rsidRDefault="005A62D6" w:rsidP="00E33E2E">
            <w:pPr>
              <w:spacing w:after="0" w:line="276" w:lineRule="auto"/>
              <w:jc w:val="both"/>
            </w:pPr>
          </w:p>
        </w:tc>
      </w:tr>
    </w:tbl>
    <w:p w14:paraId="3B997057" w14:textId="77777777" w:rsidR="005A62D6" w:rsidRPr="00C3696A" w:rsidRDefault="00C3696A">
      <w:pPr>
        <w:pStyle w:val="Prrafodelista"/>
        <w:numPr>
          <w:ilvl w:val="0"/>
          <w:numId w:val="1"/>
        </w:numPr>
        <w:spacing w:before="240" w:line="276" w:lineRule="auto"/>
        <w:jc w:val="both"/>
        <w:rPr>
          <w:i/>
        </w:rPr>
      </w:pPr>
      <w:r>
        <w:rPr>
          <w:i/>
        </w:rPr>
        <w:t>L’efectiu o els bens que l’empresari</w:t>
      </w:r>
      <w:r w:rsidRPr="00C3696A">
        <w:rPr>
          <w:b/>
          <w:i/>
        </w:rPr>
        <w:t xml:space="preserve"> retiri</w:t>
      </w:r>
      <w:r>
        <w:rPr>
          <w:i/>
        </w:rPr>
        <w:t xml:space="preserve"> durant l’exercici econòmic: </w:t>
      </w:r>
    </w:p>
    <w:tbl>
      <w:tblPr>
        <w:tblW w:w="8010" w:type="dxa"/>
        <w:tblInd w:w="190" w:type="dxa"/>
        <w:tblLayout w:type="fixed"/>
        <w:tblCellMar>
          <w:left w:w="70" w:type="dxa"/>
          <w:right w:w="70" w:type="dxa"/>
        </w:tblCellMar>
        <w:tblLook w:val="0000" w:firstRow="0" w:lastRow="0" w:firstColumn="0" w:lastColumn="0" w:noHBand="0" w:noVBand="0"/>
      </w:tblPr>
      <w:tblGrid>
        <w:gridCol w:w="731"/>
        <w:gridCol w:w="829"/>
        <w:gridCol w:w="2400"/>
        <w:gridCol w:w="360"/>
        <w:gridCol w:w="2280"/>
        <w:gridCol w:w="720"/>
        <w:gridCol w:w="690"/>
      </w:tblGrid>
      <w:tr w:rsidR="00C3696A" w:rsidRPr="00002B80" w14:paraId="5E72F742" w14:textId="77777777" w:rsidTr="00BA4776">
        <w:tc>
          <w:tcPr>
            <w:tcW w:w="731" w:type="dxa"/>
            <w:tcBorders>
              <w:top w:val="single" w:sz="6" w:space="0" w:color="auto"/>
              <w:left w:val="nil"/>
              <w:bottom w:val="single" w:sz="6" w:space="0" w:color="auto"/>
              <w:right w:val="nil"/>
            </w:tcBorders>
          </w:tcPr>
          <w:p w14:paraId="0877915A" w14:textId="77777777" w:rsidR="00C3696A" w:rsidRPr="00002B80" w:rsidRDefault="00C3696A" w:rsidP="004A5E81">
            <w:pPr>
              <w:spacing w:after="0" w:line="276" w:lineRule="auto"/>
              <w:jc w:val="both"/>
            </w:pPr>
          </w:p>
        </w:tc>
        <w:tc>
          <w:tcPr>
            <w:tcW w:w="829" w:type="dxa"/>
            <w:tcBorders>
              <w:top w:val="single" w:sz="6" w:space="0" w:color="auto"/>
              <w:left w:val="nil"/>
              <w:bottom w:val="single" w:sz="6" w:space="0" w:color="auto"/>
              <w:right w:val="nil"/>
            </w:tcBorders>
          </w:tcPr>
          <w:p w14:paraId="6E0FD1B4" w14:textId="77777777" w:rsidR="00C3696A" w:rsidRPr="00002B80" w:rsidRDefault="00C3696A" w:rsidP="004A5E81">
            <w:pPr>
              <w:spacing w:after="0" w:line="276" w:lineRule="auto"/>
              <w:jc w:val="both"/>
            </w:pPr>
            <w:r>
              <w:t>(550)</w:t>
            </w:r>
          </w:p>
        </w:tc>
        <w:tc>
          <w:tcPr>
            <w:tcW w:w="2400" w:type="dxa"/>
            <w:tcBorders>
              <w:top w:val="single" w:sz="6" w:space="0" w:color="auto"/>
              <w:left w:val="nil"/>
              <w:bottom w:val="single" w:sz="6" w:space="0" w:color="auto"/>
              <w:right w:val="nil"/>
            </w:tcBorders>
          </w:tcPr>
          <w:p w14:paraId="6FECE671" w14:textId="77777777" w:rsidR="00C3696A" w:rsidRPr="00002B80" w:rsidRDefault="00C3696A" w:rsidP="004A5E81">
            <w:pPr>
              <w:spacing w:after="0" w:line="276" w:lineRule="auto"/>
              <w:jc w:val="both"/>
            </w:pPr>
            <w:r>
              <w:t>Titular de l’explotació</w:t>
            </w:r>
          </w:p>
        </w:tc>
        <w:tc>
          <w:tcPr>
            <w:tcW w:w="360" w:type="dxa"/>
            <w:tcBorders>
              <w:top w:val="nil"/>
              <w:left w:val="nil"/>
              <w:bottom w:val="nil"/>
              <w:right w:val="nil"/>
            </w:tcBorders>
          </w:tcPr>
          <w:p w14:paraId="6E516739" w14:textId="77777777" w:rsidR="00C3696A" w:rsidRPr="00002B80" w:rsidRDefault="00C3696A" w:rsidP="004A5E81">
            <w:pPr>
              <w:spacing w:after="0" w:line="276" w:lineRule="auto"/>
              <w:jc w:val="both"/>
            </w:pPr>
          </w:p>
        </w:tc>
        <w:tc>
          <w:tcPr>
            <w:tcW w:w="2280" w:type="dxa"/>
            <w:tcBorders>
              <w:top w:val="single" w:sz="6" w:space="0" w:color="auto"/>
              <w:left w:val="nil"/>
              <w:bottom w:val="single" w:sz="6" w:space="0" w:color="auto"/>
              <w:right w:val="nil"/>
            </w:tcBorders>
          </w:tcPr>
          <w:p w14:paraId="30ED2600" w14:textId="249057A9" w:rsidR="00C3696A" w:rsidRPr="00002B80" w:rsidRDefault="00C3696A" w:rsidP="004A5E81">
            <w:pPr>
              <w:spacing w:after="0" w:line="276" w:lineRule="auto"/>
              <w:jc w:val="both"/>
            </w:pPr>
            <w:r>
              <w:t>Tresoreria</w:t>
            </w:r>
          </w:p>
        </w:tc>
        <w:tc>
          <w:tcPr>
            <w:tcW w:w="720" w:type="dxa"/>
            <w:tcBorders>
              <w:top w:val="single" w:sz="6" w:space="0" w:color="auto"/>
              <w:left w:val="nil"/>
              <w:bottom w:val="single" w:sz="6" w:space="0" w:color="auto"/>
              <w:right w:val="nil"/>
            </w:tcBorders>
          </w:tcPr>
          <w:p w14:paraId="14D7A405" w14:textId="77777777" w:rsidR="00C3696A" w:rsidRPr="00002B80" w:rsidRDefault="00C3696A" w:rsidP="004A5E81">
            <w:pPr>
              <w:spacing w:after="0" w:line="276" w:lineRule="auto"/>
              <w:jc w:val="both"/>
            </w:pPr>
            <w:r>
              <w:t>(57_)</w:t>
            </w:r>
          </w:p>
        </w:tc>
        <w:tc>
          <w:tcPr>
            <w:tcW w:w="690" w:type="dxa"/>
            <w:tcBorders>
              <w:top w:val="single" w:sz="6" w:space="0" w:color="auto"/>
              <w:left w:val="nil"/>
              <w:bottom w:val="single" w:sz="6" w:space="0" w:color="auto"/>
              <w:right w:val="nil"/>
            </w:tcBorders>
          </w:tcPr>
          <w:p w14:paraId="2FBC1B60" w14:textId="77777777" w:rsidR="00C3696A" w:rsidRPr="00002B80" w:rsidRDefault="00C3696A" w:rsidP="004A5E81">
            <w:pPr>
              <w:spacing w:after="0" w:line="276" w:lineRule="auto"/>
              <w:jc w:val="both"/>
            </w:pPr>
          </w:p>
        </w:tc>
      </w:tr>
    </w:tbl>
    <w:p w14:paraId="7B848074" w14:textId="77777777" w:rsidR="00C3696A" w:rsidRPr="00C3696A" w:rsidRDefault="00C3696A">
      <w:pPr>
        <w:pStyle w:val="Prrafodelista"/>
        <w:numPr>
          <w:ilvl w:val="0"/>
          <w:numId w:val="1"/>
        </w:numPr>
        <w:spacing w:before="240" w:line="276" w:lineRule="auto"/>
        <w:jc w:val="both"/>
        <w:rPr>
          <w:i/>
        </w:rPr>
      </w:pPr>
      <w:r>
        <w:rPr>
          <w:i/>
        </w:rPr>
        <w:t xml:space="preserve">L’efectiu o els bens que l’empresari </w:t>
      </w:r>
      <w:r w:rsidRPr="00C3696A">
        <w:rPr>
          <w:b/>
          <w:i/>
        </w:rPr>
        <w:t xml:space="preserve">aporti </w:t>
      </w:r>
      <w:r>
        <w:rPr>
          <w:i/>
        </w:rPr>
        <w:t xml:space="preserve">durant l’exercici econòmic:  </w:t>
      </w:r>
    </w:p>
    <w:tbl>
      <w:tblPr>
        <w:tblW w:w="8010" w:type="dxa"/>
        <w:tblInd w:w="190" w:type="dxa"/>
        <w:tblLayout w:type="fixed"/>
        <w:tblCellMar>
          <w:left w:w="70" w:type="dxa"/>
          <w:right w:w="70" w:type="dxa"/>
        </w:tblCellMar>
        <w:tblLook w:val="0000" w:firstRow="0" w:lastRow="0" w:firstColumn="0" w:lastColumn="0" w:noHBand="0" w:noVBand="0"/>
      </w:tblPr>
      <w:tblGrid>
        <w:gridCol w:w="731"/>
        <w:gridCol w:w="829"/>
        <w:gridCol w:w="2400"/>
        <w:gridCol w:w="360"/>
        <w:gridCol w:w="2280"/>
        <w:gridCol w:w="720"/>
        <w:gridCol w:w="690"/>
      </w:tblGrid>
      <w:tr w:rsidR="00C3696A" w:rsidRPr="00002B80" w14:paraId="4A8AF06F" w14:textId="77777777" w:rsidTr="00BA4776">
        <w:tc>
          <w:tcPr>
            <w:tcW w:w="731" w:type="dxa"/>
            <w:tcBorders>
              <w:top w:val="single" w:sz="6" w:space="0" w:color="auto"/>
              <w:left w:val="nil"/>
              <w:bottom w:val="single" w:sz="6" w:space="0" w:color="auto"/>
              <w:right w:val="nil"/>
            </w:tcBorders>
          </w:tcPr>
          <w:p w14:paraId="2540EE69" w14:textId="77777777" w:rsidR="00C3696A" w:rsidRPr="00002B80" w:rsidRDefault="00C3696A" w:rsidP="004A5E81">
            <w:pPr>
              <w:spacing w:after="0" w:line="276" w:lineRule="auto"/>
              <w:jc w:val="both"/>
            </w:pPr>
          </w:p>
        </w:tc>
        <w:tc>
          <w:tcPr>
            <w:tcW w:w="829" w:type="dxa"/>
            <w:tcBorders>
              <w:top w:val="single" w:sz="6" w:space="0" w:color="auto"/>
              <w:left w:val="nil"/>
              <w:bottom w:val="single" w:sz="6" w:space="0" w:color="auto"/>
              <w:right w:val="nil"/>
            </w:tcBorders>
          </w:tcPr>
          <w:p w14:paraId="4706E6D2" w14:textId="77777777" w:rsidR="00C3696A" w:rsidRDefault="00C3696A" w:rsidP="004A5E81">
            <w:pPr>
              <w:spacing w:after="0" w:line="276" w:lineRule="auto"/>
              <w:jc w:val="both"/>
            </w:pPr>
            <w:r>
              <w:t>(57_)</w:t>
            </w:r>
          </w:p>
          <w:p w14:paraId="6ED1D45D" w14:textId="77777777" w:rsidR="00C3696A" w:rsidRPr="00002B80" w:rsidRDefault="00C3696A" w:rsidP="004A5E81">
            <w:pPr>
              <w:spacing w:after="0" w:line="276" w:lineRule="auto"/>
              <w:jc w:val="both"/>
            </w:pPr>
            <w:r>
              <w:t>(62_)</w:t>
            </w:r>
          </w:p>
        </w:tc>
        <w:tc>
          <w:tcPr>
            <w:tcW w:w="2400" w:type="dxa"/>
            <w:tcBorders>
              <w:top w:val="single" w:sz="6" w:space="0" w:color="auto"/>
              <w:left w:val="nil"/>
              <w:bottom w:val="single" w:sz="6" w:space="0" w:color="auto"/>
              <w:right w:val="nil"/>
            </w:tcBorders>
          </w:tcPr>
          <w:p w14:paraId="02CCD7F8" w14:textId="77777777" w:rsidR="00C3696A" w:rsidRDefault="00C3696A" w:rsidP="004A5E81">
            <w:pPr>
              <w:spacing w:after="0" w:line="276" w:lineRule="auto"/>
              <w:jc w:val="both"/>
            </w:pPr>
            <w:r>
              <w:t>Tresoreria</w:t>
            </w:r>
          </w:p>
          <w:p w14:paraId="0785F307" w14:textId="77777777" w:rsidR="00C3696A" w:rsidRDefault="00C3696A" w:rsidP="004A5E81">
            <w:pPr>
              <w:spacing w:after="0" w:line="276" w:lineRule="auto"/>
              <w:jc w:val="both"/>
            </w:pPr>
            <w:r>
              <w:t>Serveis</w:t>
            </w:r>
          </w:p>
          <w:p w14:paraId="38C91449" w14:textId="77777777" w:rsidR="00C3696A" w:rsidRPr="00002B80" w:rsidRDefault="00C3696A" w:rsidP="004A5E81">
            <w:pPr>
              <w:spacing w:after="0" w:line="276" w:lineRule="auto"/>
              <w:jc w:val="both"/>
            </w:pPr>
            <w:r>
              <w:t>...</w:t>
            </w:r>
          </w:p>
        </w:tc>
        <w:tc>
          <w:tcPr>
            <w:tcW w:w="360" w:type="dxa"/>
            <w:tcBorders>
              <w:top w:val="nil"/>
              <w:left w:val="nil"/>
              <w:bottom w:val="nil"/>
              <w:right w:val="nil"/>
            </w:tcBorders>
          </w:tcPr>
          <w:p w14:paraId="151BFC98" w14:textId="77777777" w:rsidR="00C3696A" w:rsidRPr="00002B80" w:rsidRDefault="00C3696A" w:rsidP="004A5E81">
            <w:pPr>
              <w:spacing w:after="0" w:line="276" w:lineRule="auto"/>
              <w:jc w:val="both"/>
            </w:pPr>
          </w:p>
        </w:tc>
        <w:tc>
          <w:tcPr>
            <w:tcW w:w="2280" w:type="dxa"/>
            <w:tcBorders>
              <w:top w:val="single" w:sz="6" w:space="0" w:color="auto"/>
              <w:left w:val="nil"/>
              <w:bottom w:val="single" w:sz="6" w:space="0" w:color="auto"/>
              <w:right w:val="nil"/>
            </w:tcBorders>
          </w:tcPr>
          <w:p w14:paraId="6DB613BB" w14:textId="77777777" w:rsidR="00C3696A" w:rsidRPr="00002B80" w:rsidRDefault="00C3696A" w:rsidP="004A5E81">
            <w:pPr>
              <w:spacing w:after="0" w:line="276" w:lineRule="auto"/>
              <w:jc w:val="both"/>
            </w:pPr>
            <w:r>
              <w:t>Titular de l’explotació</w:t>
            </w:r>
          </w:p>
        </w:tc>
        <w:tc>
          <w:tcPr>
            <w:tcW w:w="720" w:type="dxa"/>
            <w:tcBorders>
              <w:top w:val="single" w:sz="6" w:space="0" w:color="auto"/>
              <w:left w:val="nil"/>
              <w:bottom w:val="single" w:sz="6" w:space="0" w:color="auto"/>
              <w:right w:val="nil"/>
            </w:tcBorders>
          </w:tcPr>
          <w:p w14:paraId="7D1FD5D4" w14:textId="77777777" w:rsidR="00C3696A" w:rsidRPr="00002B80" w:rsidRDefault="00C3696A" w:rsidP="004A5E81">
            <w:pPr>
              <w:spacing w:after="0" w:line="276" w:lineRule="auto"/>
              <w:jc w:val="both"/>
            </w:pPr>
            <w:r>
              <w:t>(550)</w:t>
            </w:r>
          </w:p>
        </w:tc>
        <w:tc>
          <w:tcPr>
            <w:tcW w:w="690" w:type="dxa"/>
            <w:tcBorders>
              <w:top w:val="single" w:sz="6" w:space="0" w:color="auto"/>
              <w:left w:val="nil"/>
              <w:bottom w:val="single" w:sz="6" w:space="0" w:color="auto"/>
              <w:right w:val="nil"/>
            </w:tcBorders>
          </w:tcPr>
          <w:p w14:paraId="495B319B" w14:textId="77777777" w:rsidR="00C3696A" w:rsidRPr="00002B80" w:rsidRDefault="00C3696A" w:rsidP="004A5E81">
            <w:pPr>
              <w:spacing w:after="0" w:line="276" w:lineRule="auto"/>
              <w:jc w:val="both"/>
            </w:pPr>
          </w:p>
        </w:tc>
      </w:tr>
    </w:tbl>
    <w:p w14:paraId="4F36A618" w14:textId="77777777" w:rsidR="00841745" w:rsidRDefault="00841745">
      <w:pPr>
        <w:pStyle w:val="Prrafodelista"/>
        <w:numPr>
          <w:ilvl w:val="0"/>
          <w:numId w:val="1"/>
        </w:numPr>
        <w:spacing w:before="240" w:line="276" w:lineRule="auto"/>
        <w:jc w:val="both"/>
        <w:rPr>
          <w:i/>
        </w:rPr>
      </w:pPr>
      <w:r>
        <w:rPr>
          <w:i/>
        </w:rPr>
        <w:t xml:space="preserve">Al tancament de l’exercici </w:t>
      </w:r>
    </w:p>
    <w:p w14:paraId="7E8EC367" w14:textId="77777777" w:rsidR="00841745" w:rsidRPr="00841745" w:rsidRDefault="00841745">
      <w:pPr>
        <w:pStyle w:val="Prrafodelista"/>
        <w:numPr>
          <w:ilvl w:val="1"/>
          <w:numId w:val="1"/>
        </w:numPr>
        <w:spacing w:before="240" w:line="276" w:lineRule="auto"/>
        <w:jc w:val="both"/>
        <w:rPr>
          <w:i/>
        </w:rPr>
      </w:pPr>
      <w:r>
        <w:rPr>
          <w:i/>
        </w:rPr>
        <w:t xml:space="preserve">Si el saldo del compte (129) </w:t>
      </w:r>
      <w:r w:rsidRPr="00841745">
        <w:rPr>
          <w:b/>
          <w:i/>
        </w:rPr>
        <w:t>Resultat de l’exercici és positiu</w:t>
      </w:r>
      <w:r>
        <w:rPr>
          <w:i/>
        </w:rPr>
        <w:t>:</w:t>
      </w:r>
    </w:p>
    <w:tbl>
      <w:tblPr>
        <w:tblW w:w="7658" w:type="dxa"/>
        <w:tblInd w:w="571" w:type="dxa"/>
        <w:tblLayout w:type="fixed"/>
        <w:tblCellMar>
          <w:left w:w="70" w:type="dxa"/>
          <w:right w:w="70" w:type="dxa"/>
        </w:tblCellMar>
        <w:tblLook w:val="0000" w:firstRow="0" w:lastRow="0" w:firstColumn="0" w:lastColumn="0" w:noHBand="0" w:noVBand="0"/>
      </w:tblPr>
      <w:tblGrid>
        <w:gridCol w:w="663"/>
        <w:gridCol w:w="752"/>
        <w:gridCol w:w="2179"/>
        <w:gridCol w:w="326"/>
        <w:gridCol w:w="2459"/>
        <w:gridCol w:w="653"/>
        <w:gridCol w:w="626"/>
      </w:tblGrid>
      <w:tr w:rsidR="00841745" w:rsidRPr="00002B80" w14:paraId="53FA6F7B" w14:textId="77777777" w:rsidTr="004A5E81">
        <w:trPr>
          <w:trHeight w:val="898"/>
        </w:trPr>
        <w:tc>
          <w:tcPr>
            <w:tcW w:w="663" w:type="dxa"/>
            <w:tcBorders>
              <w:top w:val="single" w:sz="6" w:space="0" w:color="auto"/>
              <w:left w:val="nil"/>
              <w:bottom w:val="single" w:sz="6" w:space="0" w:color="auto"/>
              <w:right w:val="nil"/>
            </w:tcBorders>
          </w:tcPr>
          <w:p w14:paraId="45EB3AB5" w14:textId="77777777" w:rsidR="00841745" w:rsidRPr="00002B80" w:rsidRDefault="00841745" w:rsidP="004A5E81">
            <w:pPr>
              <w:spacing w:after="0" w:line="276" w:lineRule="auto"/>
              <w:jc w:val="center"/>
            </w:pPr>
          </w:p>
        </w:tc>
        <w:tc>
          <w:tcPr>
            <w:tcW w:w="752" w:type="dxa"/>
            <w:tcBorders>
              <w:top w:val="single" w:sz="6" w:space="0" w:color="auto"/>
              <w:left w:val="nil"/>
              <w:bottom w:val="single" w:sz="6" w:space="0" w:color="auto"/>
              <w:right w:val="nil"/>
            </w:tcBorders>
          </w:tcPr>
          <w:p w14:paraId="6C3807FE" w14:textId="77777777" w:rsidR="00841745" w:rsidRPr="00002B80" w:rsidRDefault="00841745" w:rsidP="004A5E81">
            <w:pPr>
              <w:spacing w:after="0" w:line="276" w:lineRule="auto"/>
              <w:jc w:val="both"/>
            </w:pPr>
            <w:r>
              <w:t>(129)</w:t>
            </w:r>
          </w:p>
        </w:tc>
        <w:tc>
          <w:tcPr>
            <w:tcW w:w="2179" w:type="dxa"/>
            <w:tcBorders>
              <w:top w:val="single" w:sz="6" w:space="0" w:color="auto"/>
              <w:left w:val="nil"/>
              <w:bottom w:val="single" w:sz="6" w:space="0" w:color="auto"/>
              <w:right w:val="nil"/>
            </w:tcBorders>
          </w:tcPr>
          <w:p w14:paraId="3C979E19" w14:textId="77777777" w:rsidR="00841745" w:rsidRPr="00002B80" w:rsidRDefault="00841745" w:rsidP="004A5E81">
            <w:pPr>
              <w:spacing w:after="0" w:line="276" w:lineRule="auto"/>
              <w:jc w:val="both"/>
            </w:pPr>
            <w:r>
              <w:t>Resultat de l’exercici</w:t>
            </w:r>
          </w:p>
        </w:tc>
        <w:tc>
          <w:tcPr>
            <w:tcW w:w="326" w:type="dxa"/>
            <w:tcBorders>
              <w:top w:val="nil"/>
              <w:left w:val="nil"/>
              <w:bottom w:val="nil"/>
              <w:right w:val="nil"/>
            </w:tcBorders>
          </w:tcPr>
          <w:p w14:paraId="1F99049E" w14:textId="77777777" w:rsidR="00841745" w:rsidRPr="00002B80" w:rsidRDefault="00841745" w:rsidP="004A5E81">
            <w:pPr>
              <w:spacing w:after="0" w:line="276" w:lineRule="auto"/>
              <w:jc w:val="both"/>
            </w:pPr>
          </w:p>
        </w:tc>
        <w:tc>
          <w:tcPr>
            <w:tcW w:w="2459" w:type="dxa"/>
            <w:tcBorders>
              <w:top w:val="single" w:sz="6" w:space="0" w:color="auto"/>
              <w:left w:val="nil"/>
              <w:bottom w:val="single" w:sz="6" w:space="0" w:color="auto"/>
              <w:right w:val="nil"/>
            </w:tcBorders>
          </w:tcPr>
          <w:p w14:paraId="4C52EB94" w14:textId="77777777" w:rsidR="00841745" w:rsidRDefault="00841745" w:rsidP="004A5E81">
            <w:pPr>
              <w:spacing w:after="0" w:line="276" w:lineRule="auto"/>
            </w:pPr>
            <w:r>
              <w:t>Titular de l’explotació</w:t>
            </w:r>
          </w:p>
          <w:p w14:paraId="24245FDD" w14:textId="77777777" w:rsidR="00841745" w:rsidRDefault="00841745" w:rsidP="004A5E81">
            <w:pPr>
              <w:spacing w:after="0" w:line="276" w:lineRule="auto"/>
              <w:jc w:val="center"/>
            </w:pPr>
            <w:r>
              <w:t>o</w:t>
            </w:r>
          </w:p>
          <w:p w14:paraId="227E659F" w14:textId="77777777" w:rsidR="00841745" w:rsidRPr="00002B80" w:rsidRDefault="00841745" w:rsidP="004A5E81">
            <w:pPr>
              <w:spacing w:after="0" w:line="276" w:lineRule="auto"/>
              <w:jc w:val="both"/>
            </w:pPr>
            <w:r>
              <w:t>Capital</w:t>
            </w:r>
          </w:p>
        </w:tc>
        <w:tc>
          <w:tcPr>
            <w:tcW w:w="653" w:type="dxa"/>
            <w:tcBorders>
              <w:top w:val="single" w:sz="6" w:space="0" w:color="auto"/>
              <w:left w:val="nil"/>
              <w:bottom w:val="single" w:sz="6" w:space="0" w:color="auto"/>
              <w:right w:val="nil"/>
            </w:tcBorders>
          </w:tcPr>
          <w:p w14:paraId="660D5169" w14:textId="77777777" w:rsidR="00841745" w:rsidRDefault="00841745" w:rsidP="004A5E81">
            <w:pPr>
              <w:spacing w:after="0" w:line="276" w:lineRule="auto"/>
              <w:jc w:val="both"/>
            </w:pPr>
            <w:r>
              <w:t>(550)</w:t>
            </w:r>
          </w:p>
          <w:p w14:paraId="27F92261" w14:textId="77777777" w:rsidR="00841745" w:rsidRDefault="00841745" w:rsidP="004A5E81">
            <w:pPr>
              <w:spacing w:after="0" w:line="276" w:lineRule="auto"/>
              <w:jc w:val="both"/>
            </w:pPr>
          </w:p>
          <w:p w14:paraId="1BA8B909" w14:textId="77777777" w:rsidR="00841745" w:rsidRPr="00002B80" w:rsidRDefault="00841745" w:rsidP="004A5E81">
            <w:pPr>
              <w:spacing w:after="0" w:line="276" w:lineRule="auto"/>
              <w:jc w:val="both"/>
            </w:pPr>
            <w:r>
              <w:t>(102)</w:t>
            </w:r>
          </w:p>
        </w:tc>
        <w:tc>
          <w:tcPr>
            <w:tcW w:w="626" w:type="dxa"/>
            <w:tcBorders>
              <w:top w:val="single" w:sz="6" w:space="0" w:color="auto"/>
              <w:left w:val="nil"/>
              <w:bottom w:val="single" w:sz="6" w:space="0" w:color="auto"/>
              <w:right w:val="nil"/>
            </w:tcBorders>
          </w:tcPr>
          <w:p w14:paraId="32CF40EC" w14:textId="77777777" w:rsidR="00841745" w:rsidRPr="00002B80" w:rsidRDefault="00841745" w:rsidP="004A5E81">
            <w:pPr>
              <w:spacing w:after="0" w:line="276" w:lineRule="auto"/>
              <w:jc w:val="both"/>
            </w:pPr>
          </w:p>
        </w:tc>
      </w:tr>
    </w:tbl>
    <w:p w14:paraId="4993A20B" w14:textId="77777777" w:rsidR="00841745" w:rsidRDefault="00841745">
      <w:pPr>
        <w:pStyle w:val="Prrafodelista"/>
        <w:numPr>
          <w:ilvl w:val="1"/>
          <w:numId w:val="1"/>
        </w:numPr>
        <w:spacing w:before="240" w:line="276" w:lineRule="auto"/>
        <w:jc w:val="both"/>
        <w:rPr>
          <w:i/>
        </w:rPr>
      </w:pPr>
      <w:r>
        <w:rPr>
          <w:i/>
        </w:rPr>
        <w:t xml:space="preserve">Si el saldo del compte (129) </w:t>
      </w:r>
      <w:r w:rsidRPr="00841745">
        <w:rPr>
          <w:b/>
          <w:i/>
        </w:rPr>
        <w:t xml:space="preserve">Resultat de l’exercici és </w:t>
      </w:r>
      <w:r>
        <w:rPr>
          <w:b/>
          <w:i/>
        </w:rPr>
        <w:t>negatiu</w:t>
      </w:r>
      <w:r>
        <w:rPr>
          <w:i/>
        </w:rPr>
        <w:t>:</w:t>
      </w:r>
    </w:p>
    <w:tbl>
      <w:tblPr>
        <w:tblW w:w="7242" w:type="dxa"/>
        <w:jc w:val="center"/>
        <w:tblLayout w:type="fixed"/>
        <w:tblCellMar>
          <w:left w:w="70" w:type="dxa"/>
          <w:right w:w="70" w:type="dxa"/>
        </w:tblCellMar>
        <w:tblLook w:val="0000" w:firstRow="0" w:lastRow="0" w:firstColumn="0" w:lastColumn="0" w:noHBand="0" w:noVBand="0"/>
      </w:tblPr>
      <w:tblGrid>
        <w:gridCol w:w="663"/>
        <w:gridCol w:w="752"/>
        <w:gridCol w:w="2179"/>
        <w:gridCol w:w="326"/>
        <w:gridCol w:w="2070"/>
        <w:gridCol w:w="626"/>
        <w:gridCol w:w="626"/>
      </w:tblGrid>
      <w:tr w:rsidR="00841745" w:rsidRPr="00002B80" w14:paraId="0126A21B" w14:textId="77777777" w:rsidTr="004A5E81">
        <w:trPr>
          <w:trHeight w:val="283"/>
          <w:jc w:val="center"/>
        </w:trPr>
        <w:tc>
          <w:tcPr>
            <w:tcW w:w="663" w:type="dxa"/>
            <w:tcBorders>
              <w:top w:val="single" w:sz="6" w:space="0" w:color="auto"/>
              <w:left w:val="nil"/>
              <w:bottom w:val="single" w:sz="6" w:space="0" w:color="auto"/>
              <w:right w:val="nil"/>
            </w:tcBorders>
          </w:tcPr>
          <w:p w14:paraId="3FBC4A1A" w14:textId="77777777" w:rsidR="00841745" w:rsidRPr="00002B80" w:rsidRDefault="00841745" w:rsidP="004A5E81">
            <w:pPr>
              <w:spacing w:after="0" w:line="240" w:lineRule="auto"/>
              <w:jc w:val="center"/>
            </w:pPr>
          </w:p>
        </w:tc>
        <w:tc>
          <w:tcPr>
            <w:tcW w:w="752" w:type="dxa"/>
            <w:tcBorders>
              <w:top w:val="single" w:sz="6" w:space="0" w:color="auto"/>
              <w:left w:val="nil"/>
              <w:bottom w:val="single" w:sz="6" w:space="0" w:color="auto"/>
              <w:right w:val="nil"/>
            </w:tcBorders>
          </w:tcPr>
          <w:p w14:paraId="35739393" w14:textId="77777777" w:rsidR="00841745" w:rsidRDefault="00841745" w:rsidP="004A5E81">
            <w:pPr>
              <w:spacing w:after="0" w:line="240" w:lineRule="auto"/>
              <w:jc w:val="both"/>
            </w:pPr>
            <w:r>
              <w:t>(550)</w:t>
            </w:r>
          </w:p>
          <w:p w14:paraId="2DF136DC" w14:textId="77777777" w:rsidR="00841745" w:rsidRDefault="00841745" w:rsidP="004A5E81">
            <w:pPr>
              <w:spacing w:after="0" w:line="240" w:lineRule="auto"/>
              <w:jc w:val="both"/>
            </w:pPr>
          </w:p>
          <w:p w14:paraId="19D26234" w14:textId="77777777" w:rsidR="00841745" w:rsidRDefault="00841745" w:rsidP="004A5E81">
            <w:pPr>
              <w:spacing w:after="0" w:line="240" w:lineRule="auto"/>
              <w:jc w:val="both"/>
            </w:pPr>
            <w:r>
              <w:t>(</w:t>
            </w:r>
            <w:r w:rsidR="0048533E">
              <w:t>129</w:t>
            </w:r>
            <w:r>
              <w:t>)</w:t>
            </w:r>
          </w:p>
          <w:p w14:paraId="370E14EC" w14:textId="77777777" w:rsidR="0048533E" w:rsidRDefault="0048533E" w:rsidP="004A5E81">
            <w:pPr>
              <w:spacing w:after="0" w:line="240" w:lineRule="auto"/>
              <w:jc w:val="both"/>
            </w:pPr>
          </w:p>
          <w:p w14:paraId="324565C5" w14:textId="77777777" w:rsidR="0048533E" w:rsidRDefault="0048533E" w:rsidP="004A5E81">
            <w:pPr>
              <w:spacing w:after="0" w:line="240" w:lineRule="auto"/>
              <w:jc w:val="both"/>
            </w:pPr>
          </w:p>
          <w:p w14:paraId="2B5E0DB6" w14:textId="77777777" w:rsidR="0048533E" w:rsidRPr="00002B80" w:rsidRDefault="0048533E" w:rsidP="004A5E81">
            <w:pPr>
              <w:spacing w:after="0" w:line="240" w:lineRule="auto"/>
              <w:jc w:val="both"/>
            </w:pPr>
            <w:r>
              <w:t>(102)</w:t>
            </w:r>
          </w:p>
        </w:tc>
        <w:tc>
          <w:tcPr>
            <w:tcW w:w="2179" w:type="dxa"/>
            <w:tcBorders>
              <w:top w:val="single" w:sz="6" w:space="0" w:color="auto"/>
              <w:left w:val="nil"/>
              <w:bottom w:val="single" w:sz="6" w:space="0" w:color="auto"/>
              <w:right w:val="nil"/>
            </w:tcBorders>
          </w:tcPr>
          <w:p w14:paraId="5240BC1C" w14:textId="77777777" w:rsidR="00841745" w:rsidRDefault="00841745" w:rsidP="004A5E81">
            <w:pPr>
              <w:spacing w:after="0" w:line="240" w:lineRule="auto"/>
              <w:jc w:val="both"/>
            </w:pPr>
            <w:r>
              <w:t>Titular de l’explotació</w:t>
            </w:r>
          </w:p>
          <w:p w14:paraId="187D5278" w14:textId="77777777" w:rsidR="00841745" w:rsidRDefault="00841745" w:rsidP="004A5E81">
            <w:pPr>
              <w:spacing w:after="0" w:line="240" w:lineRule="auto"/>
              <w:jc w:val="center"/>
            </w:pPr>
            <w:r>
              <w:t>o</w:t>
            </w:r>
          </w:p>
          <w:p w14:paraId="1AD18656" w14:textId="77777777" w:rsidR="00841745" w:rsidRDefault="00841745" w:rsidP="004A5E81">
            <w:pPr>
              <w:spacing w:after="0" w:line="240" w:lineRule="auto"/>
            </w:pPr>
            <w:r>
              <w:t>Resultats negatius d’exercicis anteriors</w:t>
            </w:r>
          </w:p>
          <w:p w14:paraId="731B4251" w14:textId="77777777" w:rsidR="0048533E" w:rsidRDefault="0048533E" w:rsidP="004A5E81">
            <w:pPr>
              <w:spacing w:after="0" w:line="240" w:lineRule="auto"/>
              <w:jc w:val="center"/>
            </w:pPr>
            <w:r>
              <w:t>o</w:t>
            </w:r>
          </w:p>
          <w:p w14:paraId="77CC1CA7" w14:textId="77777777" w:rsidR="0048533E" w:rsidRPr="00002B80" w:rsidRDefault="0048533E" w:rsidP="004A5E81">
            <w:pPr>
              <w:spacing w:after="0" w:line="240" w:lineRule="auto"/>
            </w:pPr>
            <w:r>
              <w:t>Capital</w:t>
            </w:r>
          </w:p>
        </w:tc>
        <w:tc>
          <w:tcPr>
            <w:tcW w:w="326" w:type="dxa"/>
            <w:tcBorders>
              <w:top w:val="nil"/>
              <w:left w:val="nil"/>
              <w:bottom w:val="nil"/>
              <w:right w:val="nil"/>
            </w:tcBorders>
          </w:tcPr>
          <w:p w14:paraId="6C741CFD" w14:textId="77777777" w:rsidR="00841745" w:rsidRPr="00002B80" w:rsidRDefault="00841745" w:rsidP="004A5E81">
            <w:pPr>
              <w:spacing w:after="0" w:line="240" w:lineRule="auto"/>
              <w:jc w:val="both"/>
            </w:pPr>
          </w:p>
        </w:tc>
        <w:tc>
          <w:tcPr>
            <w:tcW w:w="2070" w:type="dxa"/>
            <w:tcBorders>
              <w:top w:val="single" w:sz="6" w:space="0" w:color="auto"/>
              <w:left w:val="nil"/>
              <w:bottom w:val="single" w:sz="6" w:space="0" w:color="auto"/>
              <w:right w:val="nil"/>
            </w:tcBorders>
          </w:tcPr>
          <w:p w14:paraId="3D890C86" w14:textId="77777777" w:rsidR="00841745" w:rsidRPr="00002B80" w:rsidRDefault="00841745" w:rsidP="004A5E81">
            <w:pPr>
              <w:spacing w:after="0" w:line="240" w:lineRule="auto"/>
              <w:jc w:val="both"/>
            </w:pPr>
            <w:r>
              <w:t>Resultat de l’exercici</w:t>
            </w:r>
          </w:p>
        </w:tc>
        <w:tc>
          <w:tcPr>
            <w:tcW w:w="626" w:type="dxa"/>
            <w:tcBorders>
              <w:top w:val="single" w:sz="6" w:space="0" w:color="auto"/>
              <w:left w:val="nil"/>
              <w:bottom w:val="single" w:sz="6" w:space="0" w:color="auto"/>
              <w:right w:val="nil"/>
            </w:tcBorders>
          </w:tcPr>
          <w:p w14:paraId="4DB238D6" w14:textId="77777777" w:rsidR="00841745" w:rsidRPr="00002B80" w:rsidRDefault="00841745" w:rsidP="004A5E81">
            <w:pPr>
              <w:spacing w:after="0" w:line="240" w:lineRule="auto"/>
              <w:jc w:val="both"/>
            </w:pPr>
            <w:r>
              <w:t>(129)</w:t>
            </w:r>
          </w:p>
        </w:tc>
        <w:tc>
          <w:tcPr>
            <w:tcW w:w="626" w:type="dxa"/>
            <w:tcBorders>
              <w:top w:val="single" w:sz="6" w:space="0" w:color="auto"/>
              <w:left w:val="nil"/>
              <w:bottom w:val="single" w:sz="6" w:space="0" w:color="auto"/>
              <w:right w:val="nil"/>
            </w:tcBorders>
          </w:tcPr>
          <w:p w14:paraId="493B4082" w14:textId="77777777" w:rsidR="00841745" w:rsidRPr="00002B80" w:rsidRDefault="00841745" w:rsidP="004A5E81">
            <w:pPr>
              <w:spacing w:after="0" w:line="240" w:lineRule="auto"/>
              <w:jc w:val="both"/>
            </w:pPr>
          </w:p>
        </w:tc>
      </w:tr>
    </w:tbl>
    <w:p w14:paraId="4225A858" w14:textId="77777777" w:rsidR="00841745" w:rsidRPr="004A5E81" w:rsidRDefault="00841745" w:rsidP="001A7566">
      <w:pPr>
        <w:spacing w:before="240" w:line="276" w:lineRule="auto"/>
        <w:jc w:val="both"/>
        <w:rPr>
          <w:i/>
          <w:sz w:val="6"/>
          <w:szCs w:val="6"/>
        </w:rPr>
      </w:pPr>
    </w:p>
    <w:tbl>
      <w:tblPr>
        <w:tblStyle w:val="Tablaconcuadrcula"/>
        <w:tblW w:w="9209" w:type="dxa"/>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9209"/>
      </w:tblGrid>
      <w:tr w:rsidR="00BA4776" w14:paraId="78BB9D3D" w14:textId="77777777" w:rsidTr="00E33E2E">
        <w:tc>
          <w:tcPr>
            <w:tcW w:w="9209" w:type="dxa"/>
          </w:tcPr>
          <w:p w14:paraId="39B81D33" w14:textId="77777777" w:rsidR="00BA4776" w:rsidRPr="00C8059C" w:rsidRDefault="00BA4776" w:rsidP="00BA4776">
            <w:pPr>
              <w:spacing w:before="240" w:line="276" w:lineRule="auto"/>
              <w:jc w:val="both"/>
              <w:rPr>
                <w:rStyle w:val="nfasisintenso"/>
              </w:rPr>
            </w:pPr>
            <w:r w:rsidRPr="00C8059C">
              <w:rPr>
                <w:rStyle w:val="nfasisintenso"/>
              </w:rPr>
              <w:t>EXEMPLE</w:t>
            </w:r>
          </w:p>
          <w:p w14:paraId="6744FBAD" w14:textId="77777777" w:rsidR="00BA4776" w:rsidRDefault="00BA4776" w:rsidP="00BA4776">
            <w:pPr>
              <w:spacing w:before="240" w:line="276" w:lineRule="auto"/>
              <w:jc w:val="both"/>
            </w:pPr>
            <w:r>
              <w:t xml:space="preserve">El Max acaba de sortir de la facultat d’arquitectura i vol obrir el seu propi despatx duent a terme l’activitat professional d’arquitecte. Per dur a terme l’activitat ha adquirit mobiliari per import de 1.000 euros, un ordinador per 1.200 euros i programes informàtics per valor de 350 euros. </w:t>
            </w:r>
          </w:p>
          <w:tbl>
            <w:tblPr>
              <w:tblW w:w="8010" w:type="dxa"/>
              <w:tblInd w:w="190" w:type="dxa"/>
              <w:tblCellMar>
                <w:left w:w="70" w:type="dxa"/>
                <w:right w:w="70" w:type="dxa"/>
              </w:tblCellMar>
              <w:tblLook w:val="0000" w:firstRow="0" w:lastRow="0" w:firstColumn="0" w:lastColumn="0" w:noHBand="0" w:noVBand="0"/>
            </w:tblPr>
            <w:tblGrid>
              <w:gridCol w:w="731"/>
              <w:gridCol w:w="829"/>
              <w:gridCol w:w="2400"/>
              <w:gridCol w:w="360"/>
              <w:gridCol w:w="2280"/>
              <w:gridCol w:w="720"/>
              <w:gridCol w:w="690"/>
            </w:tblGrid>
            <w:tr w:rsidR="00BA4776" w:rsidRPr="00002B80" w14:paraId="52E74FDD" w14:textId="77777777" w:rsidTr="006D7DC5">
              <w:trPr>
                <w:trHeight w:val="227"/>
              </w:trPr>
              <w:tc>
                <w:tcPr>
                  <w:tcW w:w="731" w:type="dxa"/>
                  <w:tcBorders>
                    <w:top w:val="single" w:sz="6" w:space="0" w:color="auto"/>
                    <w:left w:val="nil"/>
                    <w:bottom w:val="single" w:sz="6" w:space="0" w:color="auto"/>
                    <w:right w:val="nil"/>
                  </w:tcBorders>
                </w:tcPr>
                <w:p w14:paraId="5C7806FE" w14:textId="77777777" w:rsidR="00BA4776" w:rsidRDefault="00BA4776" w:rsidP="006D7DC5">
                  <w:pPr>
                    <w:spacing w:after="0" w:line="276" w:lineRule="auto"/>
                    <w:jc w:val="right"/>
                  </w:pPr>
                  <w:r>
                    <w:t>1.000</w:t>
                  </w:r>
                </w:p>
                <w:p w14:paraId="03B134BD" w14:textId="77777777" w:rsidR="00BA4776" w:rsidRDefault="00BA4776" w:rsidP="006D7DC5">
                  <w:pPr>
                    <w:spacing w:after="0" w:line="276" w:lineRule="auto"/>
                    <w:jc w:val="right"/>
                  </w:pPr>
                  <w:r>
                    <w:t>1.200</w:t>
                  </w:r>
                </w:p>
                <w:p w14:paraId="4040F0CE" w14:textId="77777777" w:rsidR="00BA4776" w:rsidRPr="00002B80" w:rsidRDefault="00BA4776" w:rsidP="006D7DC5">
                  <w:pPr>
                    <w:spacing w:after="0" w:line="276" w:lineRule="auto"/>
                    <w:jc w:val="right"/>
                  </w:pPr>
                  <w:r>
                    <w:t>350</w:t>
                  </w:r>
                </w:p>
              </w:tc>
              <w:tc>
                <w:tcPr>
                  <w:tcW w:w="829" w:type="dxa"/>
                  <w:tcBorders>
                    <w:top w:val="single" w:sz="6" w:space="0" w:color="auto"/>
                    <w:left w:val="nil"/>
                    <w:bottom w:val="single" w:sz="6" w:space="0" w:color="auto"/>
                    <w:right w:val="nil"/>
                  </w:tcBorders>
                </w:tcPr>
                <w:p w14:paraId="1662E6E1" w14:textId="77777777" w:rsidR="00BA4776" w:rsidRDefault="00BA4776" w:rsidP="006D7DC5">
                  <w:pPr>
                    <w:spacing w:after="0" w:line="276" w:lineRule="auto"/>
                    <w:jc w:val="both"/>
                  </w:pPr>
                  <w:r>
                    <w:t>(216)</w:t>
                  </w:r>
                </w:p>
                <w:p w14:paraId="6B40099F" w14:textId="77777777" w:rsidR="00BA4776" w:rsidRDefault="00BA4776" w:rsidP="006D7DC5">
                  <w:pPr>
                    <w:spacing w:after="0" w:line="276" w:lineRule="auto"/>
                    <w:jc w:val="both"/>
                  </w:pPr>
                  <w:r>
                    <w:t>(217)</w:t>
                  </w:r>
                </w:p>
                <w:p w14:paraId="12BE0855" w14:textId="77777777" w:rsidR="00BA4776" w:rsidRPr="00002B80" w:rsidRDefault="00BA4776" w:rsidP="006D7DC5">
                  <w:pPr>
                    <w:spacing w:after="0" w:line="276" w:lineRule="auto"/>
                    <w:jc w:val="both"/>
                  </w:pPr>
                  <w:r>
                    <w:t>(206)</w:t>
                  </w:r>
                </w:p>
              </w:tc>
              <w:tc>
                <w:tcPr>
                  <w:tcW w:w="2400" w:type="dxa"/>
                  <w:tcBorders>
                    <w:top w:val="single" w:sz="6" w:space="0" w:color="auto"/>
                    <w:left w:val="nil"/>
                    <w:bottom w:val="single" w:sz="6" w:space="0" w:color="auto"/>
                    <w:right w:val="nil"/>
                  </w:tcBorders>
                </w:tcPr>
                <w:p w14:paraId="1F526A31" w14:textId="77777777" w:rsidR="00BA4776" w:rsidRDefault="00BA4776" w:rsidP="006D7DC5">
                  <w:pPr>
                    <w:spacing w:after="0" w:line="276" w:lineRule="auto"/>
                    <w:jc w:val="both"/>
                  </w:pPr>
                  <w:r>
                    <w:t>Mobiliari</w:t>
                  </w:r>
                </w:p>
                <w:p w14:paraId="37C08DF4" w14:textId="77777777" w:rsidR="00BA4776" w:rsidRDefault="00BA4776" w:rsidP="006D7DC5">
                  <w:pPr>
                    <w:spacing w:after="0" w:line="276" w:lineRule="auto"/>
                    <w:jc w:val="both"/>
                  </w:pPr>
                  <w:r>
                    <w:t>E.P.I.</w:t>
                  </w:r>
                </w:p>
                <w:p w14:paraId="71128D4C" w14:textId="77777777" w:rsidR="00BA4776" w:rsidRPr="00002B80" w:rsidRDefault="00BA4776" w:rsidP="006D7DC5">
                  <w:pPr>
                    <w:spacing w:after="0" w:line="276" w:lineRule="auto"/>
                    <w:jc w:val="both"/>
                  </w:pPr>
                  <w:r>
                    <w:t>Ap. Informàtiques</w:t>
                  </w:r>
                </w:p>
              </w:tc>
              <w:tc>
                <w:tcPr>
                  <w:tcW w:w="360" w:type="dxa"/>
                  <w:tcBorders>
                    <w:top w:val="nil"/>
                    <w:left w:val="nil"/>
                    <w:bottom w:val="nil"/>
                    <w:right w:val="nil"/>
                  </w:tcBorders>
                </w:tcPr>
                <w:p w14:paraId="6FC39DA2" w14:textId="77777777" w:rsidR="00BA4776" w:rsidRPr="00002B80" w:rsidRDefault="00BA4776" w:rsidP="006D7DC5">
                  <w:pPr>
                    <w:spacing w:after="0" w:line="276" w:lineRule="auto"/>
                    <w:jc w:val="both"/>
                  </w:pPr>
                </w:p>
              </w:tc>
              <w:tc>
                <w:tcPr>
                  <w:tcW w:w="2280" w:type="dxa"/>
                  <w:tcBorders>
                    <w:top w:val="single" w:sz="6" w:space="0" w:color="auto"/>
                    <w:left w:val="nil"/>
                    <w:bottom w:val="single" w:sz="6" w:space="0" w:color="auto"/>
                    <w:right w:val="nil"/>
                  </w:tcBorders>
                </w:tcPr>
                <w:p w14:paraId="3E8347F6" w14:textId="77777777" w:rsidR="00BA4776" w:rsidRPr="00002B80" w:rsidRDefault="00BA4776" w:rsidP="006D7DC5">
                  <w:pPr>
                    <w:spacing w:after="0" w:line="276" w:lineRule="auto"/>
                    <w:jc w:val="both"/>
                  </w:pPr>
                  <w:r>
                    <w:t>Capital</w:t>
                  </w:r>
                </w:p>
              </w:tc>
              <w:tc>
                <w:tcPr>
                  <w:tcW w:w="720" w:type="dxa"/>
                  <w:tcBorders>
                    <w:top w:val="single" w:sz="6" w:space="0" w:color="auto"/>
                    <w:left w:val="nil"/>
                    <w:bottom w:val="single" w:sz="6" w:space="0" w:color="auto"/>
                    <w:right w:val="nil"/>
                  </w:tcBorders>
                </w:tcPr>
                <w:p w14:paraId="4D6C88CD" w14:textId="77777777" w:rsidR="00BA4776" w:rsidRPr="00002B80" w:rsidRDefault="00BA4776" w:rsidP="006D7DC5">
                  <w:pPr>
                    <w:spacing w:after="0" w:line="276" w:lineRule="auto"/>
                    <w:jc w:val="both"/>
                  </w:pPr>
                  <w:r>
                    <w:t>(</w:t>
                  </w:r>
                  <w:r w:rsidRPr="00002B80">
                    <w:t>10</w:t>
                  </w:r>
                  <w:r>
                    <w:t>2)</w:t>
                  </w:r>
                </w:p>
              </w:tc>
              <w:tc>
                <w:tcPr>
                  <w:tcW w:w="690" w:type="dxa"/>
                  <w:tcBorders>
                    <w:top w:val="single" w:sz="6" w:space="0" w:color="auto"/>
                    <w:left w:val="nil"/>
                    <w:bottom w:val="single" w:sz="6" w:space="0" w:color="auto"/>
                    <w:right w:val="nil"/>
                  </w:tcBorders>
                </w:tcPr>
                <w:p w14:paraId="57C8F18B" w14:textId="77777777" w:rsidR="00BA4776" w:rsidRPr="00002B80" w:rsidRDefault="00BA4776" w:rsidP="006D7DC5">
                  <w:pPr>
                    <w:spacing w:after="0" w:line="276" w:lineRule="auto"/>
                    <w:jc w:val="both"/>
                  </w:pPr>
                  <w:r>
                    <w:t>2.550</w:t>
                  </w:r>
                </w:p>
              </w:tc>
            </w:tr>
          </w:tbl>
          <w:p w14:paraId="0EEFC07B" w14:textId="77777777" w:rsidR="00BA4776" w:rsidRDefault="00BA4776" w:rsidP="00BA4776">
            <w:pPr>
              <w:spacing w:before="240" w:line="276" w:lineRule="auto"/>
              <w:jc w:val="both"/>
            </w:pPr>
            <w:r>
              <w:t xml:space="preserve"> Passats dos mesos el Max retira 1.500 euros, del compte corrent, per fer front a les seves despeses personals. </w:t>
            </w:r>
          </w:p>
          <w:tbl>
            <w:tblPr>
              <w:tblW w:w="8010" w:type="dxa"/>
              <w:tblInd w:w="190" w:type="dxa"/>
              <w:tblCellMar>
                <w:left w:w="70" w:type="dxa"/>
                <w:right w:w="70" w:type="dxa"/>
              </w:tblCellMar>
              <w:tblLook w:val="0000" w:firstRow="0" w:lastRow="0" w:firstColumn="0" w:lastColumn="0" w:noHBand="0" w:noVBand="0"/>
            </w:tblPr>
            <w:tblGrid>
              <w:gridCol w:w="731"/>
              <w:gridCol w:w="829"/>
              <w:gridCol w:w="2400"/>
              <w:gridCol w:w="360"/>
              <w:gridCol w:w="2280"/>
              <w:gridCol w:w="720"/>
              <w:gridCol w:w="690"/>
            </w:tblGrid>
            <w:tr w:rsidR="00BA4776" w:rsidRPr="00002B80" w14:paraId="08B437EF" w14:textId="77777777" w:rsidTr="00BA4776">
              <w:tc>
                <w:tcPr>
                  <w:tcW w:w="731" w:type="dxa"/>
                  <w:tcBorders>
                    <w:top w:val="single" w:sz="6" w:space="0" w:color="auto"/>
                    <w:left w:val="nil"/>
                    <w:bottom w:val="single" w:sz="6" w:space="0" w:color="auto"/>
                    <w:right w:val="nil"/>
                  </w:tcBorders>
                </w:tcPr>
                <w:p w14:paraId="1EB7F771" w14:textId="77777777" w:rsidR="00BA4776" w:rsidRPr="00002B80" w:rsidRDefault="00BA4776" w:rsidP="00BA4776">
                  <w:pPr>
                    <w:spacing w:line="276" w:lineRule="auto"/>
                    <w:jc w:val="both"/>
                  </w:pPr>
                  <w:r>
                    <w:t>1.500</w:t>
                  </w:r>
                </w:p>
              </w:tc>
              <w:tc>
                <w:tcPr>
                  <w:tcW w:w="829" w:type="dxa"/>
                  <w:tcBorders>
                    <w:top w:val="single" w:sz="6" w:space="0" w:color="auto"/>
                    <w:left w:val="nil"/>
                    <w:bottom w:val="single" w:sz="6" w:space="0" w:color="auto"/>
                    <w:right w:val="nil"/>
                  </w:tcBorders>
                </w:tcPr>
                <w:p w14:paraId="129C6BD7" w14:textId="77777777" w:rsidR="00BA4776" w:rsidRPr="00002B80" w:rsidRDefault="00BA4776" w:rsidP="00BA4776">
                  <w:pPr>
                    <w:spacing w:line="276" w:lineRule="auto"/>
                    <w:jc w:val="both"/>
                  </w:pPr>
                  <w:r>
                    <w:t>(550)</w:t>
                  </w:r>
                </w:p>
              </w:tc>
              <w:tc>
                <w:tcPr>
                  <w:tcW w:w="2400" w:type="dxa"/>
                  <w:tcBorders>
                    <w:top w:val="single" w:sz="6" w:space="0" w:color="auto"/>
                    <w:left w:val="nil"/>
                    <w:bottom w:val="single" w:sz="6" w:space="0" w:color="auto"/>
                    <w:right w:val="nil"/>
                  </w:tcBorders>
                </w:tcPr>
                <w:p w14:paraId="15E1DD04" w14:textId="77777777" w:rsidR="00BA4776" w:rsidRPr="00002B80" w:rsidRDefault="00BA4776" w:rsidP="00BA4776">
                  <w:pPr>
                    <w:spacing w:line="276" w:lineRule="auto"/>
                    <w:jc w:val="both"/>
                  </w:pPr>
                  <w:r>
                    <w:t>Titular de l’explotació</w:t>
                  </w:r>
                </w:p>
              </w:tc>
              <w:tc>
                <w:tcPr>
                  <w:tcW w:w="360" w:type="dxa"/>
                  <w:tcBorders>
                    <w:top w:val="nil"/>
                    <w:left w:val="nil"/>
                    <w:bottom w:val="nil"/>
                    <w:right w:val="nil"/>
                  </w:tcBorders>
                </w:tcPr>
                <w:p w14:paraId="14E8A7FD" w14:textId="77777777" w:rsidR="00BA4776" w:rsidRPr="00002B80" w:rsidRDefault="00BA4776" w:rsidP="00BA4776">
                  <w:pPr>
                    <w:spacing w:line="276" w:lineRule="auto"/>
                    <w:jc w:val="both"/>
                  </w:pPr>
                </w:p>
              </w:tc>
              <w:tc>
                <w:tcPr>
                  <w:tcW w:w="2280" w:type="dxa"/>
                  <w:tcBorders>
                    <w:top w:val="single" w:sz="6" w:space="0" w:color="auto"/>
                    <w:left w:val="nil"/>
                    <w:bottom w:val="single" w:sz="6" w:space="0" w:color="auto"/>
                    <w:right w:val="nil"/>
                  </w:tcBorders>
                </w:tcPr>
                <w:p w14:paraId="3C815DF7" w14:textId="77777777" w:rsidR="00BA4776" w:rsidRPr="00002B80" w:rsidRDefault="00BA4776" w:rsidP="00BA4776">
                  <w:pPr>
                    <w:spacing w:line="276" w:lineRule="auto"/>
                    <w:jc w:val="both"/>
                  </w:pPr>
                  <w:r>
                    <w:t>Bancs</w:t>
                  </w:r>
                </w:p>
              </w:tc>
              <w:tc>
                <w:tcPr>
                  <w:tcW w:w="720" w:type="dxa"/>
                  <w:tcBorders>
                    <w:top w:val="single" w:sz="6" w:space="0" w:color="auto"/>
                    <w:left w:val="nil"/>
                    <w:bottom w:val="single" w:sz="6" w:space="0" w:color="auto"/>
                    <w:right w:val="nil"/>
                  </w:tcBorders>
                </w:tcPr>
                <w:p w14:paraId="49FEAA64" w14:textId="77777777" w:rsidR="00BA4776" w:rsidRPr="00002B80" w:rsidRDefault="00D33EC2" w:rsidP="00BA4776">
                  <w:pPr>
                    <w:spacing w:line="276" w:lineRule="auto"/>
                    <w:jc w:val="both"/>
                  </w:pPr>
                  <w:r>
                    <w:t>(572)</w:t>
                  </w:r>
                </w:p>
              </w:tc>
              <w:tc>
                <w:tcPr>
                  <w:tcW w:w="690" w:type="dxa"/>
                  <w:tcBorders>
                    <w:top w:val="single" w:sz="6" w:space="0" w:color="auto"/>
                    <w:left w:val="nil"/>
                    <w:bottom w:val="single" w:sz="6" w:space="0" w:color="auto"/>
                    <w:right w:val="nil"/>
                  </w:tcBorders>
                </w:tcPr>
                <w:p w14:paraId="49DB9A1D" w14:textId="77777777" w:rsidR="00BA4776" w:rsidRPr="00002B80" w:rsidRDefault="00D33EC2" w:rsidP="00D33EC2">
                  <w:pPr>
                    <w:spacing w:line="276" w:lineRule="auto"/>
                    <w:jc w:val="right"/>
                  </w:pPr>
                  <w:r>
                    <w:t>1.500</w:t>
                  </w:r>
                </w:p>
              </w:tc>
            </w:tr>
          </w:tbl>
          <w:p w14:paraId="04D286CC" w14:textId="77777777" w:rsidR="00BA4776" w:rsidRDefault="00BA4776" w:rsidP="00BA4776">
            <w:pPr>
              <w:spacing w:before="240" w:line="276" w:lineRule="auto"/>
              <w:jc w:val="both"/>
            </w:pPr>
            <w:r>
              <w:t xml:space="preserve">Paga amb els seus propis diners la compra d’una impressora, per import de 200 euros més IVA. </w:t>
            </w:r>
          </w:p>
          <w:tbl>
            <w:tblPr>
              <w:tblW w:w="8010" w:type="dxa"/>
              <w:tblInd w:w="190" w:type="dxa"/>
              <w:tblCellMar>
                <w:left w:w="70" w:type="dxa"/>
                <w:right w:w="70" w:type="dxa"/>
              </w:tblCellMar>
              <w:tblLook w:val="0000" w:firstRow="0" w:lastRow="0" w:firstColumn="0" w:lastColumn="0" w:noHBand="0" w:noVBand="0"/>
            </w:tblPr>
            <w:tblGrid>
              <w:gridCol w:w="731"/>
              <w:gridCol w:w="829"/>
              <w:gridCol w:w="2400"/>
              <w:gridCol w:w="360"/>
              <w:gridCol w:w="2280"/>
              <w:gridCol w:w="720"/>
              <w:gridCol w:w="690"/>
            </w:tblGrid>
            <w:tr w:rsidR="00BA4776" w:rsidRPr="00002B80" w14:paraId="24EE5C81" w14:textId="77777777" w:rsidTr="00BA4776">
              <w:tc>
                <w:tcPr>
                  <w:tcW w:w="731" w:type="dxa"/>
                  <w:tcBorders>
                    <w:top w:val="single" w:sz="6" w:space="0" w:color="auto"/>
                    <w:left w:val="nil"/>
                    <w:bottom w:val="single" w:sz="6" w:space="0" w:color="auto"/>
                    <w:right w:val="nil"/>
                  </w:tcBorders>
                </w:tcPr>
                <w:p w14:paraId="1B89F1B7" w14:textId="77777777" w:rsidR="00BA4776" w:rsidRDefault="00BA4776" w:rsidP="006D7DC5">
                  <w:pPr>
                    <w:spacing w:after="0" w:line="276" w:lineRule="auto"/>
                    <w:jc w:val="right"/>
                  </w:pPr>
                  <w:r>
                    <w:t>200</w:t>
                  </w:r>
                </w:p>
                <w:p w14:paraId="160AB666" w14:textId="77777777" w:rsidR="00BA4776" w:rsidRPr="00002B80" w:rsidRDefault="00BA4776" w:rsidP="006D7DC5">
                  <w:pPr>
                    <w:spacing w:after="0" w:line="276" w:lineRule="auto"/>
                    <w:jc w:val="right"/>
                  </w:pPr>
                  <w:r>
                    <w:t>42</w:t>
                  </w:r>
                </w:p>
              </w:tc>
              <w:tc>
                <w:tcPr>
                  <w:tcW w:w="829" w:type="dxa"/>
                  <w:tcBorders>
                    <w:top w:val="single" w:sz="6" w:space="0" w:color="auto"/>
                    <w:left w:val="nil"/>
                    <w:bottom w:val="single" w:sz="6" w:space="0" w:color="auto"/>
                    <w:right w:val="nil"/>
                  </w:tcBorders>
                </w:tcPr>
                <w:p w14:paraId="34043462" w14:textId="77777777" w:rsidR="00BA4776" w:rsidRDefault="00BA4776" w:rsidP="006D7DC5">
                  <w:pPr>
                    <w:spacing w:after="0" w:line="276" w:lineRule="auto"/>
                    <w:jc w:val="both"/>
                  </w:pPr>
                  <w:r>
                    <w:t>(217)</w:t>
                  </w:r>
                </w:p>
                <w:p w14:paraId="205A5877" w14:textId="77777777" w:rsidR="00BA4776" w:rsidRPr="00002B80" w:rsidRDefault="00BA4776" w:rsidP="006D7DC5">
                  <w:pPr>
                    <w:spacing w:after="0" w:line="276" w:lineRule="auto"/>
                    <w:jc w:val="both"/>
                  </w:pPr>
                  <w:r>
                    <w:t>(472)</w:t>
                  </w:r>
                </w:p>
              </w:tc>
              <w:tc>
                <w:tcPr>
                  <w:tcW w:w="2400" w:type="dxa"/>
                  <w:tcBorders>
                    <w:top w:val="single" w:sz="6" w:space="0" w:color="auto"/>
                    <w:left w:val="nil"/>
                    <w:bottom w:val="single" w:sz="6" w:space="0" w:color="auto"/>
                    <w:right w:val="nil"/>
                  </w:tcBorders>
                </w:tcPr>
                <w:p w14:paraId="45007DEF" w14:textId="77777777" w:rsidR="00BA4776" w:rsidRDefault="00BA4776" w:rsidP="006D7DC5">
                  <w:pPr>
                    <w:spacing w:after="0" w:line="276" w:lineRule="auto"/>
                    <w:jc w:val="both"/>
                  </w:pPr>
                  <w:r>
                    <w:t>E.P.I.</w:t>
                  </w:r>
                </w:p>
                <w:p w14:paraId="3EEC1636" w14:textId="77777777" w:rsidR="00BA4776" w:rsidRPr="00002B80" w:rsidRDefault="00BA4776" w:rsidP="006D7DC5">
                  <w:pPr>
                    <w:spacing w:after="0" w:line="276" w:lineRule="auto"/>
                    <w:jc w:val="both"/>
                  </w:pPr>
                  <w:r>
                    <w:t>H.P., IVA suportat</w:t>
                  </w:r>
                </w:p>
              </w:tc>
              <w:tc>
                <w:tcPr>
                  <w:tcW w:w="360" w:type="dxa"/>
                  <w:tcBorders>
                    <w:top w:val="nil"/>
                    <w:left w:val="nil"/>
                    <w:bottom w:val="nil"/>
                    <w:right w:val="nil"/>
                  </w:tcBorders>
                </w:tcPr>
                <w:p w14:paraId="021CEE09" w14:textId="77777777" w:rsidR="00BA4776" w:rsidRPr="00002B80" w:rsidRDefault="00BA4776" w:rsidP="006D7DC5">
                  <w:pPr>
                    <w:spacing w:after="0" w:line="276" w:lineRule="auto"/>
                    <w:jc w:val="both"/>
                  </w:pPr>
                </w:p>
              </w:tc>
              <w:tc>
                <w:tcPr>
                  <w:tcW w:w="2280" w:type="dxa"/>
                  <w:tcBorders>
                    <w:top w:val="single" w:sz="6" w:space="0" w:color="auto"/>
                    <w:left w:val="nil"/>
                    <w:bottom w:val="single" w:sz="6" w:space="0" w:color="auto"/>
                    <w:right w:val="nil"/>
                  </w:tcBorders>
                </w:tcPr>
                <w:p w14:paraId="2AE48FA2" w14:textId="77777777" w:rsidR="00BA4776" w:rsidRPr="00002B80" w:rsidRDefault="00BA4776" w:rsidP="006D7DC5">
                  <w:pPr>
                    <w:spacing w:after="0" w:line="276" w:lineRule="auto"/>
                    <w:jc w:val="both"/>
                  </w:pPr>
                  <w:r>
                    <w:t>Titular de l’explotació</w:t>
                  </w:r>
                </w:p>
              </w:tc>
              <w:tc>
                <w:tcPr>
                  <w:tcW w:w="720" w:type="dxa"/>
                  <w:tcBorders>
                    <w:top w:val="single" w:sz="6" w:space="0" w:color="auto"/>
                    <w:left w:val="nil"/>
                    <w:bottom w:val="single" w:sz="6" w:space="0" w:color="auto"/>
                    <w:right w:val="nil"/>
                  </w:tcBorders>
                </w:tcPr>
                <w:p w14:paraId="1D6714D2" w14:textId="77777777" w:rsidR="00BA4776" w:rsidRPr="00002B80" w:rsidRDefault="00BA4776" w:rsidP="006D7DC5">
                  <w:pPr>
                    <w:spacing w:after="0" w:line="276" w:lineRule="auto"/>
                    <w:jc w:val="both"/>
                  </w:pPr>
                  <w:r>
                    <w:t>(550)</w:t>
                  </w:r>
                </w:p>
              </w:tc>
              <w:tc>
                <w:tcPr>
                  <w:tcW w:w="690" w:type="dxa"/>
                  <w:tcBorders>
                    <w:top w:val="single" w:sz="6" w:space="0" w:color="auto"/>
                    <w:left w:val="nil"/>
                    <w:bottom w:val="single" w:sz="6" w:space="0" w:color="auto"/>
                    <w:right w:val="nil"/>
                  </w:tcBorders>
                </w:tcPr>
                <w:p w14:paraId="1696740A" w14:textId="77777777" w:rsidR="00BA4776" w:rsidRPr="00002B80" w:rsidRDefault="00BA4776" w:rsidP="006D7DC5">
                  <w:pPr>
                    <w:spacing w:after="0" w:line="276" w:lineRule="auto"/>
                    <w:jc w:val="right"/>
                  </w:pPr>
                  <w:r>
                    <w:t>242</w:t>
                  </w:r>
                </w:p>
              </w:tc>
            </w:tr>
          </w:tbl>
          <w:p w14:paraId="675F9588" w14:textId="77777777" w:rsidR="007B6D88" w:rsidRDefault="00BA4776" w:rsidP="00BA4776">
            <w:pPr>
              <w:spacing w:before="240" w:line="276" w:lineRule="auto"/>
              <w:jc w:val="both"/>
            </w:pPr>
            <w:r>
              <w:t xml:space="preserve">Al final de l’exercici econòmic, el compte (129) Resultat de l’exercici té un saldo de </w:t>
            </w:r>
            <w:r w:rsidR="007B6D88">
              <w:t xml:space="preserve">18.000 euros, que traspassa al titular del negoci. </w:t>
            </w:r>
          </w:p>
          <w:tbl>
            <w:tblPr>
              <w:tblW w:w="8015" w:type="dxa"/>
              <w:tblInd w:w="190" w:type="dxa"/>
              <w:tblCellMar>
                <w:left w:w="70" w:type="dxa"/>
                <w:right w:w="70" w:type="dxa"/>
              </w:tblCellMar>
              <w:tblLook w:val="0000" w:firstRow="0" w:lastRow="0" w:firstColumn="0" w:lastColumn="0" w:noHBand="0" w:noVBand="0"/>
            </w:tblPr>
            <w:tblGrid>
              <w:gridCol w:w="830"/>
              <w:gridCol w:w="817"/>
              <w:gridCol w:w="2322"/>
              <w:gridCol w:w="347"/>
              <w:gridCol w:w="2224"/>
              <w:gridCol w:w="715"/>
              <w:gridCol w:w="760"/>
            </w:tblGrid>
            <w:tr w:rsidR="007B6D88" w:rsidRPr="00002B80" w14:paraId="1F3CFF94" w14:textId="77777777" w:rsidTr="007B6D88">
              <w:trPr>
                <w:trHeight w:val="304"/>
              </w:trPr>
              <w:tc>
                <w:tcPr>
                  <w:tcW w:w="830" w:type="dxa"/>
                  <w:tcBorders>
                    <w:top w:val="single" w:sz="6" w:space="0" w:color="auto"/>
                    <w:left w:val="nil"/>
                    <w:bottom w:val="single" w:sz="6" w:space="0" w:color="auto"/>
                    <w:right w:val="nil"/>
                  </w:tcBorders>
                </w:tcPr>
                <w:p w14:paraId="58F865FC" w14:textId="77777777" w:rsidR="007B6D88" w:rsidRPr="00002B80" w:rsidRDefault="007B6D88" w:rsidP="00B9204D">
                  <w:pPr>
                    <w:spacing w:after="0" w:line="276" w:lineRule="auto"/>
                    <w:jc w:val="center"/>
                  </w:pPr>
                  <w:r>
                    <w:t>18.000</w:t>
                  </w:r>
                </w:p>
              </w:tc>
              <w:tc>
                <w:tcPr>
                  <w:tcW w:w="817" w:type="dxa"/>
                  <w:tcBorders>
                    <w:top w:val="single" w:sz="6" w:space="0" w:color="auto"/>
                    <w:left w:val="nil"/>
                    <w:bottom w:val="single" w:sz="6" w:space="0" w:color="auto"/>
                    <w:right w:val="nil"/>
                  </w:tcBorders>
                </w:tcPr>
                <w:p w14:paraId="4C6D5DBF" w14:textId="77777777" w:rsidR="007B6D88" w:rsidRPr="00002B80" w:rsidRDefault="007B6D88" w:rsidP="00B9204D">
                  <w:pPr>
                    <w:spacing w:after="0" w:line="276" w:lineRule="auto"/>
                    <w:jc w:val="both"/>
                  </w:pPr>
                  <w:r>
                    <w:t>(129)</w:t>
                  </w:r>
                </w:p>
              </w:tc>
              <w:tc>
                <w:tcPr>
                  <w:tcW w:w="2322" w:type="dxa"/>
                  <w:tcBorders>
                    <w:top w:val="single" w:sz="6" w:space="0" w:color="auto"/>
                    <w:left w:val="nil"/>
                    <w:bottom w:val="single" w:sz="6" w:space="0" w:color="auto"/>
                    <w:right w:val="nil"/>
                  </w:tcBorders>
                </w:tcPr>
                <w:p w14:paraId="1AB24321" w14:textId="77777777" w:rsidR="007B6D88" w:rsidRPr="00002B80" w:rsidRDefault="007B6D88" w:rsidP="00B9204D">
                  <w:pPr>
                    <w:spacing w:after="0" w:line="276" w:lineRule="auto"/>
                    <w:jc w:val="both"/>
                  </w:pPr>
                  <w:r>
                    <w:t>Resultat de l’exercici</w:t>
                  </w:r>
                </w:p>
              </w:tc>
              <w:tc>
                <w:tcPr>
                  <w:tcW w:w="347" w:type="dxa"/>
                  <w:tcBorders>
                    <w:top w:val="nil"/>
                    <w:left w:val="nil"/>
                    <w:bottom w:val="nil"/>
                    <w:right w:val="nil"/>
                  </w:tcBorders>
                </w:tcPr>
                <w:p w14:paraId="43C5FB31" w14:textId="77777777" w:rsidR="007B6D88" w:rsidRPr="00002B80" w:rsidRDefault="007B6D88" w:rsidP="00B9204D">
                  <w:pPr>
                    <w:spacing w:after="0" w:line="276" w:lineRule="auto"/>
                    <w:jc w:val="both"/>
                  </w:pPr>
                </w:p>
              </w:tc>
              <w:tc>
                <w:tcPr>
                  <w:tcW w:w="2224" w:type="dxa"/>
                  <w:tcBorders>
                    <w:top w:val="single" w:sz="6" w:space="0" w:color="auto"/>
                    <w:left w:val="nil"/>
                    <w:bottom w:val="single" w:sz="6" w:space="0" w:color="auto"/>
                    <w:right w:val="nil"/>
                  </w:tcBorders>
                </w:tcPr>
                <w:p w14:paraId="1D42551A" w14:textId="77777777" w:rsidR="007B6D88" w:rsidRPr="00002B80" w:rsidRDefault="007B6D88" w:rsidP="00B9204D">
                  <w:pPr>
                    <w:spacing w:after="0" w:line="276" w:lineRule="auto"/>
                  </w:pPr>
                  <w:r>
                    <w:t>Titular de l’explotació</w:t>
                  </w:r>
                </w:p>
              </w:tc>
              <w:tc>
                <w:tcPr>
                  <w:tcW w:w="715" w:type="dxa"/>
                  <w:tcBorders>
                    <w:top w:val="single" w:sz="6" w:space="0" w:color="auto"/>
                    <w:left w:val="nil"/>
                    <w:bottom w:val="single" w:sz="6" w:space="0" w:color="auto"/>
                    <w:right w:val="nil"/>
                  </w:tcBorders>
                </w:tcPr>
                <w:p w14:paraId="14C7992B" w14:textId="77777777" w:rsidR="007B6D88" w:rsidRPr="00002B80" w:rsidRDefault="007B6D88" w:rsidP="00B9204D">
                  <w:pPr>
                    <w:spacing w:after="0" w:line="276" w:lineRule="auto"/>
                    <w:jc w:val="both"/>
                  </w:pPr>
                  <w:r>
                    <w:t>(550)</w:t>
                  </w:r>
                </w:p>
              </w:tc>
              <w:tc>
                <w:tcPr>
                  <w:tcW w:w="760" w:type="dxa"/>
                  <w:tcBorders>
                    <w:top w:val="single" w:sz="6" w:space="0" w:color="auto"/>
                    <w:left w:val="nil"/>
                    <w:bottom w:val="single" w:sz="6" w:space="0" w:color="auto"/>
                    <w:right w:val="nil"/>
                  </w:tcBorders>
                </w:tcPr>
                <w:p w14:paraId="484BCE7A" w14:textId="77777777" w:rsidR="007B6D88" w:rsidRPr="00002B80" w:rsidRDefault="007B6D88" w:rsidP="00B9204D">
                  <w:pPr>
                    <w:spacing w:after="0" w:line="276" w:lineRule="auto"/>
                    <w:jc w:val="right"/>
                  </w:pPr>
                  <w:r>
                    <w:t>18.000</w:t>
                  </w:r>
                </w:p>
              </w:tc>
            </w:tr>
          </w:tbl>
          <w:p w14:paraId="6B6DD87E" w14:textId="068282CE" w:rsidR="006D7DC5" w:rsidRDefault="006D7DC5" w:rsidP="006D7DC5">
            <w:pPr>
              <w:spacing w:before="240" w:line="276" w:lineRule="auto"/>
              <w:jc w:val="both"/>
            </w:pPr>
            <w:r>
              <w:t>Recordeu que al final de cada any s’ha d’incorporar el saldo de la 550 al patrimoni net.</w:t>
            </w:r>
          </w:p>
          <w:tbl>
            <w:tblPr>
              <w:tblW w:w="8015" w:type="dxa"/>
              <w:tblInd w:w="190" w:type="dxa"/>
              <w:tblCellMar>
                <w:left w:w="70" w:type="dxa"/>
                <w:right w:w="70" w:type="dxa"/>
              </w:tblCellMar>
              <w:tblLook w:val="0000" w:firstRow="0" w:lastRow="0" w:firstColumn="0" w:lastColumn="0" w:noHBand="0" w:noVBand="0"/>
            </w:tblPr>
            <w:tblGrid>
              <w:gridCol w:w="830"/>
              <w:gridCol w:w="817"/>
              <w:gridCol w:w="2322"/>
              <w:gridCol w:w="347"/>
              <w:gridCol w:w="2224"/>
              <w:gridCol w:w="715"/>
              <w:gridCol w:w="760"/>
            </w:tblGrid>
            <w:tr w:rsidR="006D7DC5" w:rsidRPr="00002B80" w14:paraId="1DC21593" w14:textId="77777777" w:rsidTr="005D038B">
              <w:trPr>
                <w:trHeight w:val="304"/>
              </w:trPr>
              <w:tc>
                <w:tcPr>
                  <w:tcW w:w="830" w:type="dxa"/>
                  <w:tcBorders>
                    <w:top w:val="single" w:sz="6" w:space="0" w:color="auto"/>
                    <w:left w:val="nil"/>
                    <w:bottom w:val="single" w:sz="6" w:space="0" w:color="auto"/>
                    <w:right w:val="nil"/>
                  </w:tcBorders>
                </w:tcPr>
                <w:p w14:paraId="70175541" w14:textId="178F4330" w:rsidR="006D7DC5" w:rsidRPr="00002B80" w:rsidRDefault="006D7DC5" w:rsidP="006D7DC5">
                  <w:pPr>
                    <w:spacing w:after="0" w:line="276" w:lineRule="auto"/>
                    <w:jc w:val="center"/>
                  </w:pPr>
                  <w:r>
                    <w:t>16.742</w:t>
                  </w:r>
                </w:p>
              </w:tc>
              <w:tc>
                <w:tcPr>
                  <w:tcW w:w="817" w:type="dxa"/>
                  <w:tcBorders>
                    <w:top w:val="single" w:sz="6" w:space="0" w:color="auto"/>
                    <w:left w:val="nil"/>
                    <w:bottom w:val="single" w:sz="6" w:space="0" w:color="auto"/>
                    <w:right w:val="nil"/>
                  </w:tcBorders>
                </w:tcPr>
                <w:p w14:paraId="4A2E85A4" w14:textId="2C4FA8D0" w:rsidR="006D7DC5" w:rsidRPr="00002B80" w:rsidRDefault="006D7DC5" w:rsidP="006D7DC5">
                  <w:pPr>
                    <w:spacing w:after="0" w:line="276" w:lineRule="auto"/>
                    <w:jc w:val="both"/>
                  </w:pPr>
                  <w:r>
                    <w:t>(550)</w:t>
                  </w:r>
                </w:p>
              </w:tc>
              <w:tc>
                <w:tcPr>
                  <w:tcW w:w="2322" w:type="dxa"/>
                  <w:tcBorders>
                    <w:top w:val="single" w:sz="6" w:space="0" w:color="auto"/>
                    <w:left w:val="nil"/>
                    <w:bottom w:val="single" w:sz="6" w:space="0" w:color="auto"/>
                    <w:right w:val="nil"/>
                  </w:tcBorders>
                </w:tcPr>
                <w:p w14:paraId="75C9B520" w14:textId="55586084" w:rsidR="006D7DC5" w:rsidRPr="00002B80" w:rsidRDefault="006D7DC5" w:rsidP="006D7DC5">
                  <w:pPr>
                    <w:spacing w:after="0" w:line="276" w:lineRule="auto"/>
                    <w:jc w:val="both"/>
                  </w:pPr>
                  <w:r>
                    <w:t>Titular de l’explotació</w:t>
                  </w:r>
                </w:p>
              </w:tc>
              <w:tc>
                <w:tcPr>
                  <w:tcW w:w="347" w:type="dxa"/>
                  <w:tcBorders>
                    <w:top w:val="nil"/>
                    <w:left w:val="nil"/>
                    <w:bottom w:val="nil"/>
                    <w:right w:val="nil"/>
                  </w:tcBorders>
                </w:tcPr>
                <w:p w14:paraId="56367094" w14:textId="77777777" w:rsidR="006D7DC5" w:rsidRPr="00002B80" w:rsidRDefault="006D7DC5" w:rsidP="006D7DC5">
                  <w:pPr>
                    <w:spacing w:after="0" w:line="276" w:lineRule="auto"/>
                    <w:jc w:val="both"/>
                  </w:pPr>
                </w:p>
              </w:tc>
              <w:tc>
                <w:tcPr>
                  <w:tcW w:w="2224" w:type="dxa"/>
                  <w:tcBorders>
                    <w:top w:val="single" w:sz="6" w:space="0" w:color="auto"/>
                    <w:left w:val="nil"/>
                    <w:bottom w:val="single" w:sz="6" w:space="0" w:color="auto"/>
                    <w:right w:val="nil"/>
                  </w:tcBorders>
                </w:tcPr>
                <w:p w14:paraId="0189C399" w14:textId="44EC2748" w:rsidR="006D7DC5" w:rsidRPr="00002B80" w:rsidRDefault="006D7DC5" w:rsidP="006D7DC5">
                  <w:pPr>
                    <w:spacing w:after="0" w:line="276" w:lineRule="auto"/>
                  </w:pPr>
                  <w:r>
                    <w:t>Capital</w:t>
                  </w:r>
                </w:p>
              </w:tc>
              <w:tc>
                <w:tcPr>
                  <w:tcW w:w="715" w:type="dxa"/>
                  <w:tcBorders>
                    <w:top w:val="single" w:sz="6" w:space="0" w:color="auto"/>
                    <w:left w:val="nil"/>
                    <w:bottom w:val="single" w:sz="6" w:space="0" w:color="auto"/>
                    <w:right w:val="nil"/>
                  </w:tcBorders>
                </w:tcPr>
                <w:p w14:paraId="1D21724A" w14:textId="23745C64" w:rsidR="006D7DC5" w:rsidRPr="00002B80" w:rsidRDefault="006D7DC5" w:rsidP="006D7DC5">
                  <w:pPr>
                    <w:spacing w:after="0" w:line="276" w:lineRule="auto"/>
                    <w:jc w:val="both"/>
                  </w:pPr>
                  <w:r>
                    <w:t>(102)</w:t>
                  </w:r>
                </w:p>
              </w:tc>
              <w:tc>
                <w:tcPr>
                  <w:tcW w:w="760" w:type="dxa"/>
                  <w:tcBorders>
                    <w:top w:val="single" w:sz="6" w:space="0" w:color="auto"/>
                    <w:left w:val="nil"/>
                    <w:bottom w:val="single" w:sz="6" w:space="0" w:color="auto"/>
                    <w:right w:val="nil"/>
                  </w:tcBorders>
                </w:tcPr>
                <w:p w14:paraId="272A5315" w14:textId="53EBFBA9" w:rsidR="006D7DC5" w:rsidRPr="00002B80" w:rsidRDefault="006D7DC5" w:rsidP="006D7DC5">
                  <w:pPr>
                    <w:spacing w:after="0" w:line="276" w:lineRule="auto"/>
                    <w:jc w:val="right"/>
                  </w:pPr>
                  <w:r>
                    <w:t>16.742</w:t>
                  </w:r>
                </w:p>
              </w:tc>
            </w:tr>
          </w:tbl>
          <w:p w14:paraId="0225A1C4" w14:textId="14817E98" w:rsidR="006D7DC5" w:rsidRDefault="007B6D88" w:rsidP="00B9204D">
            <w:pPr>
              <w:spacing w:line="276" w:lineRule="auto"/>
              <w:jc w:val="both"/>
            </w:pPr>
            <w:r>
              <w:t xml:space="preserve"> </w:t>
            </w:r>
          </w:p>
        </w:tc>
      </w:tr>
    </w:tbl>
    <w:p w14:paraId="508C207A" w14:textId="77777777" w:rsidR="005A62D6" w:rsidRDefault="005A62D6" w:rsidP="00281343">
      <w:pPr>
        <w:spacing w:line="276" w:lineRule="auto"/>
        <w:jc w:val="both"/>
      </w:pPr>
    </w:p>
    <w:tbl>
      <w:tblPr>
        <w:tblStyle w:val="Tablaconcuadrcula"/>
        <w:tblW w:w="920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204"/>
      </w:tblGrid>
      <w:tr w:rsidR="007B6D88" w14:paraId="5CECFBBC" w14:textId="77777777" w:rsidTr="00E33E2E">
        <w:tc>
          <w:tcPr>
            <w:tcW w:w="9204" w:type="dxa"/>
          </w:tcPr>
          <w:p w14:paraId="26E82700" w14:textId="64DCDCA2" w:rsidR="007B6D88" w:rsidRPr="004A5E81" w:rsidRDefault="004A5E81" w:rsidP="004A5E81">
            <w:pPr>
              <w:pStyle w:val="Prrafodelista"/>
              <w:spacing w:before="240"/>
              <w:ind w:left="360"/>
              <w:rPr>
                <w:rStyle w:val="nfasisintenso"/>
                <w:b/>
              </w:rPr>
            </w:pPr>
            <w:r>
              <w:rPr>
                <w:rStyle w:val="nfasisintenso"/>
                <w:b/>
              </w:rPr>
              <w:t>TASCA 1</w:t>
            </w:r>
          </w:p>
          <w:p w14:paraId="332CDFFA" w14:textId="77777777" w:rsidR="007B6D88" w:rsidRDefault="007B6D88">
            <w:pPr>
              <w:pStyle w:val="Prrafodelista"/>
              <w:numPr>
                <w:ilvl w:val="0"/>
                <w:numId w:val="3"/>
              </w:numPr>
              <w:spacing w:before="240" w:line="276" w:lineRule="auto"/>
              <w:jc w:val="both"/>
            </w:pPr>
            <w:bookmarkStart w:id="3" w:name="_Hlk120127120"/>
            <w:r>
              <w:t xml:space="preserve">Comptabilitza les operacions següents al llibre diari: </w:t>
            </w:r>
          </w:p>
          <w:p w14:paraId="5B993D67" w14:textId="77777777" w:rsidR="007B6D88" w:rsidRDefault="007B6D88">
            <w:pPr>
              <w:pStyle w:val="Prrafodelista"/>
              <w:numPr>
                <w:ilvl w:val="0"/>
                <w:numId w:val="11"/>
              </w:numPr>
              <w:spacing w:before="240" w:line="276" w:lineRule="auto"/>
              <w:jc w:val="both"/>
            </w:pPr>
            <w:r>
              <w:t>L’</w:t>
            </w:r>
            <w:r w:rsidRPr="006E5DC4">
              <w:rPr>
                <w:bCs/>
              </w:rPr>
              <w:t xml:space="preserve">Anna </w:t>
            </w:r>
            <w:r>
              <w:t>munta una perruqueria en un local comercial de la seva propietat valorat en 90.000 € (valor del terreny: 40%). A més, aporta al negoci 5.000 € en efectiu, que són ingressats en un compte.</w:t>
            </w:r>
          </w:p>
          <w:p w14:paraId="20D5927A" w14:textId="77777777" w:rsidR="007B6D88" w:rsidRDefault="007B6D88">
            <w:pPr>
              <w:pStyle w:val="Prrafodelista"/>
              <w:numPr>
                <w:ilvl w:val="0"/>
                <w:numId w:val="11"/>
              </w:numPr>
              <w:spacing w:before="240" w:line="276" w:lineRule="auto"/>
              <w:jc w:val="both"/>
            </w:pPr>
            <w:r>
              <w:t>Durant l’any, l’Anna ha retirat del seu negoci 2.000 € per atendre despeses i necessitats personals.</w:t>
            </w:r>
          </w:p>
          <w:p w14:paraId="3C61280A" w14:textId="77777777" w:rsidR="007B6D88" w:rsidRDefault="007B6D88">
            <w:pPr>
              <w:pStyle w:val="Prrafodelista"/>
              <w:numPr>
                <w:ilvl w:val="0"/>
                <w:numId w:val="11"/>
              </w:numPr>
              <w:spacing w:before="240" w:line="276" w:lineRule="auto"/>
              <w:jc w:val="both"/>
            </w:pPr>
            <w:r>
              <w:t>Més endavant, paga amb els seus propis diners una factura corresponent a una reparació que ha realitzat un lampista i que ascendeix a 300 € més el 21% d’IVA.</w:t>
            </w:r>
          </w:p>
          <w:p w14:paraId="7649D9AD" w14:textId="77777777" w:rsidR="007B6D88" w:rsidRDefault="007B6D88">
            <w:pPr>
              <w:pStyle w:val="Prrafodelista"/>
              <w:numPr>
                <w:ilvl w:val="0"/>
                <w:numId w:val="11"/>
              </w:numPr>
              <w:spacing w:before="240" w:line="276" w:lineRule="auto"/>
              <w:jc w:val="both"/>
            </w:pPr>
            <w:r>
              <w:t>Al final de l’exercici, la comptabilitat reflecteix, entre altres, els saldos següents:</w:t>
            </w:r>
          </w:p>
          <w:p w14:paraId="0A30BE15" w14:textId="77777777" w:rsidR="007B6D88" w:rsidRDefault="007B6D88">
            <w:pPr>
              <w:pStyle w:val="Prrafodelista"/>
              <w:numPr>
                <w:ilvl w:val="0"/>
                <w:numId w:val="12"/>
              </w:numPr>
              <w:spacing w:before="240" w:line="276" w:lineRule="auto"/>
              <w:jc w:val="both"/>
            </w:pPr>
            <w:r>
              <w:t>Despeses totals: 14.000 €.</w:t>
            </w:r>
          </w:p>
          <w:p w14:paraId="0AF8E567" w14:textId="77777777" w:rsidR="007B6D88" w:rsidRDefault="007B6D88">
            <w:pPr>
              <w:pStyle w:val="Prrafodelista"/>
              <w:numPr>
                <w:ilvl w:val="0"/>
                <w:numId w:val="12"/>
              </w:numPr>
              <w:spacing w:before="240" w:line="276" w:lineRule="auto"/>
              <w:jc w:val="both"/>
            </w:pPr>
            <w:r>
              <w:t>Ingressos totals: 37.000 €.</w:t>
            </w:r>
          </w:p>
          <w:p w14:paraId="0985559F" w14:textId="77777777" w:rsidR="007B6D88" w:rsidRDefault="007B6D88" w:rsidP="007B6D88">
            <w:pPr>
              <w:pStyle w:val="Prrafodelista"/>
              <w:spacing w:before="240" w:line="276" w:lineRule="auto"/>
              <w:jc w:val="both"/>
            </w:pPr>
            <w:r>
              <w:t>El resultat es traspassa a la titular del negoci.</w:t>
            </w:r>
          </w:p>
          <w:p w14:paraId="5B3266E3" w14:textId="77777777" w:rsidR="007B6D88" w:rsidRDefault="007B6D88">
            <w:pPr>
              <w:pStyle w:val="Prrafodelista"/>
              <w:numPr>
                <w:ilvl w:val="0"/>
                <w:numId w:val="11"/>
              </w:numPr>
              <w:spacing w:before="240" w:line="276" w:lineRule="auto"/>
              <w:jc w:val="both"/>
            </w:pPr>
            <w:r>
              <w:t>Posteriorment, l’Anna ha decidit retirar un sobresou de 9.000 € que treu del c/c bancari de la seva empresa, incorporant la resta al capital de la pròpia empresa.</w:t>
            </w:r>
          </w:p>
          <w:bookmarkEnd w:id="3"/>
          <w:p w14:paraId="37A20029" w14:textId="77777777" w:rsidR="007B6D88" w:rsidRDefault="007B6D88" w:rsidP="007B6D88">
            <w:pPr>
              <w:pStyle w:val="Prrafodelista"/>
              <w:spacing w:before="240" w:line="276" w:lineRule="auto"/>
              <w:jc w:val="both"/>
            </w:pPr>
            <w:r>
              <w:t xml:space="preserve">   </w:t>
            </w:r>
          </w:p>
        </w:tc>
      </w:tr>
    </w:tbl>
    <w:p w14:paraId="1A73E2C8" w14:textId="77777777" w:rsidR="00200C47" w:rsidRPr="00E91A7F" w:rsidRDefault="00200C47" w:rsidP="00200C47">
      <w:pPr>
        <w:pStyle w:val="Ttulo2"/>
        <w:spacing w:before="0"/>
        <w:ind w:left="794"/>
        <w:rPr>
          <w:sz w:val="16"/>
          <w:szCs w:val="16"/>
        </w:rPr>
      </w:pPr>
    </w:p>
    <w:p w14:paraId="433CCEDB" w14:textId="192E25FC" w:rsidR="00AD066A" w:rsidRDefault="00F21969">
      <w:pPr>
        <w:pStyle w:val="Ttulo2"/>
        <w:numPr>
          <w:ilvl w:val="1"/>
          <w:numId w:val="9"/>
        </w:numPr>
        <w:spacing w:after="240"/>
      </w:pPr>
      <w:bookmarkStart w:id="4" w:name="_Toc150512929"/>
      <w:r>
        <w:t>EL CAPITAL EN LES SOCIETATS MERCANTILS</w:t>
      </w:r>
      <w:bookmarkEnd w:id="4"/>
    </w:p>
    <w:p w14:paraId="0ED88D2A" w14:textId="77777777" w:rsidR="00281343" w:rsidRDefault="00281343" w:rsidP="003F4312">
      <w:pPr>
        <w:spacing w:line="276" w:lineRule="auto"/>
        <w:jc w:val="both"/>
      </w:pPr>
      <w:r>
        <w:t>En aquesta unitat ens referirem als dos tipus de societats mercantils més corrents, les societats anònimes i les societats de responsabilitat limitada; fent una extensió a les Socie</w:t>
      </w:r>
      <w:r w:rsidR="003F4312">
        <w:t>tats Limitades de Nova Empresa.</w:t>
      </w:r>
    </w:p>
    <w:tbl>
      <w:tblPr>
        <w:tblStyle w:val="Tablaconcuadrcula4-nfasis5"/>
        <w:tblW w:w="9209" w:type="dxa"/>
        <w:tblLayout w:type="fixed"/>
        <w:tblLook w:val="04A0" w:firstRow="1" w:lastRow="0" w:firstColumn="1" w:lastColumn="0" w:noHBand="0" w:noVBand="1"/>
      </w:tblPr>
      <w:tblGrid>
        <w:gridCol w:w="1696"/>
        <w:gridCol w:w="1560"/>
        <w:gridCol w:w="1134"/>
        <w:gridCol w:w="1275"/>
        <w:gridCol w:w="1843"/>
        <w:gridCol w:w="1701"/>
      </w:tblGrid>
      <w:tr w:rsidR="00281343" w:rsidRPr="00FE339F" w14:paraId="12C47CD9" w14:textId="77777777" w:rsidTr="002F0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4AC436D" w14:textId="77777777" w:rsidR="00281343" w:rsidRPr="00FE339F" w:rsidRDefault="00281343" w:rsidP="00281343">
            <w:pPr>
              <w:autoSpaceDE w:val="0"/>
              <w:autoSpaceDN w:val="0"/>
              <w:spacing w:line="276" w:lineRule="auto"/>
              <w:jc w:val="center"/>
              <w:rPr>
                <w:rFonts w:eastAsia="Times New Roman" w:cstheme="minorHAnsi"/>
                <w:lang w:eastAsia="es-ES"/>
              </w:rPr>
            </w:pPr>
            <w:r w:rsidRPr="00FE339F">
              <w:rPr>
                <w:rFonts w:eastAsia="Times New Roman" w:cstheme="minorHAnsi"/>
                <w:lang w:eastAsia="es-ES"/>
              </w:rPr>
              <w:t>Tipus de</w:t>
            </w:r>
          </w:p>
          <w:p w14:paraId="7FA364CA" w14:textId="77777777" w:rsidR="00281343" w:rsidRPr="00FE339F" w:rsidRDefault="00281343" w:rsidP="00281343">
            <w:pPr>
              <w:autoSpaceDE w:val="0"/>
              <w:autoSpaceDN w:val="0"/>
              <w:spacing w:line="276" w:lineRule="auto"/>
              <w:jc w:val="center"/>
              <w:rPr>
                <w:rFonts w:eastAsia="Times New Roman" w:cstheme="minorHAnsi"/>
                <w:lang w:eastAsia="es-ES"/>
              </w:rPr>
            </w:pPr>
            <w:r w:rsidRPr="00FE339F">
              <w:rPr>
                <w:rFonts w:eastAsia="Times New Roman" w:cstheme="minorHAnsi"/>
                <w:lang w:eastAsia="es-ES"/>
              </w:rPr>
              <w:t>Societat</w:t>
            </w:r>
          </w:p>
        </w:tc>
        <w:tc>
          <w:tcPr>
            <w:tcW w:w="1560" w:type="dxa"/>
          </w:tcPr>
          <w:p w14:paraId="3A5EA26D" w14:textId="77777777" w:rsidR="00281343" w:rsidRPr="00FE339F" w:rsidRDefault="00281343" w:rsidP="00281343">
            <w:pPr>
              <w:autoSpaceDE w:val="0"/>
              <w:autoSpaceDN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Títols</w:t>
            </w:r>
          </w:p>
        </w:tc>
        <w:tc>
          <w:tcPr>
            <w:tcW w:w="1134" w:type="dxa"/>
          </w:tcPr>
          <w:p w14:paraId="5B8A11FA" w14:textId="08268CE9" w:rsidR="00281343" w:rsidRPr="00FE339F" w:rsidRDefault="00FE339F" w:rsidP="00281343">
            <w:pPr>
              <w:autoSpaceDE w:val="0"/>
              <w:autoSpaceDN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ES"/>
              </w:rPr>
            </w:pPr>
            <w:r>
              <w:rPr>
                <w:rFonts w:eastAsia="Times New Roman" w:cstheme="minorHAnsi"/>
                <w:lang w:eastAsia="es-ES"/>
              </w:rPr>
              <w:t xml:space="preserve">n. </w:t>
            </w:r>
            <w:r w:rsidR="00281343" w:rsidRPr="00FE339F">
              <w:rPr>
                <w:rFonts w:eastAsia="Times New Roman" w:cstheme="minorHAnsi"/>
                <w:lang w:eastAsia="es-ES"/>
              </w:rPr>
              <w:t>mínim</w:t>
            </w:r>
          </w:p>
          <w:p w14:paraId="5AE0909D" w14:textId="77777777" w:rsidR="00281343" w:rsidRPr="00FE339F" w:rsidRDefault="00281343" w:rsidP="00281343">
            <w:pPr>
              <w:autoSpaceDE w:val="0"/>
              <w:autoSpaceDN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de socis</w:t>
            </w:r>
          </w:p>
        </w:tc>
        <w:tc>
          <w:tcPr>
            <w:tcW w:w="1275" w:type="dxa"/>
          </w:tcPr>
          <w:p w14:paraId="7418CD58" w14:textId="32068ED9" w:rsidR="00281343" w:rsidRPr="00FE339F" w:rsidRDefault="00281343" w:rsidP="00281343">
            <w:pPr>
              <w:autoSpaceDE w:val="0"/>
              <w:autoSpaceDN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Capital</w:t>
            </w:r>
            <w:r w:rsidR="007F02E7">
              <w:rPr>
                <w:rFonts w:eastAsia="Times New Roman" w:cstheme="minorHAnsi"/>
                <w:lang w:eastAsia="es-ES"/>
              </w:rPr>
              <w:t xml:space="preserve"> mínim</w:t>
            </w:r>
          </w:p>
        </w:tc>
        <w:tc>
          <w:tcPr>
            <w:tcW w:w="1843" w:type="dxa"/>
          </w:tcPr>
          <w:p w14:paraId="768AA1E6" w14:textId="77777777" w:rsidR="00281343" w:rsidRPr="00FE339F" w:rsidRDefault="00281343" w:rsidP="00281343">
            <w:pPr>
              <w:autoSpaceDE w:val="0"/>
              <w:autoSpaceDN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Desemborsament inicial</w:t>
            </w:r>
          </w:p>
        </w:tc>
        <w:tc>
          <w:tcPr>
            <w:tcW w:w="1701" w:type="dxa"/>
          </w:tcPr>
          <w:p w14:paraId="3F71FB5A" w14:textId="77777777" w:rsidR="00281343" w:rsidRPr="00FE339F" w:rsidRDefault="00281343" w:rsidP="00281343">
            <w:pPr>
              <w:autoSpaceDE w:val="0"/>
              <w:autoSpaceDN w:val="0"/>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Aportacions</w:t>
            </w:r>
          </w:p>
        </w:tc>
      </w:tr>
      <w:tr w:rsidR="00281343" w:rsidRPr="00FE339F" w14:paraId="3BAA0D91" w14:textId="77777777" w:rsidTr="002F0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6F63972" w14:textId="77777777" w:rsidR="00281343" w:rsidRPr="00FE339F" w:rsidRDefault="00281343" w:rsidP="00FE339F">
            <w:pPr>
              <w:autoSpaceDE w:val="0"/>
              <w:autoSpaceDN w:val="0"/>
              <w:spacing w:line="276" w:lineRule="auto"/>
              <w:jc w:val="center"/>
              <w:rPr>
                <w:rFonts w:eastAsia="Times New Roman" w:cstheme="minorHAnsi"/>
                <w:lang w:eastAsia="es-ES"/>
              </w:rPr>
            </w:pPr>
            <w:r w:rsidRPr="00FE339F">
              <w:rPr>
                <w:rFonts w:eastAsia="Times New Roman" w:cstheme="minorHAnsi"/>
                <w:lang w:eastAsia="es-ES"/>
              </w:rPr>
              <w:t>Societat Anònima (SA)</w:t>
            </w:r>
          </w:p>
        </w:tc>
        <w:tc>
          <w:tcPr>
            <w:tcW w:w="1560" w:type="dxa"/>
            <w:vAlign w:val="center"/>
          </w:tcPr>
          <w:p w14:paraId="7F068F1F" w14:textId="77777777" w:rsidR="00281343" w:rsidRPr="00FE339F" w:rsidRDefault="00281343" w:rsidP="00FE339F">
            <w:pPr>
              <w:autoSpaceDE w:val="0"/>
              <w:autoSpaceDN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Accions</w:t>
            </w:r>
          </w:p>
        </w:tc>
        <w:tc>
          <w:tcPr>
            <w:tcW w:w="1134" w:type="dxa"/>
            <w:vAlign w:val="center"/>
          </w:tcPr>
          <w:p w14:paraId="39AD87C1" w14:textId="77777777" w:rsidR="00281343" w:rsidRPr="00FE339F" w:rsidRDefault="00281343" w:rsidP="00FE339F">
            <w:pPr>
              <w:autoSpaceDE w:val="0"/>
              <w:autoSpaceDN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1</w:t>
            </w:r>
          </w:p>
        </w:tc>
        <w:tc>
          <w:tcPr>
            <w:tcW w:w="1275" w:type="dxa"/>
            <w:vAlign w:val="center"/>
          </w:tcPr>
          <w:p w14:paraId="513DDBBE" w14:textId="7DBB62A1" w:rsidR="00281343" w:rsidRPr="00FE339F" w:rsidRDefault="00281343" w:rsidP="00FE339F">
            <w:pPr>
              <w:autoSpaceDE w:val="0"/>
              <w:autoSpaceDN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60.</w:t>
            </w:r>
            <w:r w:rsidR="00FE339F" w:rsidRPr="00FE339F">
              <w:rPr>
                <w:rFonts w:eastAsia="Times New Roman" w:cstheme="minorHAnsi"/>
                <w:lang w:eastAsia="es-ES"/>
              </w:rPr>
              <w:t>000</w:t>
            </w:r>
            <w:r w:rsidRPr="00FE339F">
              <w:rPr>
                <w:rFonts w:eastAsia="Times New Roman" w:cstheme="minorHAnsi"/>
                <w:lang w:eastAsia="es-ES"/>
              </w:rPr>
              <w:t xml:space="preserve"> €</w:t>
            </w:r>
          </w:p>
        </w:tc>
        <w:tc>
          <w:tcPr>
            <w:tcW w:w="1843" w:type="dxa"/>
            <w:vAlign w:val="center"/>
          </w:tcPr>
          <w:p w14:paraId="4D23DFB0" w14:textId="77777777" w:rsidR="00281343" w:rsidRPr="00FE339F" w:rsidRDefault="00281343" w:rsidP="00FE339F">
            <w:pPr>
              <w:autoSpaceDE w:val="0"/>
              <w:autoSpaceDN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25% del CS + 100% Prima</w:t>
            </w:r>
          </w:p>
        </w:tc>
        <w:tc>
          <w:tcPr>
            <w:tcW w:w="1701" w:type="dxa"/>
            <w:vAlign w:val="center"/>
          </w:tcPr>
          <w:p w14:paraId="744950B4" w14:textId="77777777" w:rsidR="00281343" w:rsidRPr="00FE339F" w:rsidRDefault="00281343" w:rsidP="00FE339F">
            <w:pPr>
              <w:autoSpaceDE w:val="0"/>
              <w:autoSpaceDN w:val="0"/>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Dineràries i no dineràries</w:t>
            </w:r>
          </w:p>
        </w:tc>
      </w:tr>
      <w:tr w:rsidR="00281343" w:rsidRPr="00FE339F" w14:paraId="6617ABCC" w14:textId="77777777" w:rsidTr="002F0F11">
        <w:tc>
          <w:tcPr>
            <w:cnfStyle w:val="001000000000" w:firstRow="0" w:lastRow="0" w:firstColumn="1" w:lastColumn="0" w:oddVBand="0" w:evenVBand="0" w:oddHBand="0" w:evenHBand="0" w:firstRowFirstColumn="0" w:firstRowLastColumn="0" w:lastRowFirstColumn="0" w:lastRowLastColumn="0"/>
            <w:tcW w:w="1696" w:type="dxa"/>
            <w:vAlign w:val="center"/>
          </w:tcPr>
          <w:p w14:paraId="05D7370A" w14:textId="77777777" w:rsidR="00281343" w:rsidRPr="00FE339F" w:rsidRDefault="00281343" w:rsidP="00FE339F">
            <w:pPr>
              <w:autoSpaceDE w:val="0"/>
              <w:autoSpaceDN w:val="0"/>
              <w:spacing w:line="276" w:lineRule="auto"/>
              <w:jc w:val="center"/>
              <w:rPr>
                <w:rFonts w:eastAsia="Times New Roman" w:cstheme="minorHAnsi"/>
                <w:lang w:eastAsia="es-ES"/>
              </w:rPr>
            </w:pPr>
            <w:r w:rsidRPr="00FE339F">
              <w:rPr>
                <w:rFonts w:eastAsia="Times New Roman" w:cstheme="minorHAnsi"/>
                <w:lang w:eastAsia="es-ES"/>
              </w:rPr>
              <w:t>Societat</w:t>
            </w:r>
            <w:r w:rsidR="00CC2B87" w:rsidRPr="00FE339F">
              <w:rPr>
                <w:rFonts w:eastAsia="Times New Roman" w:cstheme="minorHAnsi"/>
                <w:lang w:eastAsia="es-ES"/>
              </w:rPr>
              <w:t xml:space="preserve"> de Responsabilitat Limitada (S</w:t>
            </w:r>
            <w:r w:rsidRPr="00FE339F">
              <w:rPr>
                <w:rFonts w:eastAsia="Times New Roman" w:cstheme="minorHAnsi"/>
                <w:lang w:eastAsia="es-ES"/>
              </w:rPr>
              <w:t>L)</w:t>
            </w:r>
          </w:p>
        </w:tc>
        <w:tc>
          <w:tcPr>
            <w:tcW w:w="1560" w:type="dxa"/>
            <w:vAlign w:val="center"/>
          </w:tcPr>
          <w:p w14:paraId="2C67396D" w14:textId="77777777" w:rsidR="00281343" w:rsidRPr="00FE339F" w:rsidRDefault="00281343" w:rsidP="00FE339F">
            <w:pPr>
              <w:autoSpaceDE w:val="0"/>
              <w:autoSpaceDN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Participacions</w:t>
            </w:r>
          </w:p>
        </w:tc>
        <w:tc>
          <w:tcPr>
            <w:tcW w:w="1134" w:type="dxa"/>
            <w:vAlign w:val="center"/>
          </w:tcPr>
          <w:p w14:paraId="0F12C652" w14:textId="77777777" w:rsidR="00281343" w:rsidRPr="00FE339F" w:rsidRDefault="00281343" w:rsidP="00FE339F">
            <w:pPr>
              <w:autoSpaceDE w:val="0"/>
              <w:autoSpaceDN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1</w:t>
            </w:r>
          </w:p>
        </w:tc>
        <w:tc>
          <w:tcPr>
            <w:tcW w:w="1275" w:type="dxa"/>
            <w:vAlign w:val="center"/>
          </w:tcPr>
          <w:p w14:paraId="5E4EE259" w14:textId="1F28D79D" w:rsidR="00281343" w:rsidRPr="00FE339F" w:rsidRDefault="007F02E7" w:rsidP="00FE339F">
            <w:pPr>
              <w:autoSpaceDE w:val="0"/>
              <w:autoSpaceDN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s-ES"/>
              </w:rPr>
            </w:pPr>
            <w:r>
              <w:rPr>
                <w:rFonts w:eastAsia="Times New Roman" w:cstheme="minorHAnsi"/>
                <w:lang w:eastAsia="es-ES"/>
              </w:rPr>
              <w:t>Sense mínim</w:t>
            </w:r>
          </w:p>
        </w:tc>
        <w:tc>
          <w:tcPr>
            <w:tcW w:w="1843" w:type="dxa"/>
            <w:vAlign w:val="center"/>
          </w:tcPr>
          <w:p w14:paraId="134E50C5" w14:textId="77777777" w:rsidR="00281343" w:rsidRPr="00FE339F" w:rsidRDefault="00281343" w:rsidP="00FE339F">
            <w:pPr>
              <w:autoSpaceDE w:val="0"/>
              <w:autoSpaceDN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100% CS</w:t>
            </w:r>
          </w:p>
        </w:tc>
        <w:tc>
          <w:tcPr>
            <w:tcW w:w="1701" w:type="dxa"/>
            <w:vAlign w:val="center"/>
          </w:tcPr>
          <w:p w14:paraId="3E7D4047" w14:textId="77777777" w:rsidR="00281343" w:rsidRPr="00FE339F" w:rsidRDefault="00281343" w:rsidP="00FE339F">
            <w:pPr>
              <w:autoSpaceDE w:val="0"/>
              <w:autoSpaceDN w:val="0"/>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s-ES"/>
              </w:rPr>
            </w:pPr>
            <w:r w:rsidRPr="00FE339F">
              <w:rPr>
                <w:rFonts w:eastAsia="Times New Roman" w:cstheme="minorHAnsi"/>
                <w:lang w:eastAsia="es-ES"/>
              </w:rPr>
              <w:t>Dineràries i no dineràries</w:t>
            </w:r>
          </w:p>
        </w:tc>
      </w:tr>
    </w:tbl>
    <w:p w14:paraId="3526A04E" w14:textId="77777777" w:rsidR="00BC3B71" w:rsidRDefault="00BC3B71" w:rsidP="00BC3B71">
      <w:pPr>
        <w:pStyle w:val="Ttulo2"/>
        <w:rPr>
          <w:rFonts w:asciiTheme="minorHAnsi" w:eastAsiaTheme="minorHAnsi" w:hAnsiTheme="minorHAnsi" w:cstheme="minorBidi"/>
          <w:color w:val="auto"/>
          <w:sz w:val="22"/>
          <w:szCs w:val="22"/>
        </w:rPr>
      </w:pPr>
    </w:p>
    <w:p w14:paraId="25E09918" w14:textId="6B7F5FB7" w:rsidR="007740D9" w:rsidRDefault="00002B80">
      <w:pPr>
        <w:pStyle w:val="Ttulo3"/>
        <w:numPr>
          <w:ilvl w:val="2"/>
          <w:numId w:val="9"/>
        </w:numPr>
        <w:spacing w:after="240"/>
      </w:pPr>
      <w:bookmarkStart w:id="5" w:name="_Toc150512930"/>
      <w:r w:rsidRPr="007740D9">
        <w:t>CONSTITUCIÓ D’UNA SOCIET</w:t>
      </w:r>
      <w:r w:rsidR="000851A7" w:rsidRPr="007740D9">
        <w:t xml:space="preserve">AT </w:t>
      </w:r>
      <w:r w:rsidR="003C6C24">
        <w:t xml:space="preserve">DE RESPONSABILITAT </w:t>
      </w:r>
      <w:r w:rsidR="007740D9">
        <w:t>LIMITADA</w:t>
      </w:r>
      <w:bookmarkEnd w:id="5"/>
    </w:p>
    <w:p w14:paraId="345DEF82" w14:textId="77777777" w:rsidR="007740D9" w:rsidRDefault="007740D9" w:rsidP="007740D9">
      <w:r>
        <w:t xml:space="preserve">La societat de responsabilitat limitada, ha de tenir, en el moment de la constitució, el capital íntegrament desemborsat. </w:t>
      </w:r>
    </w:p>
    <w:p w14:paraId="12BA1423" w14:textId="77777777" w:rsidR="007740D9" w:rsidRPr="000B07AC" w:rsidRDefault="007740D9" w:rsidP="007740D9">
      <w:pPr>
        <w:pStyle w:val="Prrafodelista"/>
        <w:spacing w:line="276" w:lineRule="auto"/>
        <w:jc w:val="right"/>
        <w:rPr>
          <w:rStyle w:val="Referenciaintensa"/>
        </w:rPr>
      </w:pPr>
      <w:r w:rsidRPr="000B07AC">
        <w:rPr>
          <w:rStyle w:val="Referenciaintensa"/>
        </w:rPr>
        <w:t>Enregistrament</w:t>
      </w:r>
    </w:p>
    <w:p w14:paraId="07A34841" w14:textId="61D3E32A" w:rsidR="00145D57" w:rsidRDefault="00145D57">
      <w:pPr>
        <w:pStyle w:val="Prrafodelista"/>
        <w:numPr>
          <w:ilvl w:val="0"/>
          <w:numId w:val="1"/>
        </w:numPr>
        <w:spacing w:line="276" w:lineRule="auto"/>
        <w:jc w:val="both"/>
        <w:rPr>
          <w:i/>
        </w:rPr>
      </w:pPr>
      <w:r>
        <w:rPr>
          <w:i/>
        </w:rPr>
        <w:t>Per l’</w:t>
      </w:r>
      <w:r w:rsidRPr="002C205A">
        <w:rPr>
          <w:b/>
          <w:i/>
        </w:rPr>
        <w:t xml:space="preserve">emissió de les </w:t>
      </w:r>
      <w:r w:rsidR="005D531B">
        <w:rPr>
          <w:b/>
          <w:i/>
        </w:rPr>
        <w:t>participacions</w:t>
      </w:r>
      <w:r w:rsidR="00031A70">
        <w:rPr>
          <w:b/>
          <w:i/>
        </w:rPr>
        <w:t xml:space="preserve"> </w:t>
      </w:r>
      <w:r w:rsidR="00031A70" w:rsidRPr="00031A70">
        <w:rPr>
          <w:bCs/>
          <w:i/>
        </w:rPr>
        <w:t>(quan es constitueix)</w:t>
      </w:r>
      <w:r w:rsidRPr="00031A70">
        <w:rPr>
          <w:bCs/>
          <w:i/>
        </w:rPr>
        <w:t>:</w:t>
      </w:r>
      <w:r>
        <w:rPr>
          <w:i/>
        </w:rPr>
        <w:t xml:space="preserve"> </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145D57" w:rsidRPr="00002B80" w14:paraId="0673D26B" w14:textId="77777777" w:rsidTr="00D33EC2">
        <w:tc>
          <w:tcPr>
            <w:tcW w:w="803" w:type="dxa"/>
            <w:tcBorders>
              <w:top w:val="single" w:sz="6" w:space="0" w:color="auto"/>
              <w:left w:val="nil"/>
              <w:bottom w:val="single" w:sz="6" w:space="0" w:color="auto"/>
              <w:right w:val="nil"/>
            </w:tcBorders>
          </w:tcPr>
          <w:p w14:paraId="1E17884F" w14:textId="77777777" w:rsidR="00145D57" w:rsidRPr="00002B80" w:rsidRDefault="00145D57" w:rsidP="00D33EC2">
            <w:pPr>
              <w:spacing w:line="276" w:lineRule="auto"/>
              <w:jc w:val="both"/>
            </w:pPr>
          </w:p>
        </w:tc>
        <w:tc>
          <w:tcPr>
            <w:tcW w:w="757" w:type="dxa"/>
            <w:tcBorders>
              <w:top w:val="single" w:sz="6" w:space="0" w:color="auto"/>
              <w:left w:val="nil"/>
              <w:bottom w:val="single" w:sz="6" w:space="0" w:color="auto"/>
              <w:right w:val="nil"/>
            </w:tcBorders>
          </w:tcPr>
          <w:p w14:paraId="07D4F600" w14:textId="77777777" w:rsidR="00145D57" w:rsidRDefault="00145D57" w:rsidP="00D33EC2">
            <w:pPr>
              <w:spacing w:line="276" w:lineRule="auto"/>
              <w:jc w:val="both"/>
            </w:pPr>
            <w:r>
              <w:t>(190)</w:t>
            </w:r>
          </w:p>
          <w:p w14:paraId="0FEE136D" w14:textId="77777777" w:rsidR="00145D57" w:rsidRPr="00002B80" w:rsidRDefault="00145D57" w:rsidP="00D33EC2">
            <w:pPr>
              <w:spacing w:line="276" w:lineRule="auto"/>
              <w:jc w:val="both"/>
            </w:pPr>
          </w:p>
        </w:tc>
        <w:tc>
          <w:tcPr>
            <w:tcW w:w="2400" w:type="dxa"/>
            <w:tcBorders>
              <w:top w:val="single" w:sz="6" w:space="0" w:color="auto"/>
              <w:left w:val="nil"/>
              <w:bottom w:val="single" w:sz="6" w:space="0" w:color="auto"/>
              <w:right w:val="nil"/>
            </w:tcBorders>
          </w:tcPr>
          <w:p w14:paraId="3B6C03A1" w14:textId="77777777" w:rsidR="00145D57" w:rsidRDefault="00145D57" w:rsidP="00D33EC2">
            <w:pPr>
              <w:spacing w:line="276" w:lineRule="auto"/>
              <w:jc w:val="both"/>
            </w:pPr>
            <w:r>
              <w:t>Participacions emeses</w:t>
            </w:r>
          </w:p>
          <w:p w14:paraId="39D418D2" w14:textId="77777777" w:rsidR="00145D57" w:rsidRPr="00002B80" w:rsidRDefault="00145D57" w:rsidP="00D33EC2">
            <w:pPr>
              <w:spacing w:line="276" w:lineRule="auto"/>
              <w:jc w:val="both"/>
            </w:pPr>
          </w:p>
        </w:tc>
        <w:tc>
          <w:tcPr>
            <w:tcW w:w="360" w:type="dxa"/>
            <w:tcBorders>
              <w:top w:val="nil"/>
              <w:left w:val="nil"/>
              <w:bottom w:val="nil"/>
              <w:right w:val="nil"/>
            </w:tcBorders>
          </w:tcPr>
          <w:p w14:paraId="18C90842" w14:textId="77777777" w:rsidR="00145D57" w:rsidRPr="00002B80" w:rsidRDefault="00145D57" w:rsidP="00D33EC2">
            <w:pPr>
              <w:spacing w:line="276" w:lineRule="auto"/>
              <w:jc w:val="both"/>
            </w:pPr>
          </w:p>
        </w:tc>
        <w:tc>
          <w:tcPr>
            <w:tcW w:w="2280" w:type="dxa"/>
            <w:tcBorders>
              <w:top w:val="single" w:sz="6" w:space="0" w:color="auto"/>
              <w:left w:val="nil"/>
              <w:bottom w:val="single" w:sz="6" w:space="0" w:color="auto"/>
              <w:right w:val="nil"/>
            </w:tcBorders>
          </w:tcPr>
          <w:p w14:paraId="734E88E4" w14:textId="77777777" w:rsidR="00145D57" w:rsidRPr="00002B80" w:rsidRDefault="00145D57" w:rsidP="00D33EC2">
            <w:pPr>
              <w:spacing w:line="276" w:lineRule="auto"/>
              <w:jc w:val="both"/>
            </w:pPr>
            <w:r>
              <w:t>Capital emès pendent de subscripció</w:t>
            </w:r>
          </w:p>
        </w:tc>
        <w:tc>
          <w:tcPr>
            <w:tcW w:w="720" w:type="dxa"/>
            <w:tcBorders>
              <w:top w:val="single" w:sz="6" w:space="0" w:color="auto"/>
              <w:left w:val="nil"/>
              <w:bottom w:val="single" w:sz="6" w:space="0" w:color="auto"/>
              <w:right w:val="nil"/>
            </w:tcBorders>
          </w:tcPr>
          <w:p w14:paraId="26E68685" w14:textId="77777777" w:rsidR="00145D57" w:rsidRPr="00002B80" w:rsidRDefault="00145D57" w:rsidP="00D33EC2">
            <w:pPr>
              <w:spacing w:line="276" w:lineRule="auto"/>
              <w:jc w:val="both"/>
            </w:pPr>
            <w:r>
              <w:t>(194)</w:t>
            </w:r>
          </w:p>
        </w:tc>
        <w:tc>
          <w:tcPr>
            <w:tcW w:w="690" w:type="dxa"/>
            <w:tcBorders>
              <w:top w:val="single" w:sz="6" w:space="0" w:color="auto"/>
              <w:left w:val="nil"/>
              <w:bottom w:val="single" w:sz="6" w:space="0" w:color="auto"/>
              <w:right w:val="nil"/>
            </w:tcBorders>
          </w:tcPr>
          <w:p w14:paraId="74C3612C" w14:textId="77777777" w:rsidR="00145D57" w:rsidRPr="00002B80" w:rsidRDefault="00145D57" w:rsidP="00D33EC2">
            <w:pPr>
              <w:spacing w:line="276" w:lineRule="auto"/>
              <w:jc w:val="both"/>
            </w:pPr>
          </w:p>
        </w:tc>
      </w:tr>
    </w:tbl>
    <w:p w14:paraId="245C090C" w14:textId="77777777" w:rsidR="007740D9" w:rsidRPr="00152F79" w:rsidRDefault="00145D57">
      <w:pPr>
        <w:pStyle w:val="Prrafodelista"/>
        <w:numPr>
          <w:ilvl w:val="0"/>
          <w:numId w:val="1"/>
        </w:numPr>
        <w:spacing w:before="240" w:line="276" w:lineRule="auto"/>
        <w:jc w:val="both"/>
        <w:rPr>
          <w:i/>
        </w:rPr>
      </w:pPr>
      <w:r w:rsidRPr="002C205A">
        <w:rPr>
          <w:b/>
          <w:i/>
        </w:rPr>
        <w:t>Desemborsament i s</w:t>
      </w:r>
      <w:r w:rsidR="007740D9" w:rsidRPr="002C205A">
        <w:rPr>
          <w:b/>
          <w:i/>
        </w:rPr>
        <w:t>ubscripció</w:t>
      </w:r>
      <w:r w:rsidRPr="002C205A">
        <w:rPr>
          <w:b/>
          <w:i/>
        </w:rPr>
        <w:t xml:space="preserve"> de les </w:t>
      </w:r>
      <w:r w:rsidR="005D531B">
        <w:rPr>
          <w:b/>
          <w:i/>
        </w:rPr>
        <w:t>participacions</w:t>
      </w:r>
      <w:r w:rsidR="007740D9" w:rsidRPr="00152F79">
        <w:rPr>
          <w:i/>
        </w:rPr>
        <w:t>:</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7740D9" w:rsidRPr="00002B80" w14:paraId="5396ED2B" w14:textId="77777777" w:rsidTr="00D33EC2">
        <w:tc>
          <w:tcPr>
            <w:tcW w:w="803" w:type="dxa"/>
            <w:tcBorders>
              <w:top w:val="single" w:sz="6" w:space="0" w:color="auto"/>
              <w:left w:val="nil"/>
              <w:bottom w:val="single" w:sz="6" w:space="0" w:color="auto"/>
              <w:right w:val="nil"/>
            </w:tcBorders>
          </w:tcPr>
          <w:p w14:paraId="79D3D158" w14:textId="77777777" w:rsidR="007740D9" w:rsidRPr="00002B80" w:rsidRDefault="007740D9" w:rsidP="004A5E81">
            <w:pPr>
              <w:spacing w:after="0" w:line="276" w:lineRule="auto"/>
              <w:jc w:val="both"/>
            </w:pPr>
          </w:p>
        </w:tc>
        <w:tc>
          <w:tcPr>
            <w:tcW w:w="757" w:type="dxa"/>
            <w:tcBorders>
              <w:top w:val="single" w:sz="6" w:space="0" w:color="auto"/>
              <w:left w:val="nil"/>
              <w:bottom w:val="single" w:sz="6" w:space="0" w:color="auto"/>
              <w:right w:val="nil"/>
            </w:tcBorders>
          </w:tcPr>
          <w:p w14:paraId="4E1321D1" w14:textId="77777777" w:rsidR="007740D9" w:rsidRDefault="007740D9" w:rsidP="004A5E81">
            <w:pPr>
              <w:spacing w:after="0" w:line="276" w:lineRule="auto"/>
              <w:jc w:val="both"/>
            </w:pPr>
            <w:r>
              <w:t>(57_)</w:t>
            </w:r>
          </w:p>
          <w:p w14:paraId="4F052AB6" w14:textId="77777777" w:rsidR="007740D9" w:rsidRDefault="007740D9" w:rsidP="004A5E81">
            <w:pPr>
              <w:spacing w:after="0" w:line="276" w:lineRule="auto"/>
              <w:jc w:val="both"/>
            </w:pPr>
            <w:r>
              <w:t>(2__)</w:t>
            </w:r>
          </w:p>
          <w:p w14:paraId="14447584" w14:textId="77777777" w:rsidR="007740D9" w:rsidRPr="00002B80" w:rsidRDefault="007740D9" w:rsidP="004A5E81">
            <w:pPr>
              <w:spacing w:after="0" w:line="276" w:lineRule="auto"/>
              <w:jc w:val="both"/>
            </w:pPr>
          </w:p>
        </w:tc>
        <w:tc>
          <w:tcPr>
            <w:tcW w:w="2400" w:type="dxa"/>
            <w:tcBorders>
              <w:top w:val="single" w:sz="6" w:space="0" w:color="auto"/>
              <w:left w:val="nil"/>
              <w:bottom w:val="single" w:sz="6" w:space="0" w:color="auto"/>
              <w:right w:val="nil"/>
            </w:tcBorders>
          </w:tcPr>
          <w:p w14:paraId="215D03ED" w14:textId="77777777" w:rsidR="007740D9" w:rsidRDefault="007740D9" w:rsidP="004A5E81">
            <w:pPr>
              <w:spacing w:after="0" w:line="276" w:lineRule="auto"/>
              <w:jc w:val="both"/>
            </w:pPr>
            <w:r>
              <w:t>Tresoreria</w:t>
            </w:r>
          </w:p>
          <w:p w14:paraId="086C4CB4" w14:textId="77777777" w:rsidR="00145D57" w:rsidRDefault="00145D57" w:rsidP="004A5E81">
            <w:pPr>
              <w:spacing w:after="0" w:line="276" w:lineRule="auto"/>
              <w:jc w:val="both"/>
            </w:pPr>
            <w:r>
              <w:t>Immobilitzat</w:t>
            </w:r>
          </w:p>
          <w:p w14:paraId="3DC7524F" w14:textId="77777777" w:rsidR="007740D9" w:rsidRPr="00002B80" w:rsidRDefault="007740D9" w:rsidP="004A5E81">
            <w:pPr>
              <w:spacing w:after="0" w:line="276" w:lineRule="auto"/>
              <w:jc w:val="both"/>
            </w:pPr>
            <w:r>
              <w:t>...</w:t>
            </w:r>
          </w:p>
        </w:tc>
        <w:tc>
          <w:tcPr>
            <w:tcW w:w="360" w:type="dxa"/>
            <w:tcBorders>
              <w:top w:val="nil"/>
              <w:left w:val="nil"/>
              <w:bottom w:val="nil"/>
              <w:right w:val="nil"/>
            </w:tcBorders>
          </w:tcPr>
          <w:p w14:paraId="22AD6E07" w14:textId="77777777" w:rsidR="007740D9" w:rsidRPr="00002B80" w:rsidRDefault="007740D9" w:rsidP="004A5E81">
            <w:pPr>
              <w:spacing w:after="0" w:line="276" w:lineRule="auto"/>
              <w:jc w:val="both"/>
            </w:pPr>
          </w:p>
        </w:tc>
        <w:tc>
          <w:tcPr>
            <w:tcW w:w="2280" w:type="dxa"/>
            <w:tcBorders>
              <w:top w:val="single" w:sz="6" w:space="0" w:color="auto"/>
              <w:left w:val="nil"/>
              <w:bottom w:val="single" w:sz="6" w:space="0" w:color="auto"/>
              <w:right w:val="nil"/>
            </w:tcBorders>
          </w:tcPr>
          <w:p w14:paraId="7262C766" w14:textId="77777777" w:rsidR="005D531B" w:rsidRDefault="005D531B" w:rsidP="004A5E81">
            <w:pPr>
              <w:spacing w:after="0" w:line="276" w:lineRule="auto"/>
              <w:jc w:val="both"/>
            </w:pPr>
            <w:r>
              <w:t>Participacions emeses</w:t>
            </w:r>
          </w:p>
          <w:p w14:paraId="5288917C" w14:textId="77777777" w:rsidR="007740D9" w:rsidRPr="00002B80" w:rsidRDefault="007740D9" w:rsidP="004A5E81">
            <w:pPr>
              <w:spacing w:after="0" w:line="276" w:lineRule="auto"/>
              <w:jc w:val="both"/>
            </w:pPr>
          </w:p>
        </w:tc>
        <w:tc>
          <w:tcPr>
            <w:tcW w:w="720" w:type="dxa"/>
            <w:tcBorders>
              <w:top w:val="single" w:sz="6" w:space="0" w:color="auto"/>
              <w:left w:val="nil"/>
              <w:bottom w:val="single" w:sz="6" w:space="0" w:color="auto"/>
              <w:right w:val="nil"/>
            </w:tcBorders>
          </w:tcPr>
          <w:p w14:paraId="5C421E95" w14:textId="77777777" w:rsidR="007740D9" w:rsidRPr="00002B80" w:rsidRDefault="007740D9" w:rsidP="004A5E81">
            <w:pPr>
              <w:spacing w:after="0" w:line="276" w:lineRule="auto"/>
              <w:jc w:val="both"/>
            </w:pPr>
            <w:r>
              <w:t>(</w:t>
            </w:r>
            <w:r w:rsidR="00145D57">
              <w:t>190</w:t>
            </w:r>
            <w:r>
              <w:t>)</w:t>
            </w:r>
          </w:p>
        </w:tc>
        <w:tc>
          <w:tcPr>
            <w:tcW w:w="690" w:type="dxa"/>
            <w:tcBorders>
              <w:top w:val="single" w:sz="6" w:space="0" w:color="auto"/>
              <w:left w:val="nil"/>
              <w:bottom w:val="single" w:sz="6" w:space="0" w:color="auto"/>
              <w:right w:val="nil"/>
            </w:tcBorders>
          </w:tcPr>
          <w:p w14:paraId="6F9C207A" w14:textId="77777777" w:rsidR="007740D9" w:rsidRPr="00002B80" w:rsidRDefault="007740D9" w:rsidP="004A5E81">
            <w:pPr>
              <w:spacing w:after="0" w:line="276" w:lineRule="auto"/>
              <w:jc w:val="both"/>
            </w:pPr>
          </w:p>
        </w:tc>
      </w:tr>
    </w:tbl>
    <w:p w14:paraId="60156668" w14:textId="77777777" w:rsidR="00145D57" w:rsidRPr="00152F79" w:rsidRDefault="00145D57">
      <w:pPr>
        <w:pStyle w:val="Prrafodelista"/>
        <w:numPr>
          <w:ilvl w:val="0"/>
          <w:numId w:val="1"/>
        </w:numPr>
        <w:spacing w:before="240" w:line="276" w:lineRule="auto"/>
        <w:jc w:val="both"/>
        <w:rPr>
          <w:i/>
        </w:rPr>
      </w:pPr>
      <w:r>
        <w:rPr>
          <w:i/>
        </w:rPr>
        <w:t xml:space="preserve">Quan es realitza la </w:t>
      </w:r>
      <w:r w:rsidRPr="002C205A">
        <w:rPr>
          <w:b/>
          <w:i/>
        </w:rPr>
        <w:t>inscripció al registre Mercantil</w:t>
      </w:r>
      <w:r w:rsidR="002C205A">
        <w:rPr>
          <w:i/>
        </w:rPr>
        <w:t>:</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863F36" w:rsidRPr="00002B80" w14:paraId="18B7D962" w14:textId="77777777" w:rsidTr="00D33EC2">
        <w:tc>
          <w:tcPr>
            <w:tcW w:w="803" w:type="dxa"/>
            <w:tcBorders>
              <w:top w:val="single" w:sz="6" w:space="0" w:color="auto"/>
              <w:left w:val="nil"/>
              <w:bottom w:val="single" w:sz="6" w:space="0" w:color="auto"/>
              <w:right w:val="nil"/>
            </w:tcBorders>
          </w:tcPr>
          <w:p w14:paraId="3006912E" w14:textId="77777777" w:rsidR="00863F36" w:rsidRPr="00002B80" w:rsidRDefault="00863F36" w:rsidP="00D33EC2">
            <w:pPr>
              <w:spacing w:line="276" w:lineRule="auto"/>
              <w:jc w:val="both"/>
            </w:pPr>
          </w:p>
        </w:tc>
        <w:tc>
          <w:tcPr>
            <w:tcW w:w="757" w:type="dxa"/>
            <w:tcBorders>
              <w:top w:val="single" w:sz="6" w:space="0" w:color="auto"/>
              <w:left w:val="nil"/>
              <w:bottom w:val="single" w:sz="6" w:space="0" w:color="auto"/>
              <w:right w:val="nil"/>
            </w:tcBorders>
          </w:tcPr>
          <w:p w14:paraId="06FC4CAF" w14:textId="77777777" w:rsidR="00863F36" w:rsidRPr="00002B80" w:rsidRDefault="00863F36" w:rsidP="00863F36">
            <w:pPr>
              <w:spacing w:line="276" w:lineRule="auto"/>
              <w:jc w:val="both"/>
            </w:pPr>
            <w:r>
              <w:t>(194)</w:t>
            </w:r>
          </w:p>
        </w:tc>
        <w:tc>
          <w:tcPr>
            <w:tcW w:w="2400" w:type="dxa"/>
            <w:tcBorders>
              <w:top w:val="single" w:sz="6" w:space="0" w:color="auto"/>
              <w:left w:val="nil"/>
              <w:bottom w:val="single" w:sz="6" w:space="0" w:color="auto"/>
              <w:right w:val="nil"/>
            </w:tcBorders>
          </w:tcPr>
          <w:p w14:paraId="1816872E" w14:textId="77777777" w:rsidR="00863F36" w:rsidRPr="00002B80" w:rsidRDefault="00863F36" w:rsidP="00863F36">
            <w:pPr>
              <w:spacing w:line="276" w:lineRule="auto"/>
              <w:jc w:val="both"/>
            </w:pPr>
            <w:r>
              <w:t>Capital emès pendent de subscripció</w:t>
            </w:r>
          </w:p>
        </w:tc>
        <w:tc>
          <w:tcPr>
            <w:tcW w:w="360" w:type="dxa"/>
            <w:tcBorders>
              <w:top w:val="nil"/>
              <w:left w:val="nil"/>
              <w:bottom w:val="nil"/>
              <w:right w:val="nil"/>
            </w:tcBorders>
          </w:tcPr>
          <w:p w14:paraId="334CACA1" w14:textId="77777777" w:rsidR="00863F36" w:rsidRPr="00002B80" w:rsidRDefault="00863F36" w:rsidP="00D33EC2">
            <w:pPr>
              <w:spacing w:line="276" w:lineRule="auto"/>
              <w:jc w:val="both"/>
            </w:pPr>
          </w:p>
        </w:tc>
        <w:tc>
          <w:tcPr>
            <w:tcW w:w="2280" w:type="dxa"/>
            <w:tcBorders>
              <w:top w:val="single" w:sz="6" w:space="0" w:color="auto"/>
              <w:left w:val="nil"/>
              <w:bottom w:val="single" w:sz="6" w:space="0" w:color="auto"/>
              <w:right w:val="nil"/>
            </w:tcBorders>
          </w:tcPr>
          <w:p w14:paraId="1F8769D1" w14:textId="77777777" w:rsidR="00863F36" w:rsidRPr="00002B80" w:rsidRDefault="00863F36" w:rsidP="00D33EC2">
            <w:pPr>
              <w:spacing w:line="276" w:lineRule="auto"/>
              <w:jc w:val="both"/>
            </w:pPr>
            <w:r w:rsidRPr="00002B80">
              <w:t>Capital Social</w:t>
            </w:r>
          </w:p>
        </w:tc>
        <w:tc>
          <w:tcPr>
            <w:tcW w:w="720" w:type="dxa"/>
            <w:tcBorders>
              <w:top w:val="single" w:sz="6" w:space="0" w:color="auto"/>
              <w:left w:val="nil"/>
              <w:bottom w:val="single" w:sz="6" w:space="0" w:color="auto"/>
              <w:right w:val="nil"/>
            </w:tcBorders>
          </w:tcPr>
          <w:p w14:paraId="28F33BC9" w14:textId="77777777" w:rsidR="00863F36" w:rsidRPr="00002B80" w:rsidRDefault="00863F36" w:rsidP="00D33EC2">
            <w:pPr>
              <w:spacing w:line="276" w:lineRule="auto"/>
              <w:jc w:val="both"/>
            </w:pPr>
            <w:r>
              <w:t>(100)</w:t>
            </w:r>
          </w:p>
        </w:tc>
        <w:tc>
          <w:tcPr>
            <w:tcW w:w="690" w:type="dxa"/>
            <w:tcBorders>
              <w:top w:val="single" w:sz="6" w:space="0" w:color="auto"/>
              <w:left w:val="nil"/>
              <w:bottom w:val="single" w:sz="6" w:space="0" w:color="auto"/>
              <w:right w:val="nil"/>
            </w:tcBorders>
          </w:tcPr>
          <w:p w14:paraId="16496517" w14:textId="77777777" w:rsidR="00863F36" w:rsidRPr="00002B80" w:rsidRDefault="00863F36" w:rsidP="00D33EC2">
            <w:pPr>
              <w:spacing w:line="276" w:lineRule="auto"/>
              <w:jc w:val="both"/>
            </w:pPr>
          </w:p>
        </w:tc>
      </w:tr>
    </w:tbl>
    <w:p w14:paraId="601B36A7" w14:textId="77777777" w:rsidR="00145D57" w:rsidRPr="007740D9" w:rsidRDefault="00145D57" w:rsidP="007740D9"/>
    <w:p w14:paraId="0F0C8B66" w14:textId="77777777" w:rsidR="007740D9" w:rsidRPr="007E1D93" w:rsidRDefault="007740D9">
      <w:pPr>
        <w:pStyle w:val="Ttulo3"/>
        <w:numPr>
          <w:ilvl w:val="2"/>
          <w:numId w:val="9"/>
        </w:numPr>
        <w:rPr>
          <w:rFonts w:cstheme="majorHAnsi"/>
        </w:rPr>
      </w:pPr>
      <w:bookmarkStart w:id="6" w:name="_Toc150512931"/>
      <w:r w:rsidRPr="007E1D93">
        <w:rPr>
          <w:rFonts w:cstheme="majorHAnsi"/>
        </w:rPr>
        <w:t>CONSTITUCIÓ D’UNA SOCIETAT ANÒNIMA</w:t>
      </w:r>
      <w:bookmarkEnd w:id="6"/>
    </w:p>
    <w:p w14:paraId="6F4C7CA7" w14:textId="6BCE5EFC" w:rsidR="00002B80" w:rsidRDefault="00002B80" w:rsidP="007632C4">
      <w:pPr>
        <w:spacing w:before="240" w:line="276" w:lineRule="auto"/>
        <w:jc w:val="both"/>
      </w:pPr>
      <w:r w:rsidRPr="00002B80">
        <w:t>El procés de constitució d’una SA està regulat als capítols II i  III de TRLSA. Estudiarem únicament la constitució mit</w:t>
      </w:r>
      <w:r w:rsidR="00E6508F">
        <w:t xml:space="preserve">jançant un sol acte per conveni, és a dir, fundació simultània, on el capital és emès, subscrit i inscrit al Registre Mercantil en el mateix moment. </w:t>
      </w:r>
      <w:r w:rsidR="007E1D93">
        <w:t>Es el que es dona en les Pimes.</w:t>
      </w:r>
    </w:p>
    <w:p w14:paraId="274DC442" w14:textId="63D8EBEE" w:rsidR="007E1D93" w:rsidRDefault="007E1D93" w:rsidP="00200C47">
      <w:pPr>
        <w:spacing w:before="120" w:after="120" w:line="276" w:lineRule="auto"/>
        <w:jc w:val="both"/>
      </w:pPr>
      <w:r>
        <w:t>La fundació successiva és una forma de constitució adequada per aquelles societats que requereixen una xifra molt gran de capital, que els promotors no tenen. Llavors es realitza per subscripció pública d’accions i té lloc en diversos actes, que succeeixen en diferents moments.</w:t>
      </w:r>
    </w:p>
    <w:p w14:paraId="64570023" w14:textId="77777777" w:rsidR="0062545F" w:rsidRPr="000B07AC" w:rsidRDefault="0062545F" w:rsidP="0062545F">
      <w:pPr>
        <w:pStyle w:val="Prrafodelista"/>
        <w:spacing w:line="276" w:lineRule="auto"/>
        <w:ind w:left="1068"/>
        <w:jc w:val="right"/>
        <w:rPr>
          <w:rStyle w:val="Referenciaintensa"/>
        </w:rPr>
      </w:pPr>
      <w:r w:rsidRPr="000B07AC">
        <w:rPr>
          <w:rStyle w:val="Referenciaintensa"/>
        </w:rPr>
        <w:lastRenderedPageBreak/>
        <w:t>Enregistrament</w:t>
      </w:r>
    </w:p>
    <w:p w14:paraId="78AD2716" w14:textId="77777777" w:rsidR="00002B80" w:rsidRPr="00152F79" w:rsidRDefault="00002B80">
      <w:pPr>
        <w:pStyle w:val="Prrafodelista"/>
        <w:numPr>
          <w:ilvl w:val="0"/>
          <w:numId w:val="1"/>
        </w:numPr>
        <w:spacing w:line="276" w:lineRule="auto"/>
        <w:jc w:val="both"/>
        <w:rPr>
          <w:i/>
        </w:rPr>
      </w:pPr>
      <w:r w:rsidRPr="00152F79">
        <w:rPr>
          <w:i/>
        </w:rPr>
        <w:t>Per l’emissió de les accions:</w:t>
      </w:r>
    </w:p>
    <w:tbl>
      <w:tblPr>
        <w:tblW w:w="8457"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3003"/>
        <w:gridCol w:w="720"/>
        <w:gridCol w:w="414"/>
      </w:tblGrid>
      <w:tr w:rsidR="002C205A" w:rsidRPr="00002B80" w14:paraId="752A9A44" w14:textId="77777777" w:rsidTr="007E1D93">
        <w:tc>
          <w:tcPr>
            <w:tcW w:w="803" w:type="dxa"/>
            <w:tcBorders>
              <w:top w:val="single" w:sz="6" w:space="0" w:color="auto"/>
              <w:left w:val="nil"/>
              <w:bottom w:val="single" w:sz="6" w:space="0" w:color="auto"/>
              <w:right w:val="nil"/>
            </w:tcBorders>
          </w:tcPr>
          <w:p w14:paraId="25C1782C" w14:textId="77777777" w:rsidR="002C205A" w:rsidRPr="00002B80" w:rsidRDefault="002C205A" w:rsidP="004A5E81">
            <w:pPr>
              <w:spacing w:after="0" w:line="276" w:lineRule="auto"/>
              <w:jc w:val="both"/>
            </w:pPr>
          </w:p>
        </w:tc>
        <w:tc>
          <w:tcPr>
            <w:tcW w:w="757" w:type="dxa"/>
            <w:tcBorders>
              <w:top w:val="single" w:sz="6" w:space="0" w:color="auto"/>
              <w:left w:val="nil"/>
              <w:bottom w:val="single" w:sz="6" w:space="0" w:color="auto"/>
              <w:right w:val="nil"/>
            </w:tcBorders>
          </w:tcPr>
          <w:p w14:paraId="0A2BE929" w14:textId="77777777" w:rsidR="002C205A" w:rsidRDefault="002C205A" w:rsidP="004A5E81">
            <w:pPr>
              <w:spacing w:after="0" w:line="276" w:lineRule="auto"/>
              <w:jc w:val="both"/>
            </w:pPr>
            <w:r>
              <w:t>(190)</w:t>
            </w:r>
          </w:p>
          <w:p w14:paraId="519C6DB6" w14:textId="77777777" w:rsidR="002C205A" w:rsidRPr="00002B80" w:rsidRDefault="002C205A" w:rsidP="004A5E81">
            <w:pPr>
              <w:spacing w:after="0" w:line="276" w:lineRule="auto"/>
              <w:jc w:val="both"/>
            </w:pPr>
          </w:p>
        </w:tc>
        <w:tc>
          <w:tcPr>
            <w:tcW w:w="2400" w:type="dxa"/>
            <w:tcBorders>
              <w:top w:val="single" w:sz="6" w:space="0" w:color="auto"/>
              <w:left w:val="nil"/>
              <w:bottom w:val="single" w:sz="6" w:space="0" w:color="auto"/>
              <w:right w:val="nil"/>
            </w:tcBorders>
          </w:tcPr>
          <w:p w14:paraId="4FA6AC50" w14:textId="2F321E1B" w:rsidR="002C205A" w:rsidRPr="00002B80" w:rsidRDefault="002C0383" w:rsidP="004A5E81">
            <w:pPr>
              <w:spacing w:after="0" w:line="276" w:lineRule="auto"/>
              <w:jc w:val="both"/>
            </w:pPr>
            <w:r>
              <w:t>Accions</w:t>
            </w:r>
            <w:r w:rsidR="002C205A">
              <w:t xml:space="preserve"> emeses</w:t>
            </w:r>
          </w:p>
        </w:tc>
        <w:tc>
          <w:tcPr>
            <w:tcW w:w="360" w:type="dxa"/>
            <w:tcBorders>
              <w:top w:val="nil"/>
              <w:left w:val="nil"/>
              <w:bottom w:val="nil"/>
              <w:right w:val="nil"/>
            </w:tcBorders>
          </w:tcPr>
          <w:p w14:paraId="482D6C14" w14:textId="77777777" w:rsidR="002C205A" w:rsidRPr="00002B80" w:rsidRDefault="002C205A" w:rsidP="004A5E81">
            <w:pPr>
              <w:spacing w:after="0" w:line="276" w:lineRule="auto"/>
              <w:jc w:val="both"/>
            </w:pPr>
          </w:p>
        </w:tc>
        <w:tc>
          <w:tcPr>
            <w:tcW w:w="3003" w:type="dxa"/>
            <w:tcBorders>
              <w:top w:val="single" w:sz="6" w:space="0" w:color="auto"/>
              <w:left w:val="nil"/>
              <w:bottom w:val="single" w:sz="6" w:space="0" w:color="auto"/>
              <w:right w:val="nil"/>
            </w:tcBorders>
          </w:tcPr>
          <w:p w14:paraId="11980E24" w14:textId="77777777" w:rsidR="002C205A" w:rsidRPr="00002B80" w:rsidRDefault="002C205A" w:rsidP="007E1D93">
            <w:pPr>
              <w:spacing w:after="0" w:line="276" w:lineRule="auto"/>
            </w:pPr>
            <w:r>
              <w:t>Capital emès pendent de subscripció</w:t>
            </w:r>
          </w:p>
        </w:tc>
        <w:tc>
          <w:tcPr>
            <w:tcW w:w="720" w:type="dxa"/>
            <w:tcBorders>
              <w:top w:val="single" w:sz="6" w:space="0" w:color="auto"/>
              <w:left w:val="nil"/>
              <w:bottom w:val="single" w:sz="6" w:space="0" w:color="auto"/>
              <w:right w:val="nil"/>
            </w:tcBorders>
          </w:tcPr>
          <w:p w14:paraId="11632A83" w14:textId="77777777" w:rsidR="002C205A" w:rsidRPr="00002B80" w:rsidRDefault="002C205A" w:rsidP="004A5E81">
            <w:pPr>
              <w:spacing w:after="0" w:line="276" w:lineRule="auto"/>
              <w:jc w:val="both"/>
            </w:pPr>
            <w:r>
              <w:t>(194)</w:t>
            </w:r>
          </w:p>
        </w:tc>
        <w:tc>
          <w:tcPr>
            <w:tcW w:w="414" w:type="dxa"/>
            <w:tcBorders>
              <w:top w:val="single" w:sz="6" w:space="0" w:color="auto"/>
              <w:left w:val="nil"/>
              <w:bottom w:val="single" w:sz="6" w:space="0" w:color="auto"/>
              <w:right w:val="nil"/>
            </w:tcBorders>
          </w:tcPr>
          <w:p w14:paraId="2462963E" w14:textId="77777777" w:rsidR="002C205A" w:rsidRPr="00002B80" w:rsidRDefault="002C205A" w:rsidP="004A5E81">
            <w:pPr>
              <w:spacing w:after="0" w:line="276" w:lineRule="auto"/>
              <w:jc w:val="both"/>
            </w:pPr>
          </w:p>
        </w:tc>
      </w:tr>
    </w:tbl>
    <w:p w14:paraId="7E6D296C" w14:textId="77777777" w:rsidR="00002B80" w:rsidRPr="00152F79" w:rsidRDefault="002F6977">
      <w:pPr>
        <w:pStyle w:val="Prrafodelista"/>
        <w:numPr>
          <w:ilvl w:val="0"/>
          <w:numId w:val="1"/>
        </w:numPr>
        <w:spacing w:before="240" w:line="276" w:lineRule="auto"/>
        <w:jc w:val="both"/>
        <w:rPr>
          <w:i/>
        </w:rPr>
      </w:pPr>
      <w:r>
        <w:rPr>
          <w:i/>
        </w:rPr>
        <w:t>Per l’emissió, la</w:t>
      </w:r>
      <w:r w:rsidR="00002B80" w:rsidRPr="00152F79">
        <w:rPr>
          <w:i/>
        </w:rPr>
        <w:t xml:space="preserve"> subscripció i desemborsament del mínim legal:</w:t>
      </w:r>
    </w:p>
    <w:tbl>
      <w:tblPr>
        <w:tblW w:w="8479" w:type="dxa"/>
        <w:tblInd w:w="190" w:type="dxa"/>
        <w:tblLayout w:type="fixed"/>
        <w:tblCellMar>
          <w:left w:w="70" w:type="dxa"/>
          <w:right w:w="70" w:type="dxa"/>
        </w:tblCellMar>
        <w:tblLook w:val="0000" w:firstRow="0" w:lastRow="0" w:firstColumn="0" w:lastColumn="0" w:noHBand="0" w:noVBand="0"/>
      </w:tblPr>
      <w:tblGrid>
        <w:gridCol w:w="236"/>
        <w:gridCol w:w="637"/>
        <w:gridCol w:w="3615"/>
        <w:gridCol w:w="425"/>
        <w:gridCol w:w="2410"/>
        <w:gridCol w:w="993"/>
        <w:gridCol w:w="163"/>
      </w:tblGrid>
      <w:tr w:rsidR="00002B80" w:rsidRPr="00002B80" w14:paraId="07F0E745" w14:textId="77777777" w:rsidTr="004A5E81">
        <w:tc>
          <w:tcPr>
            <w:tcW w:w="236" w:type="dxa"/>
            <w:tcBorders>
              <w:top w:val="single" w:sz="6" w:space="0" w:color="auto"/>
              <w:left w:val="nil"/>
              <w:bottom w:val="single" w:sz="6" w:space="0" w:color="auto"/>
              <w:right w:val="nil"/>
            </w:tcBorders>
          </w:tcPr>
          <w:p w14:paraId="3CDB04DA" w14:textId="77777777" w:rsidR="00002B80" w:rsidRPr="00002B80" w:rsidRDefault="00002B80" w:rsidP="004A5E81">
            <w:pPr>
              <w:spacing w:after="80" w:line="276" w:lineRule="auto"/>
              <w:jc w:val="both"/>
            </w:pPr>
          </w:p>
        </w:tc>
        <w:tc>
          <w:tcPr>
            <w:tcW w:w="637" w:type="dxa"/>
            <w:tcBorders>
              <w:top w:val="single" w:sz="6" w:space="0" w:color="auto"/>
              <w:left w:val="nil"/>
              <w:bottom w:val="single" w:sz="6" w:space="0" w:color="auto"/>
              <w:right w:val="nil"/>
            </w:tcBorders>
          </w:tcPr>
          <w:p w14:paraId="3955F956" w14:textId="77777777" w:rsidR="00002B80" w:rsidRDefault="00EF7B4F" w:rsidP="004A5E81">
            <w:pPr>
              <w:spacing w:after="80" w:line="276" w:lineRule="auto"/>
              <w:jc w:val="both"/>
            </w:pPr>
            <w:r>
              <w:t>(</w:t>
            </w:r>
            <w:r w:rsidR="00002B80" w:rsidRPr="00002B80">
              <w:t>572</w:t>
            </w:r>
            <w:r>
              <w:t>)</w:t>
            </w:r>
          </w:p>
          <w:p w14:paraId="07016182" w14:textId="6C7D6CBC" w:rsidR="00E6508F" w:rsidRPr="00002B80" w:rsidRDefault="00E6508F" w:rsidP="004A5E81">
            <w:pPr>
              <w:numPr>
                <w:ilvl w:val="12"/>
                <w:numId w:val="0"/>
              </w:numPr>
              <w:tabs>
                <w:tab w:val="left" w:pos="530"/>
                <w:tab w:val="left" w:pos="2765"/>
              </w:tabs>
              <w:spacing w:after="80"/>
            </w:pPr>
            <w:r>
              <w:t>(2__)</w:t>
            </w:r>
          </w:p>
          <w:p w14:paraId="4205CED7" w14:textId="77777777" w:rsidR="004A5E81" w:rsidRDefault="00EF7B4F" w:rsidP="004A5E81">
            <w:pPr>
              <w:spacing w:after="80" w:line="276" w:lineRule="auto"/>
              <w:jc w:val="both"/>
            </w:pPr>
            <w:r>
              <w:t>(</w:t>
            </w:r>
            <w:r w:rsidR="00002B80" w:rsidRPr="00002B80">
              <w:t>103</w:t>
            </w:r>
            <w:r>
              <w:t>)</w:t>
            </w:r>
          </w:p>
          <w:p w14:paraId="438D29F6" w14:textId="0711696A" w:rsidR="00E6508F" w:rsidRPr="00002B80" w:rsidRDefault="00E6508F" w:rsidP="004A5E81">
            <w:pPr>
              <w:spacing w:after="80" w:line="276" w:lineRule="auto"/>
              <w:jc w:val="both"/>
            </w:pPr>
            <w:r>
              <w:t>(104)</w:t>
            </w:r>
          </w:p>
        </w:tc>
        <w:tc>
          <w:tcPr>
            <w:tcW w:w="3615" w:type="dxa"/>
            <w:tcBorders>
              <w:top w:val="single" w:sz="6" w:space="0" w:color="auto"/>
              <w:left w:val="nil"/>
              <w:bottom w:val="single" w:sz="6" w:space="0" w:color="auto"/>
              <w:right w:val="nil"/>
            </w:tcBorders>
          </w:tcPr>
          <w:p w14:paraId="198FAABF" w14:textId="77777777" w:rsidR="00002B80" w:rsidRDefault="00002B80" w:rsidP="004A5E81">
            <w:pPr>
              <w:spacing w:after="80" w:line="276" w:lineRule="auto"/>
              <w:jc w:val="both"/>
            </w:pPr>
            <w:r w:rsidRPr="00002B80">
              <w:t>Bancs c/c</w:t>
            </w:r>
          </w:p>
          <w:p w14:paraId="379615D6" w14:textId="77777777" w:rsidR="00E6508F" w:rsidRPr="00002B80" w:rsidRDefault="00E6508F" w:rsidP="004A5E81">
            <w:pPr>
              <w:numPr>
                <w:ilvl w:val="12"/>
                <w:numId w:val="0"/>
              </w:numPr>
              <w:tabs>
                <w:tab w:val="left" w:pos="2765"/>
              </w:tabs>
              <w:spacing w:after="80"/>
              <w:ind w:left="50" w:right="170"/>
            </w:pPr>
            <w:r>
              <w:t>Comptes patrimonials d’actiu</w:t>
            </w:r>
          </w:p>
          <w:p w14:paraId="13D09247" w14:textId="77777777" w:rsidR="00002B80" w:rsidRDefault="00002B80" w:rsidP="004A5E81">
            <w:pPr>
              <w:spacing w:after="80" w:line="276" w:lineRule="auto"/>
            </w:pPr>
            <w:r w:rsidRPr="00002B80">
              <w:t>Socis per desemborsaments no exigits</w:t>
            </w:r>
          </w:p>
          <w:p w14:paraId="438877F9" w14:textId="7CFAE967" w:rsidR="00E6508F" w:rsidRPr="00002B80" w:rsidRDefault="00E6508F" w:rsidP="004A5E81">
            <w:pPr>
              <w:spacing w:after="80" w:line="276" w:lineRule="auto"/>
            </w:pPr>
            <w:r>
              <w:t>Socis per aportacions</w:t>
            </w:r>
            <w:r w:rsidR="0077203C">
              <w:t xml:space="preserve"> N</w:t>
            </w:r>
            <w:r w:rsidR="007E1D93">
              <w:t>O</w:t>
            </w:r>
            <w:r>
              <w:t xml:space="preserve">  dineràries pendents</w:t>
            </w:r>
          </w:p>
        </w:tc>
        <w:tc>
          <w:tcPr>
            <w:tcW w:w="425" w:type="dxa"/>
            <w:tcBorders>
              <w:top w:val="nil"/>
              <w:left w:val="nil"/>
              <w:bottom w:val="nil"/>
              <w:right w:val="nil"/>
            </w:tcBorders>
          </w:tcPr>
          <w:p w14:paraId="656F5E8D" w14:textId="77777777" w:rsidR="00002B80" w:rsidRPr="00002B80" w:rsidRDefault="00002B80" w:rsidP="004A5E81">
            <w:pPr>
              <w:spacing w:after="80" w:line="276" w:lineRule="auto"/>
              <w:jc w:val="both"/>
            </w:pPr>
          </w:p>
        </w:tc>
        <w:tc>
          <w:tcPr>
            <w:tcW w:w="2410" w:type="dxa"/>
            <w:tcBorders>
              <w:top w:val="single" w:sz="6" w:space="0" w:color="auto"/>
              <w:left w:val="nil"/>
              <w:bottom w:val="single" w:sz="6" w:space="0" w:color="auto"/>
              <w:right w:val="nil"/>
            </w:tcBorders>
          </w:tcPr>
          <w:p w14:paraId="7C8B31EB" w14:textId="77777777" w:rsidR="00002B80" w:rsidRPr="00002B80" w:rsidRDefault="00002B80" w:rsidP="004A5E81">
            <w:pPr>
              <w:spacing w:after="80" w:line="276" w:lineRule="auto"/>
              <w:jc w:val="both"/>
            </w:pPr>
          </w:p>
          <w:p w14:paraId="0306F764" w14:textId="77777777" w:rsidR="00002B80" w:rsidRPr="00002B80" w:rsidRDefault="00002B80" w:rsidP="004A5E81">
            <w:pPr>
              <w:spacing w:after="80" w:line="276" w:lineRule="auto"/>
              <w:jc w:val="both"/>
            </w:pPr>
            <w:r w:rsidRPr="00002B80">
              <w:t>Accions emeses</w:t>
            </w:r>
          </w:p>
        </w:tc>
        <w:tc>
          <w:tcPr>
            <w:tcW w:w="993" w:type="dxa"/>
            <w:tcBorders>
              <w:top w:val="single" w:sz="6" w:space="0" w:color="auto"/>
              <w:left w:val="nil"/>
              <w:bottom w:val="single" w:sz="6" w:space="0" w:color="auto"/>
              <w:right w:val="nil"/>
            </w:tcBorders>
          </w:tcPr>
          <w:p w14:paraId="3D4D63E9" w14:textId="77777777" w:rsidR="00002B80" w:rsidRPr="00002B80" w:rsidRDefault="00002B80" w:rsidP="004A5E81">
            <w:pPr>
              <w:spacing w:after="80" w:line="276" w:lineRule="auto"/>
              <w:jc w:val="both"/>
            </w:pPr>
          </w:p>
          <w:p w14:paraId="5CFEBE68" w14:textId="77777777" w:rsidR="00002B80" w:rsidRPr="00002B80" w:rsidRDefault="00EF7B4F" w:rsidP="004A5E81">
            <w:pPr>
              <w:spacing w:after="80" w:line="276" w:lineRule="auto"/>
              <w:jc w:val="both"/>
            </w:pPr>
            <w:r>
              <w:t>(</w:t>
            </w:r>
            <w:r w:rsidR="002C205A">
              <w:t>19</w:t>
            </w:r>
            <w:r w:rsidR="00002B80" w:rsidRPr="00002B80">
              <w:t>0</w:t>
            </w:r>
            <w:r>
              <w:t>)</w:t>
            </w:r>
          </w:p>
        </w:tc>
        <w:tc>
          <w:tcPr>
            <w:tcW w:w="163" w:type="dxa"/>
            <w:tcBorders>
              <w:top w:val="single" w:sz="6" w:space="0" w:color="auto"/>
              <w:left w:val="nil"/>
              <w:bottom w:val="single" w:sz="6" w:space="0" w:color="auto"/>
              <w:right w:val="nil"/>
            </w:tcBorders>
          </w:tcPr>
          <w:p w14:paraId="33DB87AE" w14:textId="77777777" w:rsidR="00002B80" w:rsidRPr="00002B80" w:rsidRDefault="00002B80" w:rsidP="004A5E81">
            <w:pPr>
              <w:spacing w:after="80" w:line="276" w:lineRule="auto"/>
              <w:jc w:val="both"/>
            </w:pPr>
          </w:p>
        </w:tc>
      </w:tr>
    </w:tbl>
    <w:p w14:paraId="3FE4F95D" w14:textId="77777777" w:rsidR="00152F79" w:rsidRDefault="00152F79" w:rsidP="00E33E2E">
      <w:pPr>
        <w:spacing w:before="240" w:line="276" w:lineRule="auto"/>
        <w:jc w:val="both"/>
      </w:pPr>
      <w:r w:rsidRPr="00152F79">
        <w:t xml:space="preserve">El compte </w:t>
      </w:r>
      <w:r w:rsidRPr="00E6508F">
        <w:rPr>
          <w:b/>
          <w:i/>
        </w:rPr>
        <w:t>(103) Socis per desemborsaments</w:t>
      </w:r>
      <w:r w:rsidRPr="00152F79">
        <w:t xml:space="preserve"> </w:t>
      </w:r>
      <w:r w:rsidRPr="00E6508F">
        <w:rPr>
          <w:b/>
          <w:i/>
        </w:rPr>
        <w:t>no exigits</w:t>
      </w:r>
      <w:r w:rsidRPr="00152F79">
        <w:t xml:space="preserve"> representa el capital subscrit pels accionistes i pendent de desembors. És un compte d’Actiu que figurarà en el Patrimoni Net amb signe negatiu, sota el compte de capital.</w:t>
      </w:r>
    </w:p>
    <w:p w14:paraId="4E3F4092" w14:textId="77777777" w:rsidR="00E6508F" w:rsidRPr="00692A85" w:rsidRDefault="00E6508F" w:rsidP="00E33E2E">
      <w:pPr>
        <w:spacing w:before="240"/>
        <w:jc w:val="both"/>
      </w:pPr>
      <w:r w:rsidRPr="00692A85">
        <w:t xml:space="preserve">Comptes patrimonials d’actiu representa aquelles aportacions no dineràries que els socis entreguen a la </w:t>
      </w:r>
      <w:r>
        <w:t>societat. Podran consistir en bé</w:t>
      </w:r>
      <w:r w:rsidRPr="00692A85">
        <w:t>ns mobles o immobles o drets assimilats, així com drets de cobrament (factures pendents de cobrar, crèdits amb tercers, lletres de canvi, etc).</w:t>
      </w:r>
    </w:p>
    <w:p w14:paraId="6B9D0E6F" w14:textId="77777777" w:rsidR="00E6508F" w:rsidRDefault="00E6508F" w:rsidP="00E33E2E">
      <w:pPr>
        <w:jc w:val="both"/>
      </w:pPr>
      <w:r w:rsidRPr="00692A85">
        <w:t xml:space="preserve">El compte Socis per aportacions no dineràries pendents </w:t>
      </w:r>
      <w:r w:rsidRPr="00E6508F">
        <w:rPr>
          <w:b/>
          <w:i/>
        </w:rPr>
        <w:t xml:space="preserve">(104) Socis per aportacions </w:t>
      </w:r>
      <w:r w:rsidR="0077203C">
        <w:rPr>
          <w:b/>
          <w:i/>
        </w:rPr>
        <w:t>no</w:t>
      </w:r>
      <w:r w:rsidRPr="00E6508F">
        <w:rPr>
          <w:b/>
          <w:i/>
        </w:rPr>
        <w:t xml:space="preserve"> dineràries pendents</w:t>
      </w:r>
      <w:r w:rsidRPr="00692A85">
        <w:t xml:space="preserve"> representa el capital subscrit, pendent de desemborsament i corresponen a aportacions no dineràries. Figurarà al Balanç dins el Patrimoni Net, amb signe negatiu.</w:t>
      </w:r>
    </w:p>
    <w:p w14:paraId="033F99A9" w14:textId="77777777" w:rsidR="002C205A" w:rsidRPr="00152F79" w:rsidRDefault="002C205A">
      <w:pPr>
        <w:pStyle w:val="Prrafodelista"/>
        <w:numPr>
          <w:ilvl w:val="0"/>
          <w:numId w:val="1"/>
        </w:numPr>
        <w:spacing w:before="240" w:line="276" w:lineRule="auto"/>
        <w:jc w:val="both"/>
        <w:rPr>
          <w:i/>
        </w:rPr>
      </w:pPr>
      <w:r>
        <w:rPr>
          <w:i/>
        </w:rPr>
        <w:t xml:space="preserve">Quan es realitza la </w:t>
      </w:r>
      <w:r w:rsidRPr="002C205A">
        <w:rPr>
          <w:b/>
          <w:i/>
        </w:rPr>
        <w:t>inscripció al registre Mercantil</w:t>
      </w:r>
      <w:r>
        <w:rPr>
          <w:i/>
        </w:rPr>
        <w:t>:</w:t>
      </w:r>
    </w:p>
    <w:tbl>
      <w:tblPr>
        <w:tblW w:w="8032"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578"/>
        <w:gridCol w:w="720"/>
        <w:gridCol w:w="414"/>
      </w:tblGrid>
      <w:tr w:rsidR="002C205A" w:rsidRPr="00002B80" w14:paraId="24EECDD3" w14:textId="77777777" w:rsidTr="00CB0A80">
        <w:tc>
          <w:tcPr>
            <w:tcW w:w="803" w:type="dxa"/>
            <w:tcBorders>
              <w:top w:val="single" w:sz="6" w:space="0" w:color="auto"/>
              <w:left w:val="nil"/>
              <w:bottom w:val="single" w:sz="6" w:space="0" w:color="auto"/>
              <w:right w:val="nil"/>
            </w:tcBorders>
          </w:tcPr>
          <w:p w14:paraId="39F69A13" w14:textId="77777777" w:rsidR="002C205A" w:rsidRPr="00002B80" w:rsidRDefault="002C205A" w:rsidP="00505085">
            <w:pPr>
              <w:spacing w:after="0" w:line="276" w:lineRule="auto"/>
              <w:jc w:val="both"/>
            </w:pPr>
          </w:p>
        </w:tc>
        <w:tc>
          <w:tcPr>
            <w:tcW w:w="757" w:type="dxa"/>
            <w:tcBorders>
              <w:top w:val="single" w:sz="6" w:space="0" w:color="auto"/>
              <w:left w:val="nil"/>
              <w:bottom w:val="single" w:sz="6" w:space="0" w:color="auto"/>
              <w:right w:val="nil"/>
            </w:tcBorders>
          </w:tcPr>
          <w:p w14:paraId="44818ECA" w14:textId="77777777" w:rsidR="002C205A" w:rsidRPr="00002B80" w:rsidRDefault="002C205A" w:rsidP="00505085">
            <w:pPr>
              <w:spacing w:after="0" w:line="276" w:lineRule="auto"/>
              <w:jc w:val="both"/>
            </w:pPr>
            <w:r>
              <w:t>(194)</w:t>
            </w:r>
          </w:p>
        </w:tc>
        <w:tc>
          <w:tcPr>
            <w:tcW w:w="2400" w:type="dxa"/>
            <w:tcBorders>
              <w:top w:val="single" w:sz="6" w:space="0" w:color="auto"/>
              <w:left w:val="nil"/>
              <w:bottom w:val="single" w:sz="6" w:space="0" w:color="auto"/>
              <w:right w:val="nil"/>
            </w:tcBorders>
          </w:tcPr>
          <w:p w14:paraId="394FBB97" w14:textId="77777777" w:rsidR="002C205A" w:rsidRPr="00002B80" w:rsidRDefault="002C205A" w:rsidP="00505085">
            <w:pPr>
              <w:spacing w:after="0" w:line="276" w:lineRule="auto"/>
              <w:jc w:val="both"/>
            </w:pPr>
            <w:r>
              <w:t>Capital emès pendent de subscripció</w:t>
            </w:r>
          </w:p>
        </w:tc>
        <w:tc>
          <w:tcPr>
            <w:tcW w:w="360" w:type="dxa"/>
            <w:tcBorders>
              <w:top w:val="nil"/>
              <w:left w:val="nil"/>
              <w:bottom w:val="nil"/>
              <w:right w:val="nil"/>
            </w:tcBorders>
          </w:tcPr>
          <w:p w14:paraId="42DC7263" w14:textId="77777777" w:rsidR="002C205A" w:rsidRPr="00002B80" w:rsidRDefault="002C205A" w:rsidP="00505085">
            <w:pPr>
              <w:spacing w:after="0" w:line="276" w:lineRule="auto"/>
              <w:jc w:val="both"/>
            </w:pPr>
          </w:p>
        </w:tc>
        <w:tc>
          <w:tcPr>
            <w:tcW w:w="2578" w:type="dxa"/>
            <w:tcBorders>
              <w:top w:val="single" w:sz="6" w:space="0" w:color="auto"/>
              <w:left w:val="nil"/>
              <w:bottom w:val="single" w:sz="6" w:space="0" w:color="auto"/>
              <w:right w:val="nil"/>
            </w:tcBorders>
          </w:tcPr>
          <w:p w14:paraId="1E1D1456" w14:textId="77777777" w:rsidR="002C205A" w:rsidRPr="00002B80" w:rsidRDefault="002C205A" w:rsidP="00505085">
            <w:pPr>
              <w:spacing w:after="0" w:line="276" w:lineRule="auto"/>
              <w:jc w:val="both"/>
            </w:pPr>
            <w:r w:rsidRPr="00002B80">
              <w:t>Capital Social</w:t>
            </w:r>
          </w:p>
        </w:tc>
        <w:tc>
          <w:tcPr>
            <w:tcW w:w="720" w:type="dxa"/>
            <w:tcBorders>
              <w:top w:val="single" w:sz="6" w:space="0" w:color="auto"/>
              <w:left w:val="nil"/>
              <w:bottom w:val="single" w:sz="6" w:space="0" w:color="auto"/>
              <w:right w:val="nil"/>
            </w:tcBorders>
          </w:tcPr>
          <w:p w14:paraId="5CA1EEF2" w14:textId="77777777" w:rsidR="002C205A" w:rsidRPr="00002B80" w:rsidRDefault="002C205A" w:rsidP="00505085">
            <w:pPr>
              <w:spacing w:after="0" w:line="276" w:lineRule="auto"/>
              <w:jc w:val="both"/>
            </w:pPr>
            <w:r>
              <w:t>(100)</w:t>
            </w:r>
          </w:p>
        </w:tc>
        <w:tc>
          <w:tcPr>
            <w:tcW w:w="414" w:type="dxa"/>
            <w:tcBorders>
              <w:top w:val="single" w:sz="6" w:space="0" w:color="auto"/>
              <w:left w:val="nil"/>
              <w:bottom w:val="single" w:sz="6" w:space="0" w:color="auto"/>
              <w:right w:val="nil"/>
            </w:tcBorders>
          </w:tcPr>
          <w:p w14:paraId="4B58B399" w14:textId="77777777" w:rsidR="002C205A" w:rsidRPr="00002B80" w:rsidRDefault="002C205A" w:rsidP="00505085">
            <w:pPr>
              <w:spacing w:after="0" w:line="276" w:lineRule="auto"/>
              <w:jc w:val="both"/>
            </w:pPr>
          </w:p>
        </w:tc>
      </w:tr>
    </w:tbl>
    <w:p w14:paraId="785AD7F0" w14:textId="77777777" w:rsidR="00152F79" w:rsidRPr="00152F79" w:rsidRDefault="00152F79">
      <w:pPr>
        <w:pStyle w:val="Prrafodelista"/>
        <w:numPr>
          <w:ilvl w:val="0"/>
          <w:numId w:val="1"/>
        </w:numPr>
        <w:spacing w:before="240" w:line="276" w:lineRule="auto"/>
        <w:jc w:val="both"/>
        <w:rPr>
          <w:i/>
        </w:rPr>
      </w:pPr>
      <w:r w:rsidRPr="00152F79">
        <w:rPr>
          <w:i/>
        </w:rPr>
        <w:t>Per l’exigència dels desemborsaments pendents o Dividends Passius:</w:t>
      </w:r>
    </w:p>
    <w:tbl>
      <w:tblPr>
        <w:tblW w:w="8032" w:type="dxa"/>
        <w:tblInd w:w="190" w:type="dxa"/>
        <w:tblLayout w:type="fixed"/>
        <w:tblCellMar>
          <w:left w:w="70" w:type="dxa"/>
          <w:right w:w="70" w:type="dxa"/>
        </w:tblCellMar>
        <w:tblLook w:val="0000" w:firstRow="0" w:lastRow="0" w:firstColumn="0" w:lastColumn="0" w:noHBand="0" w:noVBand="0"/>
      </w:tblPr>
      <w:tblGrid>
        <w:gridCol w:w="803"/>
        <w:gridCol w:w="637"/>
        <w:gridCol w:w="2520"/>
        <w:gridCol w:w="240"/>
        <w:gridCol w:w="2698"/>
        <w:gridCol w:w="850"/>
        <w:gridCol w:w="284"/>
      </w:tblGrid>
      <w:tr w:rsidR="00152F79" w:rsidRPr="00152F79" w14:paraId="061B5E03" w14:textId="77777777" w:rsidTr="00505085">
        <w:tc>
          <w:tcPr>
            <w:tcW w:w="803" w:type="dxa"/>
            <w:tcBorders>
              <w:top w:val="single" w:sz="6" w:space="0" w:color="auto"/>
              <w:left w:val="nil"/>
              <w:bottom w:val="single" w:sz="6" w:space="0" w:color="auto"/>
              <w:right w:val="nil"/>
            </w:tcBorders>
          </w:tcPr>
          <w:p w14:paraId="501B0C8B" w14:textId="77777777" w:rsidR="00152F79" w:rsidRPr="00152F79" w:rsidRDefault="00152F79" w:rsidP="00505085">
            <w:pPr>
              <w:spacing w:after="0" w:line="276" w:lineRule="auto"/>
              <w:jc w:val="both"/>
            </w:pPr>
          </w:p>
        </w:tc>
        <w:tc>
          <w:tcPr>
            <w:tcW w:w="637" w:type="dxa"/>
            <w:tcBorders>
              <w:top w:val="single" w:sz="6" w:space="0" w:color="auto"/>
              <w:left w:val="nil"/>
              <w:bottom w:val="single" w:sz="6" w:space="0" w:color="auto"/>
              <w:right w:val="nil"/>
            </w:tcBorders>
          </w:tcPr>
          <w:p w14:paraId="38BD222A" w14:textId="77777777" w:rsidR="00152F79" w:rsidRPr="00152F79" w:rsidRDefault="00EF7B4F" w:rsidP="00505085">
            <w:pPr>
              <w:spacing w:after="0" w:line="276" w:lineRule="auto"/>
            </w:pPr>
            <w:r>
              <w:t>(</w:t>
            </w:r>
            <w:r w:rsidR="00152F79" w:rsidRPr="00152F79">
              <w:t>558</w:t>
            </w:r>
            <w:r>
              <w:t>)</w:t>
            </w:r>
          </w:p>
        </w:tc>
        <w:tc>
          <w:tcPr>
            <w:tcW w:w="2520" w:type="dxa"/>
            <w:tcBorders>
              <w:top w:val="single" w:sz="6" w:space="0" w:color="auto"/>
              <w:left w:val="nil"/>
              <w:bottom w:val="single" w:sz="6" w:space="0" w:color="auto"/>
              <w:right w:val="nil"/>
            </w:tcBorders>
          </w:tcPr>
          <w:p w14:paraId="4AD46DCA" w14:textId="77777777" w:rsidR="00152F79" w:rsidRPr="00152F79" w:rsidRDefault="00152F79" w:rsidP="00505085">
            <w:pPr>
              <w:spacing w:after="0" w:line="276" w:lineRule="auto"/>
            </w:pPr>
            <w:r w:rsidRPr="00152F79">
              <w:t>Socis per desemborsaments exigits</w:t>
            </w:r>
          </w:p>
        </w:tc>
        <w:tc>
          <w:tcPr>
            <w:tcW w:w="240" w:type="dxa"/>
            <w:tcBorders>
              <w:top w:val="nil"/>
              <w:left w:val="nil"/>
              <w:bottom w:val="nil"/>
              <w:right w:val="nil"/>
            </w:tcBorders>
          </w:tcPr>
          <w:p w14:paraId="5284B1A1" w14:textId="77777777" w:rsidR="00152F79" w:rsidRPr="00152F79" w:rsidRDefault="00152F79" w:rsidP="00505085">
            <w:pPr>
              <w:spacing w:after="0" w:line="276" w:lineRule="auto"/>
              <w:jc w:val="both"/>
            </w:pPr>
          </w:p>
        </w:tc>
        <w:tc>
          <w:tcPr>
            <w:tcW w:w="2698" w:type="dxa"/>
            <w:tcBorders>
              <w:top w:val="single" w:sz="6" w:space="0" w:color="auto"/>
              <w:left w:val="nil"/>
              <w:bottom w:val="single" w:sz="6" w:space="0" w:color="auto"/>
              <w:right w:val="nil"/>
            </w:tcBorders>
          </w:tcPr>
          <w:p w14:paraId="479F3FC2" w14:textId="77777777" w:rsidR="00152F79" w:rsidRPr="00152F79" w:rsidRDefault="00152F79" w:rsidP="00505085">
            <w:pPr>
              <w:spacing w:after="0" w:line="276" w:lineRule="auto"/>
            </w:pPr>
            <w:r w:rsidRPr="00152F79">
              <w:t>Socis per desemborsaments no exigits</w:t>
            </w:r>
          </w:p>
        </w:tc>
        <w:tc>
          <w:tcPr>
            <w:tcW w:w="850" w:type="dxa"/>
            <w:tcBorders>
              <w:top w:val="single" w:sz="6" w:space="0" w:color="auto"/>
              <w:left w:val="nil"/>
              <w:bottom w:val="single" w:sz="6" w:space="0" w:color="auto"/>
              <w:right w:val="nil"/>
            </w:tcBorders>
          </w:tcPr>
          <w:p w14:paraId="0370CAE0" w14:textId="77777777" w:rsidR="00152F79" w:rsidRPr="00152F79" w:rsidRDefault="00EF7B4F" w:rsidP="00505085">
            <w:pPr>
              <w:spacing w:after="0" w:line="276" w:lineRule="auto"/>
              <w:jc w:val="both"/>
            </w:pPr>
            <w:r>
              <w:t>(</w:t>
            </w:r>
            <w:r w:rsidR="00152F79" w:rsidRPr="00152F79">
              <w:t>103</w:t>
            </w:r>
            <w:r>
              <w:t>)</w:t>
            </w:r>
          </w:p>
        </w:tc>
        <w:tc>
          <w:tcPr>
            <w:tcW w:w="284" w:type="dxa"/>
            <w:tcBorders>
              <w:top w:val="single" w:sz="6" w:space="0" w:color="auto"/>
              <w:left w:val="nil"/>
              <w:bottom w:val="single" w:sz="6" w:space="0" w:color="auto"/>
              <w:right w:val="nil"/>
            </w:tcBorders>
          </w:tcPr>
          <w:p w14:paraId="19239BC4" w14:textId="77777777" w:rsidR="00152F79" w:rsidRPr="00152F79" w:rsidRDefault="00152F79" w:rsidP="00505085">
            <w:pPr>
              <w:spacing w:after="0" w:line="276" w:lineRule="auto"/>
              <w:jc w:val="both"/>
            </w:pPr>
          </w:p>
        </w:tc>
      </w:tr>
    </w:tbl>
    <w:p w14:paraId="62F24838" w14:textId="77777777" w:rsidR="00002B80" w:rsidRDefault="00152F79" w:rsidP="00152F79">
      <w:pPr>
        <w:spacing w:before="240" w:line="276" w:lineRule="auto"/>
        <w:jc w:val="both"/>
      </w:pPr>
      <w:r w:rsidRPr="00152F79">
        <w:t xml:space="preserve">El compte </w:t>
      </w:r>
      <w:r w:rsidRPr="00E6508F">
        <w:rPr>
          <w:b/>
          <w:i/>
        </w:rPr>
        <w:t>Socis per desemborsaments exigits (558)</w:t>
      </w:r>
      <w:r w:rsidRPr="00152F79">
        <w:t xml:space="preserve"> representa el capital subscrit, pendent de desemborsar i que ja ha estat exigit als accionistes. Figurarà a l’Actiu Corrent del Balanç donat que representa un dret de cobrament que té l’empresa sobre els accionistes.</w:t>
      </w:r>
    </w:p>
    <w:p w14:paraId="03C96FDA" w14:textId="77777777" w:rsidR="00152F79" w:rsidRPr="00152F79" w:rsidRDefault="00152F79">
      <w:pPr>
        <w:pStyle w:val="Prrafodelista"/>
        <w:numPr>
          <w:ilvl w:val="0"/>
          <w:numId w:val="1"/>
        </w:numPr>
        <w:spacing w:line="276" w:lineRule="auto"/>
        <w:jc w:val="both"/>
        <w:rPr>
          <w:i/>
        </w:rPr>
      </w:pPr>
      <w:r w:rsidRPr="00152F79">
        <w:rPr>
          <w:i/>
        </w:rPr>
        <w:t>Pel cobrament del dividend passiu:</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637"/>
        <w:gridCol w:w="2520"/>
        <w:gridCol w:w="240"/>
        <w:gridCol w:w="2520"/>
        <w:gridCol w:w="745"/>
        <w:gridCol w:w="545"/>
      </w:tblGrid>
      <w:tr w:rsidR="00152F79" w:rsidRPr="00152F79" w14:paraId="3C127BE7" w14:textId="77777777" w:rsidTr="000851A7">
        <w:tc>
          <w:tcPr>
            <w:tcW w:w="803" w:type="dxa"/>
            <w:tcBorders>
              <w:top w:val="single" w:sz="6" w:space="0" w:color="auto"/>
              <w:left w:val="nil"/>
              <w:bottom w:val="single" w:sz="6" w:space="0" w:color="auto"/>
              <w:right w:val="nil"/>
            </w:tcBorders>
          </w:tcPr>
          <w:p w14:paraId="61D4BA10" w14:textId="77777777" w:rsidR="00152F79" w:rsidRPr="00152F79" w:rsidRDefault="00152F79" w:rsidP="00505085">
            <w:pPr>
              <w:spacing w:after="0" w:line="276" w:lineRule="auto"/>
              <w:jc w:val="both"/>
            </w:pPr>
          </w:p>
        </w:tc>
        <w:tc>
          <w:tcPr>
            <w:tcW w:w="637" w:type="dxa"/>
            <w:tcBorders>
              <w:top w:val="single" w:sz="6" w:space="0" w:color="auto"/>
              <w:left w:val="nil"/>
              <w:bottom w:val="single" w:sz="6" w:space="0" w:color="auto"/>
              <w:right w:val="nil"/>
            </w:tcBorders>
          </w:tcPr>
          <w:p w14:paraId="38F2D6AC" w14:textId="77777777" w:rsidR="00152F79" w:rsidRPr="00152F79" w:rsidRDefault="00EF7B4F" w:rsidP="00505085">
            <w:pPr>
              <w:spacing w:after="0" w:line="276" w:lineRule="auto"/>
              <w:jc w:val="both"/>
            </w:pPr>
            <w:r>
              <w:t>(</w:t>
            </w:r>
            <w:r w:rsidR="00152F79" w:rsidRPr="00152F79">
              <w:t>572</w:t>
            </w:r>
            <w:r>
              <w:t>)</w:t>
            </w:r>
          </w:p>
        </w:tc>
        <w:tc>
          <w:tcPr>
            <w:tcW w:w="2520" w:type="dxa"/>
            <w:tcBorders>
              <w:top w:val="single" w:sz="6" w:space="0" w:color="auto"/>
              <w:left w:val="nil"/>
              <w:bottom w:val="single" w:sz="6" w:space="0" w:color="auto"/>
              <w:right w:val="nil"/>
            </w:tcBorders>
          </w:tcPr>
          <w:p w14:paraId="57225CAD" w14:textId="77777777" w:rsidR="00152F79" w:rsidRPr="00152F79" w:rsidRDefault="00152F79" w:rsidP="00505085">
            <w:pPr>
              <w:spacing w:after="0" w:line="276" w:lineRule="auto"/>
              <w:jc w:val="both"/>
            </w:pPr>
            <w:r w:rsidRPr="00152F79">
              <w:t>Bancs c/c</w:t>
            </w:r>
          </w:p>
        </w:tc>
        <w:tc>
          <w:tcPr>
            <w:tcW w:w="240" w:type="dxa"/>
            <w:tcBorders>
              <w:top w:val="nil"/>
              <w:left w:val="nil"/>
              <w:bottom w:val="nil"/>
              <w:right w:val="nil"/>
            </w:tcBorders>
          </w:tcPr>
          <w:p w14:paraId="5C4A2AAB" w14:textId="77777777" w:rsidR="00152F79" w:rsidRPr="00152F79" w:rsidRDefault="00152F79" w:rsidP="00505085">
            <w:pPr>
              <w:spacing w:after="0" w:line="276" w:lineRule="auto"/>
              <w:jc w:val="both"/>
            </w:pPr>
          </w:p>
        </w:tc>
        <w:tc>
          <w:tcPr>
            <w:tcW w:w="2520" w:type="dxa"/>
            <w:tcBorders>
              <w:top w:val="single" w:sz="6" w:space="0" w:color="auto"/>
              <w:left w:val="nil"/>
              <w:bottom w:val="single" w:sz="6" w:space="0" w:color="auto"/>
              <w:right w:val="nil"/>
            </w:tcBorders>
          </w:tcPr>
          <w:p w14:paraId="2453C973" w14:textId="77777777" w:rsidR="00152F79" w:rsidRPr="00152F79" w:rsidRDefault="00152F79" w:rsidP="00505085">
            <w:pPr>
              <w:spacing w:after="0" w:line="276" w:lineRule="auto"/>
            </w:pPr>
            <w:r w:rsidRPr="00152F79">
              <w:t>Socis per desemborsaments exigits</w:t>
            </w:r>
          </w:p>
        </w:tc>
        <w:tc>
          <w:tcPr>
            <w:tcW w:w="745" w:type="dxa"/>
            <w:tcBorders>
              <w:top w:val="single" w:sz="6" w:space="0" w:color="auto"/>
              <w:left w:val="nil"/>
              <w:bottom w:val="single" w:sz="6" w:space="0" w:color="auto"/>
              <w:right w:val="nil"/>
            </w:tcBorders>
          </w:tcPr>
          <w:p w14:paraId="3D6406C3" w14:textId="77777777" w:rsidR="00152F79" w:rsidRPr="00152F79" w:rsidRDefault="00EF7B4F" w:rsidP="00505085">
            <w:pPr>
              <w:spacing w:after="0" w:line="276" w:lineRule="auto"/>
              <w:jc w:val="both"/>
            </w:pPr>
            <w:r>
              <w:t>(</w:t>
            </w:r>
            <w:r w:rsidR="00152F79" w:rsidRPr="00152F79">
              <w:t>558</w:t>
            </w:r>
            <w:r>
              <w:t>)</w:t>
            </w:r>
          </w:p>
        </w:tc>
        <w:tc>
          <w:tcPr>
            <w:tcW w:w="545" w:type="dxa"/>
            <w:tcBorders>
              <w:top w:val="single" w:sz="6" w:space="0" w:color="auto"/>
              <w:left w:val="nil"/>
              <w:bottom w:val="single" w:sz="6" w:space="0" w:color="auto"/>
              <w:right w:val="nil"/>
            </w:tcBorders>
          </w:tcPr>
          <w:p w14:paraId="41643358" w14:textId="77777777" w:rsidR="00152F79" w:rsidRPr="00152F79" w:rsidRDefault="00152F79" w:rsidP="00505085">
            <w:pPr>
              <w:spacing w:after="0" w:line="276" w:lineRule="auto"/>
              <w:jc w:val="both"/>
            </w:pPr>
          </w:p>
        </w:tc>
      </w:tr>
    </w:tbl>
    <w:p w14:paraId="2C282AF4" w14:textId="77777777" w:rsidR="00E6508F" w:rsidRPr="00692A85" w:rsidRDefault="00E6508F">
      <w:pPr>
        <w:pStyle w:val="Prrafodelista"/>
        <w:numPr>
          <w:ilvl w:val="0"/>
          <w:numId w:val="1"/>
        </w:numPr>
        <w:spacing w:before="240"/>
        <w:rPr>
          <w:i/>
        </w:rPr>
      </w:pPr>
      <w:r w:rsidRPr="00692A85">
        <w:rPr>
          <w:i/>
        </w:rPr>
        <w:t xml:space="preserve">Per l’aportació </w:t>
      </w:r>
      <w:r>
        <w:rPr>
          <w:i/>
        </w:rPr>
        <w:t>dels bé</w:t>
      </w:r>
      <w:r w:rsidRPr="00692A85">
        <w:rPr>
          <w:i/>
        </w:rPr>
        <w:t>ns patrimonials pendents:</w:t>
      </w:r>
    </w:p>
    <w:tbl>
      <w:tblPr>
        <w:tblW w:w="8010" w:type="dxa"/>
        <w:tblInd w:w="190" w:type="dxa"/>
        <w:tblLayout w:type="fixed"/>
        <w:tblCellMar>
          <w:left w:w="70" w:type="dxa"/>
          <w:right w:w="70" w:type="dxa"/>
        </w:tblCellMar>
        <w:tblLook w:val="0000" w:firstRow="0" w:lastRow="0" w:firstColumn="0" w:lastColumn="0" w:noHBand="0" w:noVBand="0"/>
      </w:tblPr>
      <w:tblGrid>
        <w:gridCol w:w="731"/>
        <w:gridCol w:w="709"/>
        <w:gridCol w:w="2520"/>
        <w:gridCol w:w="240"/>
        <w:gridCol w:w="2520"/>
        <w:gridCol w:w="745"/>
        <w:gridCol w:w="545"/>
      </w:tblGrid>
      <w:tr w:rsidR="00E6508F" w:rsidRPr="00692A85" w14:paraId="5FC3191C" w14:textId="77777777" w:rsidTr="00D33EC2">
        <w:tc>
          <w:tcPr>
            <w:tcW w:w="731" w:type="dxa"/>
            <w:tcBorders>
              <w:top w:val="single" w:sz="6" w:space="0" w:color="auto"/>
              <w:left w:val="nil"/>
              <w:bottom w:val="single" w:sz="6" w:space="0" w:color="auto"/>
              <w:right w:val="nil"/>
            </w:tcBorders>
          </w:tcPr>
          <w:p w14:paraId="1C04AAE9" w14:textId="77777777" w:rsidR="00E6508F" w:rsidRPr="00692A85" w:rsidRDefault="00E6508F" w:rsidP="00505085">
            <w:pPr>
              <w:spacing w:after="0"/>
            </w:pPr>
          </w:p>
        </w:tc>
        <w:tc>
          <w:tcPr>
            <w:tcW w:w="709" w:type="dxa"/>
            <w:tcBorders>
              <w:top w:val="single" w:sz="6" w:space="0" w:color="auto"/>
              <w:left w:val="nil"/>
              <w:bottom w:val="single" w:sz="6" w:space="0" w:color="auto"/>
              <w:right w:val="nil"/>
            </w:tcBorders>
          </w:tcPr>
          <w:p w14:paraId="7A1D5F11" w14:textId="77777777" w:rsidR="00E6508F" w:rsidRPr="00692A85" w:rsidRDefault="00E6508F" w:rsidP="00505085">
            <w:pPr>
              <w:spacing w:after="0"/>
            </w:pPr>
            <w:r w:rsidRPr="00692A85">
              <w:t>(</w:t>
            </w:r>
            <w:r>
              <w:t>2__</w:t>
            </w:r>
            <w:r w:rsidRPr="00692A85">
              <w:t>)</w:t>
            </w:r>
          </w:p>
        </w:tc>
        <w:tc>
          <w:tcPr>
            <w:tcW w:w="2520" w:type="dxa"/>
            <w:tcBorders>
              <w:top w:val="single" w:sz="6" w:space="0" w:color="auto"/>
              <w:left w:val="nil"/>
              <w:bottom w:val="single" w:sz="6" w:space="0" w:color="auto"/>
              <w:right w:val="nil"/>
            </w:tcBorders>
          </w:tcPr>
          <w:p w14:paraId="53D518BE" w14:textId="77777777" w:rsidR="00E6508F" w:rsidRPr="00692A85" w:rsidRDefault="00E6508F" w:rsidP="00505085">
            <w:pPr>
              <w:spacing w:after="0"/>
            </w:pPr>
            <w:r w:rsidRPr="00692A85">
              <w:t>Comptes patrimonials d’actius</w:t>
            </w:r>
          </w:p>
        </w:tc>
        <w:tc>
          <w:tcPr>
            <w:tcW w:w="240" w:type="dxa"/>
            <w:tcBorders>
              <w:top w:val="nil"/>
              <w:left w:val="nil"/>
              <w:bottom w:val="nil"/>
              <w:right w:val="nil"/>
            </w:tcBorders>
          </w:tcPr>
          <w:p w14:paraId="31231DBF" w14:textId="77777777" w:rsidR="00E6508F" w:rsidRPr="00692A85" w:rsidRDefault="00E6508F" w:rsidP="00505085">
            <w:pPr>
              <w:spacing w:after="0"/>
            </w:pPr>
          </w:p>
        </w:tc>
        <w:tc>
          <w:tcPr>
            <w:tcW w:w="2520" w:type="dxa"/>
            <w:tcBorders>
              <w:top w:val="single" w:sz="6" w:space="0" w:color="auto"/>
              <w:left w:val="nil"/>
              <w:bottom w:val="single" w:sz="6" w:space="0" w:color="auto"/>
              <w:right w:val="nil"/>
            </w:tcBorders>
          </w:tcPr>
          <w:p w14:paraId="2B38F15E" w14:textId="77777777" w:rsidR="00E6508F" w:rsidRPr="00692A85" w:rsidRDefault="00E6508F" w:rsidP="00505085">
            <w:pPr>
              <w:spacing w:after="0"/>
            </w:pPr>
            <w:r w:rsidRPr="00692A85">
              <w:t>Socis per aportacions No dineràries pendents</w:t>
            </w:r>
          </w:p>
        </w:tc>
        <w:tc>
          <w:tcPr>
            <w:tcW w:w="745" w:type="dxa"/>
            <w:tcBorders>
              <w:top w:val="single" w:sz="6" w:space="0" w:color="auto"/>
              <w:left w:val="nil"/>
              <w:bottom w:val="single" w:sz="6" w:space="0" w:color="auto"/>
              <w:right w:val="nil"/>
            </w:tcBorders>
          </w:tcPr>
          <w:p w14:paraId="429079D7" w14:textId="77777777" w:rsidR="00E6508F" w:rsidRPr="00692A85" w:rsidRDefault="00E6508F" w:rsidP="00505085">
            <w:pPr>
              <w:spacing w:after="0"/>
            </w:pPr>
            <w:r>
              <w:t>(</w:t>
            </w:r>
            <w:r w:rsidRPr="00692A85">
              <w:t>104</w:t>
            </w:r>
            <w:r>
              <w:t>)</w:t>
            </w:r>
          </w:p>
        </w:tc>
        <w:tc>
          <w:tcPr>
            <w:tcW w:w="545" w:type="dxa"/>
            <w:tcBorders>
              <w:top w:val="single" w:sz="6" w:space="0" w:color="auto"/>
              <w:left w:val="nil"/>
              <w:bottom w:val="single" w:sz="6" w:space="0" w:color="auto"/>
              <w:right w:val="nil"/>
            </w:tcBorders>
          </w:tcPr>
          <w:p w14:paraId="3B9F0D04" w14:textId="77777777" w:rsidR="00E6508F" w:rsidRPr="00692A85" w:rsidRDefault="00E6508F" w:rsidP="00505085">
            <w:pPr>
              <w:spacing w:after="0"/>
            </w:pPr>
          </w:p>
        </w:tc>
      </w:tr>
    </w:tbl>
    <w:p w14:paraId="5AA72C06" w14:textId="77777777" w:rsidR="001B2D57" w:rsidRDefault="001B2D57" w:rsidP="001B2D57">
      <w:pPr>
        <w:spacing w:before="240"/>
        <w:rPr>
          <w:rFonts w:asciiTheme="majorHAnsi" w:eastAsiaTheme="majorEastAsia" w:hAnsiTheme="majorHAnsi" w:cstheme="majorBidi"/>
          <w:color w:val="1F4D78" w:themeColor="accent1" w:themeShade="7F"/>
          <w:sz w:val="24"/>
          <w:szCs w:val="24"/>
        </w:rPr>
      </w:pPr>
    </w:p>
    <w:tbl>
      <w:tblPr>
        <w:tblStyle w:val="Tablaconcuadrcula"/>
        <w:tblW w:w="9062"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062"/>
      </w:tblGrid>
      <w:tr w:rsidR="001B2D57" w14:paraId="5403FB99" w14:textId="77777777" w:rsidTr="00E33E2E">
        <w:tc>
          <w:tcPr>
            <w:tcW w:w="9062" w:type="dxa"/>
          </w:tcPr>
          <w:p w14:paraId="5A50CEC0" w14:textId="5C68296D" w:rsidR="002E34E8" w:rsidRDefault="000A60E9" w:rsidP="00E07FCD">
            <w:pPr>
              <w:pStyle w:val="Prrafodelista"/>
              <w:spacing w:before="240"/>
              <w:ind w:left="360"/>
              <w:rPr>
                <w:rStyle w:val="nfasisintenso"/>
                <w:b/>
              </w:rPr>
            </w:pPr>
            <w:r>
              <w:rPr>
                <w:rStyle w:val="nfasisintenso"/>
                <w:b/>
              </w:rPr>
              <w:t>TASCA 2</w:t>
            </w:r>
          </w:p>
          <w:p w14:paraId="69187D28" w14:textId="77777777" w:rsidR="00DE23A5" w:rsidRDefault="00DE23A5" w:rsidP="00E07FCD">
            <w:pPr>
              <w:pStyle w:val="Prrafodelista"/>
              <w:spacing w:before="240"/>
              <w:ind w:left="360"/>
              <w:rPr>
                <w:rStyle w:val="nfasisintenso"/>
                <w:b/>
              </w:rPr>
            </w:pPr>
          </w:p>
          <w:p w14:paraId="6B864677" w14:textId="77777777" w:rsidR="00DE23A5" w:rsidRDefault="00DE23A5">
            <w:pPr>
              <w:pStyle w:val="Prrafodelista"/>
              <w:numPr>
                <w:ilvl w:val="0"/>
                <w:numId w:val="3"/>
              </w:numPr>
              <w:spacing w:before="240" w:line="276" w:lineRule="auto"/>
              <w:jc w:val="both"/>
            </w:pPr>
            <w:r>
              <w:t xml:space="preserve">Es reuneixen quatre socis per tal de crear l’empresa </w:t>
            </w:r>
            <w:r w:rsidRPr="008C21E5">
              <w:rPr>
                <w:b/>
              </w:rPr>
              <w:t>PENA,SA</w:t>
            </w:r>
            <w:r w:rsidRPr="00903BF0">
              <w:t>.</w:t>
            </w:r>
            <w:r>
              <w:t xml:space="preserve"> El capital estarà format per 1.000 accions de 100 € nominals cadascuna que subscriuran i aportaran de la següent manera.</w:t>
            </w:r>
          </w:p>
          <w:tbl>
            <w:tblPr>
              <w:tblW w:w="7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1845"/>
              <w:gridCol w:w="3164"/>
              <w:gridCol w:w="2189"/>
            </w:tblGrid>
            <w:tr w:rsidR="00DE23A5" w:rsidRPr="00137608" w14:paraId="4FFCA3FF" w14:textId="77777777" w:rsidTr="00031A70">
              <w:trPr>
                <w:trHeight w:val="283"/>
                <w:jc w:val="center"/>
              </w:trPr>
              <w:tc>
                <w:tcPr>
                  <w:tcW w:w="786" w:type="dxa"/>
                  <w:shd w:val="clear" w:color="auto" w:fill="BDD6EE" w:themeFill="accent1" w:themeFillTint="66"/>
                </w:tcPr>
                <w:p w14:paraId="194A2264" w14:textId="77777777" w:rsidR="00DE23A5" w:rsidRPr="00137608" w:rsidRDefault="00DE23A5" w:rsidP="00DE23A5">
                  <w:pPr>
                    <w:spacing w:after="0" w:line="276" w:lineRule="auto"/>
                    <w:rPr>
                      <w:sz w:val="20"/>
                    </w:rPr>
                  </w:pPr>
                  <w:r w:rsidRPr="00137608">
                    <w:rPr>
                      <w:sz w:val="20"/>
                    </w:rPr>
                    <w:t>Socis</w:t>
                  </w:r>
                </w:p>
              </w:tc>
              <w:tc>
                <w:tcPr>
                  <w:tcW w:w="1845" w:type="dxa"/>
                  <w:shd w:val="clear" w:color="auto" w:fill="BDD6EE" w:themeFill="accent1" w:themeFillTint="66"/>
                </w:tcPr>
                <w:p w14:paraId="4C16242E" w14:textId="77777777" w:rsidR="00DE23A5" w:rsidRPr="00137608" w:rsidRDefault="00DE23A5" w:rsidP="00DE23A5">
                  <w:pPr>
                    <w:spacing w:after="0" w:line="276" w:lineRule="auto"/>
                    <w:jc w:val="center"/>
                    <w:rPr>
                      <w:sz w:val="20"/>
                    </w:rPr>
                  </w:pPr>
                  <w:r w:rsidRPr="00137608">
                    <w:rPr>
                      <w:sz w:val="20"/>
                    </w:rPr>
                    <w:t>Accions subscrites</w:t>
                  </w:r>
                </w:p>
              </w:tc>
              <w:tc>
                <w:tcPr>
                  <w:tcW w:w="3164" w:type="dxa"/>
                  <w:shd w:val="clear" w:color="auto" w:fill="BDD6EE" w:themeFill="accent1" w:themeFillTint="66"/>
                </w:tcPr>
                <w:p w14:paraId="0876C7FD" w14:textId="77777777" w:rsidR="00DE23A5" w:rsidRPr="00137608" w:rsidRDefault="00DE23A5" w:rsidP="00DE23A5">
                  <w:pPr>
                    <w:spacing w:after="0" w:line="276" w:lineRule="auto"/>
                    <w:jc w:val="center"/>
                    <w:rPr>
                      <w:sz w:val="20"/>
                    </w:rPr>
                  </w:pPr>
                  <w:r w:rsidRPr="00137608">
                    <w:rPr>
                      <w:sz w:val="20"/>
                    </w:rPr>
                    <w:t>Aportació inicial</w:t>
                  </w:r>
                </w:p>
              </w:tc>
              <w:tc>
                <w:tcPr>
                  <w:tcW w:w="2189" w:type="dxa"/>
                  <w:shd w:val="clear" w:color="auto" w:fill="BDD6EE" w:themeFill="accent1" w:themeFillTint="66"/>
                </w:tcPr>
                <w:p w14:paraId="4FE2EF21" w14:textId="77777777" w:rsidR="00DE23A5" w:rsidRPr="00137608" w:rsidRDefault="00DE23A5" w:rsidP="00DE23A5">
                  <w:pPr>
                    <w:spacing w:after="0" w:line="276" w:lineRule="auto"/>
                    <w:jc w:val="center"/>
                    <w:rPr>
                      <w:sz w:val="20"/>
                    </w:rPr>
                  </w:pPr>
                  <w:r w:rsidRPr="00137608">
                    <w:rPr>
                      <w:sz w:val="20"/>
                    </w:rPr>
                    <w:t>Aportació posterior</w:t>
                  </w:r>
                </w:p>
              </w:tc>
            </w:tr>
            <w:tr w:rsidR="00DE23A5" w:rsidRPr="00137608" w14:paraId="3A86C35B" w14:textId="77777777" w:rsidTr="00B96282">
              <w:trPr>
                <w:trHeight w:val="283"/>
                <w:jc w:val="center"/>
              </w:trPr>
              <w:tc>
                <w:tcPr>
                  <w:tcW w:w="786" w:type="dxa"/>
                </w:tcPr>
                <w:p w14:paraId="2A2C53C4" w14:textId="77777777" w:rsidR="00DE23A5" w:rsidRPr="00137608" w:rsidRDefault="00DE23A5" w:rsidP="00DE23A5">
                  <w:pPr>
                    <w:spacing w:after="0" w:line="276" w:lineRule="auto"/>
                    <w:rPr>
                      <w:sz w:val="20"/>
                    </w:rPr>
                  </w:pPr>
                  <w:r w:rsidRPr="00137608">
                    <w:rPr>
                      <w:sz w:val="20"/>
                    </w:rPr>
                    <w:t>Soci 1</w:t>
                  </w:r>
                </w:p>
              </w:tc>
              <w:tc>
                <w:tcPr>
                  <w:tcW w:w="1845" w:type="dxa"/>
                </w:tcPr>
                <w:p w14:paraId="01964FC9" w14:textId="77777777" w:rsidR="00DE23A5" w:rsidRPr="00137608" w:rsidRDefault="00DE23A5" w:rsidP="00DE23A5">
                  <w:pPr>
                    <w:spacing w:after="0" w:line="276" w:lineRule="auto"/>
                    <w:jc w:val="center"/>
                    <w:rPr>
                      <w:sz w:val="20"/>
                    </w:rPr>
                  </w:pPr>
                  <w:r w:rsidRPr="00137608">
                    <w:rPr>
                      <w:sz w:val="20"/>
                    </w:rPr>
                    <w:t>300</w:t>
                  </w:r>
                </w:p>
              </w:tc>
              <w:tc>
                <w:tcPr>
                  <w:tcW w:w="3164" w:type="dxa"/>
                </w:tcPr>
                <w:p w14:paraId="7E7F93BA" w14:textId="2C690D2B" w:rsidR="00DE23A5" w:rsidRPr="00137608" w:rsidRDefault="00DE23A5" w:rsidP="00DE23A5">
                  <w:pPr>
                    <w:spacing w:after="0" w:line="276" w:lineRule="auto"/>
                    <w:rPr>
                      <w:sz w:val="20"/>
                    </w:rPr>
                  </w:pPr>
                  <w:r w:rsidRPr="00137608">
                    <w:rPr>
                      <w:sz w:val="20"/>
                    </w:rPr>
                    <w:t>Local comercial valorat en 25.000 €</w:t>
                  </w:r>
                  <w:r w:rsidR="00FA6155">
                    <w:rPr>
                      <w:sz w:val="20"/>
                    </w:rPr>
                    <w:t>, el 25% del valor és del sol</w:t>
                  </w:r>
                </w:p>
              </w:tc>
              <w:tc>
                <w:tcPr>
                  <w:tcW w:w="2189" w:type="dxa"/>
                </w:tcPr>
                <w:p w14:paraId="7F53523C" w14:textId="77777777" w:rsidR="00DE23A5" w:rsidRPr="00137608" w:rsidRDefault="00DE23A5" w:rsidP="00DE23A5">
                  <w:pPr>
                    <w:spacing w:after="0" w:line="276" w:lineRule="auto"/>
                    <w:rPr>
                      <w:sz w:val="20"/>
                    </w:rPr>
                  </w:pPr>
                  <w:r w:rsidRPr="00137608">
                    <w:rPr>
                      <w:sz w:val="20"/>
                    </w:rPr>
                    <w:t>La resta en efectiu</w:t>
                  </w:r>
                </w:p>
              </w:tc>
            </w:tr>
            <w:tr w:rsidR="00DE23A5" w:rsidRPr="00137608" w14:paraId="74DFC02C" w14:textId="77777777" w:rsidTr="00B96282">
              <w:trPr>
                <w:trHeight w:val="283"/>
                <w:jc w:val="center"/>
              </w:trPr>
              <w:tc>
                <w:tcPr>
                  <w:tcW w:w="786" w:type="dxa"/>
                </w:tcPr>
                <w:p w14:paraId="5F0141C3" w14:textId="77777777" w:rsidR="00DE23A5" w:rsidRPr="00137608" w:rsidRDefault="00DE23A5" w:rsidP="00DE23A5">
                  <w:pPr>
                    <w:spacing w:after="0" w:line="276" w:lineRule="auto"/>
                    <w:rPr>
                      <w:sz w:val="20"/>
                    </w:rPr>
                  </w:pPr>
                  <w:r w:rsidRPr="00137608">
                    <w:rPr>
                      <w:sz w:val="20"/>
                    </w:rPr>
                    <w:t>Soci 2</w:t>
                  </w:r>
                </w:p>
              </w:tc>
              <w:tc>
                <w:tcPr>
                  <w:tcW w:w="1845" w:type="dxa"/>
                </w:tcPr>
                <w:p w14:paraId="4E44CF86" w14:textId="77777777" w:rsidR="00DE23A5" w:rsidRPr="00137608" w:rsidRDefault="00DE23A5" w:rsidP="00DE23A5">
                  <w:pPr>
                    <w:spacing w:after="0" w:line="276" w:lineRule="auto"/>
                    <w:jc w:val="center"/>
                    <w:rPr>
                      <w:sz w:val="20"/>
                    </w:rPr>
                  </w:pPr>
                  <w:r w:rsidRPr="00137608">
                    <w:rPr>
                      <w:sz w:val="20"/>
                    </w:rPr>
                    <w:t>300</w:t>
                  </w:r>
                </w:p>
              </w:tc>
              <w:tc>
                <w:tcPr>
                  <w:tcW w:w="3164" w:type="dxa"/>
                </w:tcPr>
                <w:p w14:paraId="40DA20EB" w14:textId="77777777" w:rsidR="00DE23A5" w:rsidRPr="00137608" w:rsidRDefault="00DE23A5" w:rsidP="00DE23A5">
                  <w:pPr>
                    <w:spacing w:after="0" w:line="276" w:lineRule="auto"/>
                    <w:rPr>
                      <w:sz w:val="20"/>
                    </w:rPr>
                  </w:pPr>
                  <w:r w:rsidRPr="00137608">
                    <w:rPr>
                      <w:sz w:val="20"/>
                    </w:rPr>
                    <w:t>20.000 € en efectiu</w:t>
                  </w:r>
                </w:p>
              </w:tc>
              <w:tc>
                <w:tcPr>
                  <w:tcW w:w="2189" w:type="dxa"/>
                </w:tcPr>
                <w:p w14:paraId="0B2DBE07" w14:textId="77777777" w:rsidR="00DE23A5" w:rsidRPr="00137608" w:rsidRDefault="00DE23A5" w:rsidP="00DE23A5">
                  <w:pPr>
                    <w:spacing w:after="0" w:line="276" w:lineRule="auto"/>
                    <w:rPr>
                      <w:sz w:val="20"/>
                    </w:rPr>
                  </w:pPr>
                  <w:r w:rsidRPr="00137608">
                    <w:rPr>
                      <w:sz w:val="20"/>
                    </w:rPr>
                    <w:t>La resta en efectiu</w:t>
                  </w:r>
                </w:p>
              </w:tc>
            </w:tr>
            <w:tr w:rsidR="00DE23A5" w:rsidRPr="00137608" w14:paraId="332F90EF" w14:textId="77777777" w:rsidTr="00B96282">
              <w:trPr>
                <w:trHeight w:val="283"/>
                <w:jc w:val="center"/>
              </w:trPr>
              <w:tc>
                <w:tcPr>
                  <w:tcW w:w="786" w:type="dxa"/>
                </w:tcPr>
                <w:p w14:paraId="46DC4993" w14:textId="77777777" w:rsidR="00DE23A5" w:rsidRPr="00137608" w:rsidRDefault="00DE23A5" w:rsidP="00DE23A5">
                  <w:pPr>
                    <w:spacing w:after="0" w:line="276" w:lineRule="auto"/>
                    <w:rPr>
                      <w:sz w:val="20"/>
                    </w:rPr>
                  </w:pPr>
                  <w:r w:rsidRPr="00137608">
                    <w:rPr>
                      <w:sz w:val="20"/>
                    </w:rPr>
                    <w:t>Soci 3</w:t>
                  </w:r>
                </w:p>
              </w:tc>
              <w:tc>
                <w:tcPr>
                  <w:tcW w:w="1845" w:type="dxa"/>
                </w:tcPr>
                <w:p w14:paraId="0BFF7455" w14:textId="77777777" w:rsidR="00DE23A5" w:rsidRPr="00137608" w:rsidRDefault="00DE23A5" w:rsidP="00DE23A5">
                  <w:pPr>
                    <w:spacing w:after="0" w:line="276" w:lineRule="auto"/>
                    <w:jc w:val="center"/>
                    <w:rPr>
                      <w:sz w:val="20"/>
                    </w:rPr>
                  </w:pPr>
                  <w:r w:rsidRPr="00137608">
                    <w:rPr>
                      <w:sz w:val="20"/>
                    </w:rPr>
                    <w:t>250</w:t>
                  </w:r>
                </w:p>
              </w:tc>
              <w:tc>
                <w:tcPr>
                  <w:tcW w:w="3164" w:type="dxa"/>
                </w:tcPr>
                <w:p w14:paraId="621E91E1" w14:textId="77777777" w:rsidR="00DE23A5" w:rsidRPr="00137608" w:rsidRDefault="00DE23A5" w:rsidP="00DE23A5">
                  <w:pPr>
                    <w:spacing w:after="0" w:line="276" w:lineRule="auto"/>
                    <w:rPr>
                      <w:sz w:val="20"/>
                    </w:rPr>
                  </w:pPr>
                  <w:r w:rsidRPr="00137608">
                    <w:rPr>
                      <w:sz w:val="20"/>
                    </w:rPr>
                    <w:t>100% del capital en efectiu</w:t>
                  </w:r>
                </w:p>
              </w:tc>
              <w:tc>
                <w:tcPr>
                  <w:tcW w:w="2189" w:type="dxa"/>
                </w:tcPr>
                <w:p w14:paraId="49CF5CFF" w14:textId="77777777" w:rsidR="00DE23A5" w:rsidRPr="00137608" w:rsidRDefault="00DE23A5" w:rsidP="00DE23A5">
                  <w:pPr>
                    <w:spacing w:after="0" w:line="276" w:lineRule="auto"/>
                    <w:rPr>
                      <w:sz w:val="20"/>
                    </w:rPr>
                  </w:pPr>
                </w:p>
              </w:tc>
            </w:tr>
            <w:tr w:rsidR="00DE23A5" w:rsidRPr="00137608" w14:paraId="69B80347" w14:textId="77777777" w:rsidTr="00B96282">
              <w:trPr>
                <w:trHeight w:val="283"/>
                <w:jc w:val="center"/>
              </w:trPr>
              <w:tc>
                <w:tcPr>
                  <w:tcW w:w="786" w:type="dxa"/>
                </w:tcPr>
                <w:p w14:paraId="42D7E2B0" w14:textId="77777777" w:rsidR="00DE23A5" w:rsidRPr="00137608" w:rsidRDefault="00DE23A5" w:rsidP="00DE23A5">
                  <w:pPr>
                    <w:spacing w:after="0" w:line="276" w:lineRule="auto"/>
                    <w:rPr>
                      <w:sz w:val="20"/>
                    </w:rPr>
                  </w:pPr>
                  <w:r w:rsidRPr="00137608">
                    <w:rPr>
                      <w:sz w:val="20"/>
                    </w:rPr>
                    <w:t>Soci 4</w:t>
                  </w:r>
                </w:p>
              </w:tc>
              <w:tc>
                <w:tcPr>
                  <w:tcW w:w="1845" w:type="dxa"/>
                </w:tcPr>
                <w:p w14:paraId="6F2046D0" w14:textId="77777777" w:rsidR="00DE23A5" w:rsidRPr="00137608" w:rsidRDefault="00DE23A5" w:rsidP="00DE23A5">
                  <w:pPr>
                    <w:spacing w:after="0" w:line="276" w:lineRule="auto"/>
                    <w:jc w:val="center"/>
                    <w:rPr>
                      <w:sz w:val="20"/>
                    </w:rPr>
                  </w:pPr>
                  <w:r w:rsidRPr="00137608">
                    <w:rPr>
                      <w:sz w:val="20"/>
                    </w:rPr>
                    <w:t>150</w:t>
                  </w:r>
                </w:p>
              </w:tc>
              <w:tc>
                <w:tcPr>
                  <w:tcW w:w="3164" w:type="dxa"/>
                </w:tcPr>
                <w:p w14:paraId="44498157" w14:textId="77777777" w:rsidR="00DE23A5" w:rsidRPr="00137608" w:rsidRDefault="00DE23A5" w:rsidP="00DE23A5">
                  <w:pPr>
                    <w:spacing w:after="0" w:line="276" w:lineRule="auto"/>
                    <w:rPr>
                      <w:sz w:val="20"/>
                    </w:rPr>
                  </w:pPr>
                  <w:r w:rsidRPr="00137608">
                    <w:rPr>
                      <w:sz w:val="20"/>
                    </w:rPr>
                    <w:t>Cotxe valorat en 9.000 €</w:t>
                  </w:r>
                </w:p>
              </w:tc>
              <w:tc>
                <w:tcPr>
                  <w:tcW w:w="2189" w:type="dxa"/>
                </w:tcPr>
                <w:p w14:paraId="52F3B01C" w14:textId="77777777" w:rsidR="00DE23A5" w:rsidRPr="00137608" w:rsidRDefault="00DE23A5" w:rsidP="00DE23A5">
                  <w:pPr>
                    <w:spacing w:after="0" w:line="276" w:lineRule="auto"/>
                    <w:rPr>
                      <w:sz w:val="20"/>
                    </w:rPr>
                  </w:pPr>
                  <w:r w:rsidRPr="00137608">
                    <w:rPr>
                      <w:sz w:val="20"/>
                    </w:rPr>
                    <w:t>La resta en mercaderies</w:t>
                  </w:r>
                </w:p>
              </w:tc>
            </w:tr>
          </w:tbl>
          <w:p w14:paraId="5362A437" w14:textId="77777777" w:rsidR="00DE23A5" w:rsidRDefault="00DE23A5" w:rsidP="00B96282">
            <w:pPr>
              <w:spacing w:after="120" w:line="276" w:lineRule="auto"/>
              <w:jc w:val="both"/>
            </w:pPr>
            <w:r>
              <w:t>Comptabilitzeu:</w:t>
            </w:r>
          </w:p>
          <w:p w14:paraId="0A42C1A1" w14:textId="77777777" w:rsidR="00DE23A5" w:rsidRDefault="00DE23A5">
            <w:pPr>
              <w:pStyle w:val="Prrafodelista"/>
              <w:numPr>
                <w:ilvl w:val="1"/>
                <w:numId w:val="5"/>
              </w:numPr>
              <w:spacing w:after="120" w:line="276" w:lineRule="auto"/>
              <w:jc w:val="both"/>
            </w:pPr>
            <w:r>
              <w:t>L’emissió de les accions</w:t>
            </w:r>
          </w:p>
          <w:p w14:paraId="3E0AE354" w14:textId="77777777" w:rsidR="00DE23A5" w:rsidRDefault="00DE23A5">
            <w:pPr>
              <w:pStyle w:val="Prrafodelista"/>
              <w:numPr>
                <w:ilvl w:val="1"/>
                <w:numId w:val="5"/>
              </w:numPr>
              <w:spacing w:before="240" w:line="276" w:lineRule="auto"/>
              <w:jc w:val="both"/>
            </w:pPr>
            <w:r>
              <w:t>La total subscripció i desemborsament inicial</w:t>
            </w:r>
          </w:p>
          <w:p w14:paraId="42BFDCF1" w14:textId="77777777" w:rsidR="00DE23A5" w:rsidRDefault="00DE23A5">
            <w:pPr>
              <w:pStyle w:val="Prrafodelista"/>
              <w:numPr>
                <w:ilvl w:val="1"/>
                <w:numId w:val="5"/>
              </w:numPr>
              <w:spacing w:before="240" w:line="276" w:lineRule="auto"/>
              <w:jc w:val="both"/>
            </w:pPr>
            <w:r>
              <w:t>La inscripció al Registre Mercantil</w:t>
            </w:r>
          </w:p>
          <w:p w14:paraId="558BD1B5" w14:textId="77777777" w:rsidR="00DE23A5" w:rsidRDefault="00DE23A5">
            <w:pPr>
              <w:pStyle w:val="Prrafodelista"/>
              <w:numPr>
                <w:ilvl w:val="1"/>
                <w:numId w:val="5"/>
              </w:numPr>
              <w:spacing w:before="240" w:line="276" w:lineRule="auto"/>
              <w:jc w:val="both"/>
            </w:pPr>
            <w:r>
              <w:t>L’exigència dels desemborsaments dineraris pendents</w:t>
            </w:r>
          </w:p>
          <w:p w14:paraId="6FF8E385" w14:textId="77777777" w:rsidR="00DE23A5" w:rsidRDefault="00DE23A5">
            <w:pPr>
              <w:pStyle w:val="Prrafodelista"/>
              <w:numPr>
                <w:ilvl w:val="1"/>
                <w:numId w:val="5"/>
              </w:numPr>
              <w:spacing w:before="240" w:line="276" w:lineRule="auto"/>
              <w:jc w:val="both"/>
            </w:pPr>
            <w:r>
              <w:t>El cobrament del dividend passiu</w:t>
            </w:r>
          </w:p>
          <w:p w14:paraId="3A3D4C32" w14:textId="77777777" w:rsidR="00DE23A5" w:rsidRDefault="00DE23A5">
            <w:pPr>
              <w:pStyle w:val="Prrafodelista"/>
              <w:numPr>
                <w:ilvl w:val="1"/>
                <w:numId w:val="5"/>
              </w:numPr>
              <w:spacing w:before="240" w:line="276" w:lineRule="auto"/>
              <w:jc w:val="both"/>
            </w:pPr>
            <w:r>
              <w:t>L’aportació dels béns patrimonials</w:t>
            </w:r>
          </w:p>
          <w:p w14:paraId="5CA0DCC6" w14:textId="77777777" w:rsidR="00DE23A5" w:rsidRDefault="00DE23A5" w:rsidP="00DE23A5">
            <w:pPr>
              <w:pStyle w:val="Prrafodelista"/>
              <w:spacing w:before="240" w:line="276" w:lineRule="auto"/>
              <w:ind w:left="1440"/>
              <w:jc w:val="both"/>
            </w:pPr>
          </w:p>
          <w:p w14:paraId="6CD3A48D" w14:textId="1D8FE38B" w:rsidR="001B2D57" w:rsidRDefault="001B2D57">
            <w:pPr>
              <w:pStyle w:val="Prrafodelista"/>
              <w:numPr>
                <w:ilvl w:val="0"/>
                <w:numId w:val="3"/>
              </w:numPr>
              <w:spacing w:before="120" w:after="120" w:line="276" w:lineRule="auto"/>
              <w:ind w:left="357" w:hanging="357"/>
              <w:jc w:val="both"/>
            </w:pPr>
            <w:r>
              <w:t xml:space="preserve">Comptabilitza els següents fets de l’empresa </w:t>
            </w:r>
            <w:r w:rsidRPr="008C21E5">
              <w:rPr>
                <w:b/>
              </w:rPr>
              <w:t>NORTBO, SA</w:t>
            </w:r>
            <w:r w:rsidRPr="00903BF0">
              <w:t>:</w:t>
            </w:r>
            <w:r>
              <w:t xml:space="preserve"> </w:t>
            </w:r>
          </w:p>
          <w:p w14:paraId="0E5CA8C4" w14:textId="77777777" w:rsidR="001B2D57" w:rsidRDefault="001B2D57">
            <w:pPr>
              <w:pStyle w:val="Prrafodelista"/>
              <w:numPr>
                <w:ilvl w:val="0"/>
                <w:numId w:val="4"/>
              </w:numPr>
              <w:spacing w:before="240" w:line="276" w:lineRule="auto"/>
              <w:jc w:val="both"/>
            </w:pPr>
            <w:r>
              <w:t>El dia 8 de març es constitueix l’empresa NORTBO,SA amb un total de 3.000 accions de 80 € nominals totalment subscrites i desemborsades en un 40%</w:t>
            </w:r>
            <w:r w:rsidR="00DE23A5">
              <w:t>,</w:t>
            </w:r>
            <w:r>
              <w:t xml:space="preserve"> exclusivament en aportacions dineràries.</w:t>
            </w:r>
          </w:p>
          <w:p w14:paraId="13C31E47" w14:textId="77777777" w:rsidR="002C205A" w:rsidRDefault="002C205A">
            <w:pPr>
              <w:pStyle w:val="Prrafodelista"/>
              <w:numPr>
                <w:ilvl w:val="0"/>
                <w:numId w:val="4"/>
              </w:numPr>
              <w:spacing w:before="240" w:line="276" w:lineRule="auto"/>
              <w:jc w:val="both"/>
            </w:pPr>
            <w:r>
              <w:t xml:space="preserve">Es realitza la inscripció al registre mercantil. </w:t>
            </w:r>
          </w:p>
          <w:p w14:paraId="3F6D50AD" w14:textId="77777777" w:rsidR="001B2D57" w:rsidRDefault="001B2D57">
            <w:pPr>
              <w:pStyle w:val="Prrafodelista"/>
              <w:numPr>
                <w:ilvl w:val="0"/>
                <w:numId w:val="4"/>
              </w:numPr>
              <w:spacing w:before="240" w:line="276" w:lineRule="auto"/>
              <w:jc w:val="both"/>
            </w:pPr>
            <w:r>
              <w:t>El dia 20 d’abril s’exigeix als accionistes el desemborsament en aportacions monetàries de la resta del capital subscrit.</w:t>
            </w:r>
          </w:p>
          <w:p w14:paraId="5FBCD03E" w14:textId="77777777" w:rsidR="001B2D57" w:rsidRDefault="001B2D57">
            <w:pPr>
              <w:pStyle w:val="Prrafodelista"/>
              <w:numPr>
                <w:ilvl w:val="0"/>
                <w:numId w:val="4"/>
              </w:numPr>
              <w:spacing w:before="240" w:line="276" w:lineRule="auto"/>
              <w:jc w:val="both"/>
            </w:pPr>
            <w:r>
              <w:t>El dia 21 d’abril realitza les aportacions la totalitat de l’accionariat, amb excepció del Sr Pujol que posseeix 200 accions.</w:t>
            </w:r>
          </w:p>
          <w:p w14:paraId="698DBABB" w14:textId="77777777" w:rsidR="001B2D57" w:rsidRDefault="001B2D57">
            <w:pPr>
              <w:pStyle w:val="Prrafodelista"/>
              <w:numPr>
                <w:ilvl w:val="0"/>
                <w:numId w:val="4"/>
              </w:numPr>
              <w:spacing w:before="240" w:line="276" w:lineRule="auto"/>
              <w:jc w:val="both"/>
            </w:pPr>
            <w:r>
              <w:t>El dia 28 d’abril el Sr Pujol aporta el desemborsament exigit.</w:t>
            </w:r>
          </w:p>
          <w:p w14:paraId="7D417A76" w14:textId="77777777" w:rsidR="00DE23A5" w:rsidRDefault="00DE23A5" w:rsidP="00DE23A5">
            <w:pPr>
              <w:pStyle w:val="Prrafodelista"/>
              <w:spacing w:before="240" w:line="276" w:lineRule="auto"/>
              <w:ind w:left="1068"/>
              <w:jc w:val="both"/>
            </w:pPr>
            <w:r>
              <w:t xml:space="preserve">    </w:t>
            </w:r>
          </w:p>
        </w:tc>
      </w:tr>
    </w:tbl>
    <w:p w14:paraId="281F1BA3" w14:textId="77777777" w:rsidR="00777636" w:rsidRPr="00777636" w:rsidRDefault="00777636" w:rsidP="00777636"/>
    <w:p w14:paraId="76233BBA" w14:textId="77777777" w:rsidR="00692A85" w:rsidRPr="000851A7" w:rsidRDefault="00692A85">
      <w:pPr>
        <w:pStyle w:val="Ttulo2"/>
        <w:numPr>
          <w:ilvl w:val="1"/>
          <w:numId w:val="9"/>
        </w:numPr>
      </w:pPr>
      <w:bookmarkStart w:id="7" w:name="_Toc150512932"/>
      <w:r w:rsidRPr="000851A7">
        <w:t>AMPLIACIÓ DE CAPITAL</w:t>
      </w:r>
      <w:bookmarkEnd w:id="7"/>
    </w:p>
    <w:p w14:paraId="40B745EE" w14:textId="77777777" w:rsidR="00692A85" w:rsidRDefault="00692A85" w:rsidP="007632C4">
      <w:pPr>
        <w:spacing w:before="240" w:line="276" w:lineRule="auto"/>
        <w:jc w:val="both"/>
      </w:pPr>
      <w:r>
        <w:t>L'augment o ampliació de capital</w:t>
      </w:r>
      <w:r w:rsidR="006B3ADC">
        <w:t xml:space="preserve"> </w:t>
      </w:r>
      <w:r>
        <w:t xml:space="preserve">podrà realitzar-se per emissió de noves accions o per elevació del valor nominal de les ja existents. Podrà realitzar-se mitjançant: </w:t>
      </w:r>
    </w:p>
    <w:p w14:paraId="5202A2F0" w14:textId="0D7A9037" w:rsidR="006844E3" w:rsidRPr="006844E3" w:rsidRDefault="00692A85">
      <w:pPr>
        <w:pStyle w:val="Prrafodelista"/>
        <w:numPr>
          <w:ilvl w:val="0"/>
          <w:numId w:val="31"/>
        </w:numPr>
        <w:spacing w:line="276" w:lineRule="auto"/>
        <w:jc w:val="both"/>
        <w:rPr>
          <w:b/>
        </w:rPr>
      </w:pPr>
      <w:r w:rsidRPr="006844E3">
        <w:rPr>
          <w:b/>
        </w:rPr>
        <w:t>Aportacions dineràries o no dineràries</w:t>
      </w:r>
      <w:r w:rsidRPr="007440B0">
        <w:rPr>
          <w:bCs/>
        </w:rPr>
        <w:t>.</w:t>
      </w:r>
      <w:r w:rsidR="007440B0" w:rsidRPr="00877E96">
        <w:rPr>
          <w:bCs/>
        </w:rPr>
        <w:t xml:space="preserve">  </w:t>
      </w:r>
      <w:r w:rsidRPr="00877E96">
        <w:rPr>
          <w:bCs/>
        </w:rPr>
        <w:t xml:space="preserve"> </w:t>
      </w:r>
    </w:p>
    <w:p w14:paraId="4A31A51B" w14:textId="77777777" w:rsidR="006844E3" w:rsidRDefault="00692A85">
      <w:pPr>
        <w:pStyle w:val="Prrafodelista"/>
        <w:numPr>
          <w:ilvl w:val="0"/>
          <w:numId w:val="31"/>
        </w:numPr>
        <w:spacing w:line="276" w:lineRule="auto"/>
        <w:jc w:val="both"/>
      </w:pPr>
      <w:r w:rsidRPr="006844E3">
        <w:rPr>
          <w:b/>
        </w:rPr>
        <w:t>Compensació</w:t>
      </w:r>
      <w:r w:rsidR="006844E3" w:rsidRPr="006844E3">
        <w:rPr>
          <w:b/>
        </w:rPr>
        <w:t xml:space="preserve"> de crèdits contra la societat</w:t>
      </w:r>
      <w:r w:rsidR="006844E3">
        <w:t>: Quan una empresa pateix desequilibris financers i no aconsegueix els recursos necessaris per fer-los front, pot optar, sempre que els creditors estiguin d’acord, per canviar-los els crèdits per accions de la societat.</w:t>
      </w:r>
    </w:p>
    <w:p w14:paraId="77965301" w14:textId="5162D3FD" w:rsidR="006844E3" w:rsidRDefault="00692A85">
      <w:pPr>
        <w:pStyle w:val="Prrafodelista"/>
        <w:numPr>
          <w:ilvl w:val="0"/>
          <w:numId w:val="31"/>
        </w:numPr>
        <w:spacing w:line="276" w:lineRule="auto"/>
        <w:jc w:val="both"/>
      </w:pPr>
      <w:r w:rsidRPr="006844E3">
        <w:rPr>
          <w:b/>
        </w:rPr>
        <w:t>Transfo</w:t>
      </w:r>
      <w:r w:rsidR="006844E3" w:rsidRPr="006844E3">
        <w:rPr>
          <w:b/>
        </w:rPr>
        <w:t>rmació de reserves o beneficis</w:t>
      </w:r>
      <w:r w:rsidR="006844E3">
        <w:t xml:space="preserve">: </w:t>
      </w:r>
      <w:r w:rsidR="006844E3" w:rsidRPr="000851A7">
        <w:t>Aquest tipus d’ampliació no representa cap increment dels recu</w:t>
      </w:r>
      <w:r w:rsidR="006844E3">
        <w:t>rsos propis de la societat, nomé</w:t>
      </w:r>
      <w:r w:rsidR="006844E3" w:rsidRPr="000851A7">
        <w:t>s canvien de naturalesa, pass</w:t>
      </w:r>
      <w:r w:rsidR="006844E3">
        <w:t>ant de ser reserves  a capital.</w:t>
      </w:r>
    </w:p>
    <w:tbl>
      <w:tblPr>
        <w:tblStyle w:val="Tablaconcuadrcula"/>
        <w:tblW w:w="9209" w:type="dxa"/>
        <w:tblBorders>
          <w:top w:val="dotted" w:sz="4" w:space="0" w:color="ED7D31" w:themeColor="accent2"/>
          <w:left w:val="dotted" w:sz="4" w:space="0" w:color="ED7D31" w:themeColor="accent2"/>
          <w:bottom w:val="dotted" w:sz="4" w:space="0" w:color="ED7D31" w:themeColor="accent2"/>
          <w:right w:val="dotted" w:sz="4" w:space="0" w:color="ED7D31" w:themeColor="accent2"/>
          <w:insideH w:val="dotted" w:sz="4" w:space="0" w:color="ED7D31" w:themeColor="accent2"/>
          <w:insideV w:val="dotted" w:sz="4" w:space="0" w:color="ED7D31" w:themeColor="accent2"/>
        </w:tblBorders>
        <w:tblLook w:val="04A0" w:firstRow="1" w:lastRow="0" w:firstColumn="1" w:lastColumn="0" w:noHBand="0" w:noVBand="1"/>
      </w:tblPr>
      <w:tblGrid>
        <w:gridCol w:w="9209"/>
      </w:tblGrid>
      <w:tr w:rsidR="006844E3" w:rsidRPr="001620E5" w14:paraId="60120690" w14:textId="77777777" w:rsidTr="00E33E2E">
        <w:tc>
          <w:tcPr>
            <w:tcW w:w="9209" w:type="dxa"/>
          </w:tcPr>
          <w:p w14:paraId="5CFB4ADE" w14:textId="77777777" w:rsidR="006844E3" w:rsidRPr="000A60E9" w:rsidRDefault="006844E3" w:rsidP="000A60E9">
            <w:pPr>
              <w:spacing w:before="240" w:after="120" w:line="276" w:lineRule="auto"/>
              <w:jc w:val="both"/>
              <w:rPr>
                <w:b/>
                <w:color w:val="ED7D31" w:themeColor="accent2"/>
              </w:rPr>
            </w:pPr>
            <w:r w:rsidRPr="000A60E9">
              <w:rPr>
                <w:b/>
                <w:color w:val="ED7D31" w:themeColor="accent2"/>
              </w:rPr>
              <w:lastRenderedPageBreak/>
              <w:t>Sabies que...</w:t>
            </w:r>
          </w:p>
          <w:p w14:paraId="11B37C88" w14:textId="6C1031E3" w:rsidR="006844E3" w:rsidRPr="00140069" w:rsidRDefault="006844E3" w:rsidP="000A60E9">
            <w:pPr>
              <w:spacing w:after="120" w:line="276" w:lineRule="auto"/>
              <w:jc w:val="both"/>
              <w:rPr>
                <w:sz w:val="20"/>
                <w:szCs w:val="20"/>
              </w:rPr>
            </w:pPr>
            <w:r w:rsidRPr="00140069">
              <w:rPr>
                <w:sz w:val="20"/>
                <w:szCs w:val="20"/>
              </w:rPr>
              <w:t xml:space="preserve">Sol ser normal que l'ampliació es realitzi per sobre del valor nominal de les seves accions, és a dir, valor efectiu o d'emissió superior al valor nominal de les mateixes; en aquest cas es diu que l'emissió es realitza amb </w:t>
            </w:r>
            <w:r w:rsidRPr="00140069">
              <w:rPr>
                <w:b/>
                <w:sz w:val="20"/>
                <w:szCs w:val="20"/>
              </w:rPr>
              <w:t>prima d'emissió</w:t>
            </w:r>
            <w:r w:rsidRPr="00140069">
              <w:rPr>
                <w:sz w:val="20"/>
                <w:szCs w:val="20"/>
              </w:rPr>
              <w:t xml:space="preserve">. </w:t>
            </w:r>
          </w:p>
          <w:p w14:paraId="4D01FFFF" w14:textId="48C40D2E" w:rsidR="006844E3" w:rsidRPr="00140069" w:rsidRDefault="006844E3" w:rsidP="000A60E9">
            <w:pPr>
              <w:spacing w:after="120" w:line="276" w:lineRule="auto"/>
              <w:jc w:val="both"/>
              <w:rPr>
                <w:sz w:val="20"/>
                <w:szCs w:val="20"/>
              </w:rPr>
            </w:pPr>
            <w:r w:rsidRPr="00140069">
              <w:rPr>
                <w:sz w:val="20"/>
                <w:szCs w:val="20"/>
              </w:rPr>
              <w:t>La societat</w:t>
            </w:r>
            <w:r w:rsidR="000A60E9" w:rsidRPr="00140069">
              <w:rPr>
                <w:sz w:val="20"/>
                <w:szCs w:val="20"/>
              </w:rPr>
              <w:t>,</w:t>
            </w:r>
            <w:r w:rsidRPr="00140069">
              <w:rPr>
                <w:sz w:val="20"/>
                <w:szCs w:val="20"/>
              </w:rPr>
              <w:t xml:space="preserve"> una vegada constituïda</w:t>
            </w:r>
            <w:r w:rsidR="000A60E9" w:rsidRPr="00140069">
              <w:rPr>
                <w:sz w:val="20"/>
                <w:szCs w:val="20"/>
              </w:rPr>
              <w:t>,</w:t>
            </w:r>
            <w:r w:rsidRPr="00140069">
              <w:rPr>
                <w:sz w:val="20"/>
                <w:szCs w:val="20"/>
              </w:rPr>
              <w:t xml:space="preserve"> comença a realitzar la seva activitat típica generant uns resultats negatius o positius. En aquest últim cas, pot ocórrer que l'empresa decideixi mantenir aquests recursos i no distribuir-los als accionistes, generant una reserva a l'empresa. </w:t>
            </w:r>
          </w:p>
          <w:p w14:paraId="4133A8C1" w14:textId="513504C3" w:rsidR="006844E3" w:rsidRPr="00140069" w:rsidRDefault="006844E3" w:rsidP="000A60E9">
            <w:pPr>
              <w:spacing w:after="120" w:line="276" w:lineRule="auto"/>
              <w:jc w:val="both"/>
              <w:rPr>
                <w:sz w:val="20"/>
                <w:szCs w:val="20"/>
              </w:rPr>
            </w:pPr>
            <w:r w:rsidRPr="00140069">
              <w:rPr>
                <w:sz w:val="20"/>
                <w:szCs w:val="20"/>
              </w:rPr>
              <w:t xml:space="preserve">Si partim de la situació anterior i l'empresa decideix realitzar una ampliació de capital donant entrada a nous socis, aquests entrarien amb els mateixos drets que els antics, el que suposa que aquests recursos propis generats (reserves) que pertanyien als accionistes antics ara s’hagin de compartir amb els nous socis, que en cap moment van sacrificar els seus diners per a la generació dels mateixos. Si això succeís, els antics accionistes es veurien perjudicats amb l'entrada de nous socis per ampliació de capital. </w:t>
            </w:r>
          </w:p>
          <w:p w14:paraId="55F140D1" w14:textId="7A048DCB" w:rsidR="006844E3" w:rsidRPr="00140069" w:rsidRDefault="006844E3" w:rsidP="000A60E9">
            <w:pPr>
              <w:spacing w:after="120" w:line="276" w:lineRule="auto"/>
              <w:jc w:val="both"/>
              <w:rPr>
                <w:sz w:val="20"/>
                <w:szCs w:val="20"/>
              </w:rPr>
            </w:pPr>
            <w:r w:rsidRPr="00140069">
              <w:rPr>
                <w:sz w:val="20"/>
                <w:szCs w:val="20"/>
              </w:rPr>
              <w:t xml:space="preserve">Per tant, entra dins de la lògica que els subscriptors de les noves accions hagin de desemborsar una quantitat, anomenada prima d'emissió, que serveixi per compensar la seva participació en les antigues reserves. </w:t>
            </w:r>
          </w:p>
          <w:p w14:paraId="23507129" w14:textId="77777777" w:rsidR="006844E3" w:rsidRPr="001620E5" w:rsidRDefault="006844E3" w:rsidP="000A60E9">
            <w:pPr>
              <w:spacing w:after="120" w:line="276" w:lineRule="auto"/>
              <w:jc w:val="both"/>
              <w:rPr>
                <w:sz w:val="20"/>
              </w:rPr>
            </w:pPr>
            <w:r w:rsidRPr="00140069">
              <w:rPr>
                <w:sz w:val="20"/>
                <w:szCs w:val="20"/>
              </w:rPr>
              <w:t>Aquest motiu té un fonament econòmic clar, i no és l'únic que es considera en la pràctica, ja que la prima d'emissió també pot aparèixer per altres motius, entre els quals es pot destacar: les bones expectatives per a l'empresa, l'especulació dels grups financers i l'obtenció de finançament en la nova emissió.</w:t>
            </w:r>
          </w:p>
        </w:tc>
      </w:tr>
    </w:tbl>
    <w:p w14:paraId="2E92A5E5" w14:textId="77777777" w:rsidR="006844E3" w:rsidRDefault="006844E3" w:rsidP="006844E3">
      <w:pPr>
        <w:spacing w:line="276" w:lineRule="auto"/>
        <w:jc w:val="both"/>
      </w:pPr>
    </w:p>
    <w:p w14:paraId="4AF30507" w14:textId="77777777" w:rsidR="000851A7" w:rsidRDefault="000851A7">
      <w:pPr>
        <w:pStyle w:val="Prrafodelista"/>
        <w:numPr>
          <w:ilvl w:val="0"/>
          <w:numId w:val="2"/>
        </w:numPr>
        <w:spacing w:before="240" w:line="276" w:lineRule="auto"/>
        <w:jc w:val="both"/>
        <w:rPr>
          <w:rFonts w:asciiTheme="majorHAnsi" w:eastAsiaTheme="majorEastAsia" w:hAnsiTheme="majorHAnsi" w:cstheme="majorBidi"/>
          <w:i/>
          <w:iCs/>
          <w:color w:val="2E74B5" w:themeColor="accent1" w:themeShade="BF"/>
        </w:rPr>
      </w:pPr>
      <w:r w:rsidRPr="000851A7">
        <w:rPr>
          <w:rFonts w:asciiTheme="majorHAnsi" w:eastAsiaTheme="majorEastAsia" w:hAnsiTheme="majorHAnsi" w:cstheme="majorBidi"/>
          <w:i/>
          <w:iCs/>
          <w:color w:val="2E74B5" w:themeColor="accent1" w:themeShade="BF"/>
        </w:rPr>
        <w:t>APORTACIONS DINERÀRIES I NO DINERÀRIES</w:t>
      </w:r>
    </w:p>
    <w:p w14:paraId="1BD7C9E8" w14:textId="77777777" w:rsidR="0052145D" w:rsidRDefault="0052145D" w:rsidP="0052145D">
      <w:pPr>
        <w:pStyle w:val="Prrafodelista"/>
        <w:spacing w:before="240" w:line="276" w:lineRule="auto"/>
        <w:ind w:left="1068"/>
        <w:jc w:val="both"/>
        <w:rPr>
          <w:rFonts w:asciiTheme="majorHAnsi" w:eastAsiaTheme="majorEastAsia" w:hAnsiTheme="majorHAnsi" w:cstheme="majorBidi"/>
          <w:i/>
          <w:iCs/>
          <w:color w:val="2E74B5" w:themeColor="accent1" w:themeShade="BF"/>
        </w:rPr>
      </w:pPr>
    </w:p>
    <w:p w14:paraId="7DEE7AB8" w14:textId="77777777" w:rsidR="00EF7B4F" w:rsidRPr="00EF7B4F" w:rsidRDefault="00EF7B4F">
      <w:pPr>
        <w:pStyle w:val="Prrafodelista"/>
        <w:numPr>
          <w:ilvl w:val="0"/>
          <w:numId w:val="1"/>
        </w:numPr>
        <w:spacing w:before="240" w:line="276" w:lineRule="auto"/>
        <w:jc w:val="both"/>
        <w:rPr>
          <w:i/>
        </w:rPr>
      </w:pPr>
      <w:r w:rsidRPr="00EF7B4F">
        <w:rPr>
          <w:i/>
        </w:rPr>
        <w:t>Per l’emissió de les accions:</w:t>
      </w:r>
    </w:p>
    <w:tbl>
      <w:tblPr>
        <w:tblW w:w="8116" w:type="dxa"/>
        <w:tblInd w:w="190" w:type="dxa"/>
        <w:tblLayout w:type="fixed"/>
        <w:tblCellMar>
          <w:left w:w="70" w:type="dxa"/>
          <w:right w:w="70" w:type="dxa"/>
        </w:tblCellMar>
        <w:tblLook w:val="0000" w:firstRow="0" w:lastRow="0" w:firstColumn="0" w:lastColumn="0" w:noHBand="0" w:noVBand="0"/>
      </w:tblPr>
      <w:tblGrid>
        <w:gridCol w:w="661"/>
        <w:gridCol w:w="709"/>
        <w:gridCol w:w="2976"/>
        <w:gridCol w:w="284"/>
        <w:gridCol w:w="2617"/>
        <w:gridCol w:w="709"/>
        <w:gridCol w:w="160"/>
      </w:tblGrid>
      <w:tr w:rsidR="00EF7B4F" w:rsidRPr="00EF7B4F" w14:paraId="1C12B713" w14:textId="77777777" w:rsidTr="00127038">
        <w:tc>
          <w:tcPr>
            <w:tcW w:w="661" w:type="dxa"/>
            <w:tcBorders>
              <w:top w:val="single" w:sz="6" w:space="0" w:color="auto"/>
              <w:left w:val="nil"/>
              <w:bottom w:val="single" w:sz="6" w:space="0" w:color="auto"/>
              <w:right w:val="nil"/>
            </w:tcBorders>
          </w:tcPr>
          <w:p w14:paraId="40E6D982" w14:textId="77777777" w:rsidR="00EF7B4F" w:rsidRPr="00EF7B4F" w:rsidRDefault="00EF7B4F" w:rsidP="00127038">
            <w:pPr>
              <w:spacing w:after="0" w:line="240" w:lineRule="auto"/>
              <w:jc w:val="both"/>
            </w:pPr>
          </w:p>
        </w:tc>
        <w:tc>
          <w:tcPr>
            <w:tcW w:w="709" w:type="dxa"/>
            <w:tcBorders>
              <w:top w:val="single" w:sz="6" w:space="0" w:color="auto"/>
              <w:left w:val="nil"/>
              <w:bottom w:val="single" w:sz="6" w:space="0" w:color="auto"/>
              <w:right w:val="nil"/>
            </w:tcBorders>
          </w:tcPr>
          <w:p w14:paraId="73332305" w14:textId="77777777" w:rsidR="00EF7B4F" w:rsidRPr="00EF7B4F" w:rsidRDefault="000851A7" w:rsidP="00127038">
            <w:pPr>
              <w:spacing w:after="0" w:line="240" w:lineRule="auto"/>
              <w:jc w:val="both"/>
            </w:pPr>
            <w:r>
              <w:t>(</w:t>
            </w:r>
            <w:r w:rsidR="00EF7B4F" w:rsidRPr="00EF7B4F">
              <w:t>190</w:t>
            </w:r>
            <w:r>
              <w:t>)</w:t>
            </w:r>
          </w:p>
        </w:tc>
        <w:tc>
          <w:tcPr>
            <w:tcW w:w="2976" w:type="dxa"/>
            <w:tcBorders>
              <w:top w:val="single" w:sz="6" w:space="0" w:color="auto"/>
              <w:left w:val="nil"/>
              <w:bottom w:val="single" w:sz="6" w:space="0" w:color="auto"/>
              <w:right w:val="nil"/>
            </w:tcBorders>
          </w:tcPr>
          <w:p w14:paraId="0BD36C02" w14:textId="77777777" w:rsidR="00EF7B4F" w:rsidRPr="00EF7B4F" w:rsidRDefault="00EF7B4F" w:rsidP="00127038">
            <w:pPr>
              <w:spacing w:after="0" w:line="240" w:lineRule="auto"/>
              <w:jc w:val="both"/>
            </w:pPr>
            <w:r w:rsidRPr="00EF7B4F">
              <w:t>Accions emeses</w:t>
            </w:r>
          </w:p>
          <w:p w14:paraId="48E33F80" w14:textId="77777777" w:rsidR="00EF7B4F" w:rsidRPr="00DA08D9" w:rsidRDefault="00EF7B4F" w:rsidP="00127038">
            <w:pPr>
              <w:spacing w:after="0" w:line="240" w:lineRule="auto"/>
              <w:rPr>
                <w:i/>
              </w:rPr>
            </w:pPr>
            <w:r w:rsidRPr="00DA08D9">
              <w:rPr>
                <w:i/>
              </w:rPr>
              <w:t>(Valor d’emissió x n. Accs)</w:t>
            </w:r>
          </w:p>
        </w:tc>
        <w:tc>
          <w:tcPr>
            <w:tcW w:w="284" w:type="dxa"/>
            <w:tcBorders>
              <w:top w:val="nil"/>
              <w:left w:val="nil"/>
              <w:bottom w:val="nil"/>
              <w:right w:val="nil"/>
            </w:tcBorders>
          </w:tcPr>
          <w:p w14:paraId="5107E2DF" w14:textId="77777777" w:rsidR="00EF7B4F" w:rsidRPr="00EF7B4F" w:rsidRDefault="00EF7B4F" w:rsidP="00127038">
            <w:pPr>
              <w:spacing w:after="0" w:line="240" w:lineRule="auto"/>
              <w:jc w:val="both"/>
            </w:pPr>
          </w:p>
        </w:tc>
        <w:tc>
          <w:tcPr>
            <w:tcW w:w="2617" w:type="dxa"/>
            <w:tcBorders>
              <w:top w:val="single" w:sz="6" w:space="0" w:color="auto"/>
              <w:left w:val="nil"/>
              <w:bottom w:val="single" w:sz="6" w:space="0" w:color="auto"/>
              <w:right w:val="nil"/>
            </w:tcBorders>
          </w:tcPr>
          <w:p w14:paraId="369768E4" w14:textId="77777777" w:rsidR="00EF7B4F" w:rsidRPr="00EF7B4F" w:rsidRDefault="00EF7B4F" w:rsidP="00127038">
            <w:pPr>
              <w:spacing w:after="0" w:line="240" w:lineRule="auto"/>
            </w:pPr>
            <w:r w:rsidRPr="00EF7B4F">
              <w:t>Capital Social</w:t>
            </w:r>
          </w:p>
          <w:p w14:paraId="699FD189" w14:textId="77777777" w:rsidR="00EF7B4F" w:rsidRPr="00DA08D9" w:rsidRDefault="00EF7B4F" w:rsidP="00127038">
            <w:pPr>
              <w:spacing w:after="0" w:line="240" w:lineRule="auto"/>
              <w:rPr>
                <w:i/>
              </w:rPr>
            </w:pPr>
            <w:r w:rsidRPr="00DA08D9">
              <w:rPr>
                <w:i/>
              </w:rPr>
              <w:t>(Valor nominal x n. Accs)</w:t>
            </w:r>
          </w:p>
          <w:p w14:paraId="33366563" w14:textId="77777777" w:rsidR="00EF7B4F" w:rsidRPr="00EF7B4F" w:rsidRDefault="00EF7B4F" w:rsidP="00127038">
            <w:pPr>
              <w:spacing w:after="0" w:line="240" w:lineRule="auto"/>
              <w:jc w:val="both"/>
            </w:pPr>
            <w:r w:rsidRPr="00EF7B4F">
              <w:t>Prima d’emissió</w:t>
            </w:r>
          </w:p>
          <w:p w14:paraId="48DC6107" w14:textId="77777777" w:rsidR="00EF7B4F" w:rsidRPr="00DA08D9" w:rsidRDefault="00EF7B4F" w:rsidP="00127038">
            <w:pPr>
              <w:spacing w:after="0" w:line="240" w:lineRule="auto"/>
              <w:rPr>
                <w:i/>
              </w:rPr>
            </w:pPr>
            <w:r w:rsidRPr="00DA08D9">
              <w:rPr>
                <w:i/>
              </w:rPr>
              <w:t>(Prima d’emissió x n. Accs)</w:t>
            </w:r>
          </w:p>
        </w:tc>
        <w:tc>
          <w:tcPr>
            <w:tcW w:w="709" w:type="dxa"/>
            <w:tcBorders>
              <w:top w:val="single" w:sz="6" w:space="0" w:color="auto"/>
              <w:left w:val="nil"/>
              <w:bottom w:val="single" w:sz="6" w:space="0" w:color="auto"/>
              <w:right w:val="nil"/>
            </w:tcBorders>
          </w:tcPr>
          <w:p w14:paraId="4983301F" w14:textId="77777777" w:rsidR="00EF7B4F" w:rsidRPr="00EF7B4F" w:rsidRDefault="00EF7B4F" w:rsidP="00127038">
            <w:pPr>
              <w:spacing w:after="0" w:line="240" w:lineRule="auto"/>
              <w:jc w:val="both"/>
            </w:pPr>
          </w:p>
          <w:p w14:paraId="48D9E24A" w14:textId="77777777" w:rsidR="00EF7B4F" w:rsidRPr="00EF7B4F" w:rsidRDefault="000851A7" w:rsidP="00127038">
            <w:pPr>
              <w:spacing w:after="0" w:line="240" w:lineRule="auto"/>
              <w:jc w:val="both"/>
            </w:pPr>
            <w:r>
              <w:t>(</w:t>
            </w:r>
            <w:r w:rsidR="00EF7B4F" w:rsidRPr="00EF7B4F">
              <w:t>100</w:t>
            </w:r>
            <w:r>
              <w:t>)</w:t>
            </w:r>
          </w:p>
          <w:p w14:paraId="69CB003B" w14:textId="77777777" w:rsidR="00EF7B4F" w:rsidRPr="00EF7B4F" w:rsidRDefault="00EF7B4F" w:rsidP="00127038">
            <w:pPr>
              <w:spacing w:after="0" w:line="240" w:lineRule="auto"/>
              <w:jc w:val="both"/>
              <w:rPr>
                <w:sz w:val="8"/>
              </w:rPr>
            </w:pPr>
          </w:p>
          <w:p w14:paraId="2BD4BEFC" w14:textId="77777777" w:rsidR="00EF7B4F" w:rsidRDefault="00EF7B4F" w:rsidP="00127038">
            <w:pPr>
              <w:spacing w:after="0" w:line="240" w:lineRule="auto"/>
              <w:jc w:val="both"/>
            </w:pPr>
          </w:p>
          <w:p w14:paraId="1BAFA470" w14:textId="77777777" w:rsidR="00EF7B4F" w:rsidRPr="00EF7B4F" w:rsidRDefault="000851A7" w:rsidP="00127038">
            <w:pPr>
              <w:spacing w:after="0" w:line="240" w:lineRule="auto"/>
              <w:jc w:val="both"/>
            </w:pPr>
            <w:r>
              <w:t>(</w:t>
            </w:r>
            <w:r w:rsidR="00EF7B4F" w:rsidRPr="00EF7B4F">
              <w:t>110</w:t>
            </w:r>
            <w:r>
              <w:t>)</w:t>
            </w:r>
          </w:p>
        </w:tc>
        <w:tc>
          <w:tcPr>
            <w:tcW w:w="160" w:type="dxa"/>
            <w:tcBorders>
              <w:top w:val="single" w:sz="6" w:space="0" w:color="auto"/>
              <w:left w:val="nil"/>
              <w:bottom w:val="single" w:sz="6" w:space="0" w:color="auto"/>
              <w:right w:val="nil"/>
            </w:tcBorders>
          </w:tcPr>
          <w:p w14:paraId="3C441CD4" w14:textId="77777777" w:rsidR="00EF7B4F" w:rsidRPr="00EF7B4F" w:rsidRDefault="00EF7B4F" w:rsidP="00127038">
            <w:pPr>
              <w:spacing w:after="0" w:line="240" w:lineRule="auto"/>
              <w:jc w:val="both"/>
            </w:pPr>
          </w:p>
        </w:tc>
      </w:tr>
    </w:tbl>
    <w:p w14:paraId="15062760" w14:textId="77777777" w:rsidR="00EF7B4F" w:rsidRPr="00EF7B4F" w:rsidRDefault="00EF7B4F">
      <w:pPr>
        <w:pStyle w:val="Prrafodelista"/>
        <w:numPr>
          <w:ilvl w:val="0"/>
          <w:numId w:val="1"/>
        </w:numPr>
        <w:spacing w:before="240" w:line="276" w:lineRule="auto"/>
        <w:jc w:val="both"/>
      </w:pPr>
      <w:r w:rsidRPr="000851A7">
        <w:rPr>
          <w:i/>
        </w:rPr>
        <w:t>Per la subscripció i desemborsament del mínim legal</w:t>
      </w:r>
      <w:r w:rsidRPr="00EF7B4F">
        <w:t>:</w:t>
      </w:r>
    </w:p>
    <w:tbl>
      <w:tblPr>
        <w:tblW w:w="8174" w:type="dxa"/>
        <w:tblInd w:w="190" w:type="dxa"/>
        <w:tblLayout w:type="fixed"/>
        <w:tblCellMar>
          <w:left w:w="70" w:type="dxa"/>
          <w:right w:w="70" w:type="dxa"/>
        </w:tblCellMar>
        <w:tblLook w:val="0000" w:firstRow="0" w:lastRow="0" w:firstColumn="0" w:lastColumn="0" w:noHBand="0" w:noVBand="0"/>
      </w:tblPr>
      <w:tblGrid>
        <w:gridCol w:w="803"/>
        <w:gridCol w:w="637"/>
        <w:gridCol w:w="3048"/>
        <w:gridCol w:w="240"/>
        <w:gridCol w:w="2312"/>
        <w:gridCol w:w="745"/>
        <w:gridCol w:w="389"/>
      </w:tblGrid>
      <w:tr w:rsidR="00EF7B4F" w:rsidRPr="00EF7B4F" w14:paraId="1830107D" w14:textId="77777777" w:rsidTr="00127038">
        <w:trPr>
          <w:trHeight w:val="694"/>
        </w:trPr>
        <w:tc>
          <w:tcPr>
            <w:tcW w:w="803" w:type="dxa"/>
            <w:tcBorders>
              <w:top w:val="single" w:sz="6" w:space="0" w:color="auto"/>
              <w:left w:val="nil"/>
              <w:bottom w:val="single" w:sz="6" w:space="0" w:color="auto"/>
              <w:right w:val="nil"/>
            </w:tcBorders>
          </w:tcPr>
          <w:p w14:paraId="28214EB1" w14:textId="77777777" w:rsidR="00EF7B4F" w:rsidRPr="00EF7B4F" w:rsidRDefault="00EF7B4F" w:rsidP="00127038">
            <w:pPr>
              <w:spacing w:after="0" w:line="276" w:lineRule="auto"/>
              <w:jc w:val="both"/>
            </w:pPr>
          </w:p>
        </w:tc>
        <w:tc>
          <w:tcPr>
            <w:tcW w:w="637" w:type="dxa"/>
            <w:tcBorders>
              <w:top w:val="single" w:sz="6" w:space="0" w:color="auto"/>
              <w:left w:val="nil"/>
              <w:bottom w:val="single" w:sz="6" w:space="0" w:color="auto"/>
              <w:right w:val="nil"/>
            </w:tcBorders>
          </w:tcPr>
          <w:p w14:paraId="20D49459" w14:textId="77777777" w:rsidR="00EF7B4F" w:rsidRPr="00EF7B4F" w:rsidRDefault="000851A7" w:rsidP="00127038">
            <w:pPr>
              <w:spacing w:after="0" w:line="276" w:lineRule="auto"/>
              <w:jc w:val="both"/>
            </w:pPr>
            <w:r>
              <w:t>(</w:t>
            </w:r>
            <w:r w:rsidR="00EF7B4F" w:rsidRPr="00EF7B4F">
              <w:t>572</w:t>
            </w:r>
            <w:r>
              <w:t>)</w:t>
            </w:r>
          </w:p>
          <w:p w14:paraId="7A1F9672" w14:textId="660F304D" w:rsidR="00EF7B4F" w:rsidRPr="00EF7B4F" w:rsidRDefault="000851A7" w:rsidP="00127038">
            <w:pPr>
              <w:spacing w:after="0" w:line="276" w:lineRule="auto"/>
              <w:jc w:val="both"/>
            </w:pPr>
            <w:r>
              <w:t>(</w:t>
            </w:r>
            <w:r w:rsidR="00EF7B4F" w:rsidRPr="00EF7B4F">
              <w:t>2XX</w:t>
            </w:r>
            <w:r>
              <w:t>)</w:t>
            </w:r>
          </w:p>
          <w:p w14:paraId="28DB9EDB" w14:textId="77777777" w:rsidR="00EF7B4F" w:rsidRPr="00EF7B4F" w:rsidRDefault="000851A7" w:rsidP="00127038">
            <w:pPr>
              <w:spacing w:after="0" w:line="276" w:lineRule="auto"/>
              <w:jc w:val="both"/>
            </w:pPr>
            <w:r>
              <w:t>(</w:t>
            </w:r>
            <w:r w:rsidR="00EF7B4F" w:rsidRPr="00EF7B4F">
              <w:t>103</w:t>
            </w:r>
            <w:r>
              <w:t>)</w:t>
            </w:r>
          </w:p>
          <w:p w14:paraId="0C6A12C0" w14:textId="77777777" w:rsidR="00EF7B4F" w:rsidRPr="00EF7B4F" w:rsidRDefault="00EF7B4F" w:rsidP="00127038">
            <w:pPr>
              <w:spacing w:after="0" w:line="276" w:lineRule="auto"/>
              <w:jc w:val="both"/>
            </w:pPr>
          </w:p>
          <w:p w14:paraId="5C5E0566" w14:textId="77777777" w:rsidR="00EF7B4F" w:rsidRPr="00EF7B4F" w:rsidRDefault="000851A7" w:rsidP="00127038">
            <w:pPr>
              <w:spacing w:after="0" w:line="276" w:lineRule="auto"/>
              <w:jc w:val="both"/>
            </w:pPr>
            <w:r>
              <w:t>(</w:t>
            </w:r>
            <w:r w:rsidR="00EF7B4F" w:rsidRPr="00EF7B4F">
              <w:t>104</w:t>
            </w:r>
            <w:r>
              <w:t>)</w:t>
            </w:r>
          </w:p>
          <w:p w14:paraId="1E01F5FE" w14:textId="77777777" w:rsidR="00EF7B4F" w:rsidRPr="00EF7B4F" w:rsidRDefault="00EF7B4F" w:rsidP="00127038">
            <w:pPr>
              <w:spacing w:after="0" w:line="276" w:lineRule="auto"/>
              <w:jc w:val="both"/>
            </w:pPr>
          </w:p>
        </w:tc>
        <w:tc>
          <w:tcPr>
            <w:tcW w:w="3048" w:type="dxa"/>
            <w:tcBorders>
              <w:top w:val="single" w:sz="6" w:space="0" w:color="auto"/>
              <w:left w:val="nil"/>
              <w:bottom w:val="single" w:sz="6" w:space="0" w:color="auto"/>
              <w:right w:val="nil"/>
            </w:tcBorders>
          </w:tcPr>
          <w:p w14:paraId="4C46E63E" w14:textId="77777777" w:rsidR="00EF7B4F" w:rsidRPr="00EF7B4F" w:rsidRDefault="00EF7B4F" w:rsidP="00127038">
            <w:pPr>
              <w:spacing w:after="0" w:line="276" w:lineRule="auto"/>
            </w:pPr>
            <w:r w:rsidRPr="00EF7B4F">
              <w:t>Bancs c/c</w:t>
            </w:r>
          </w:p>
          <w:p w14:paraId="56FBB19D" w14:textId="77777777" w:rsidR="00EF7B4F" w:rsidRPr="00EF7B4F" w:rsidRDefault="00EF7B4F" w:rsidP="00127038">
            <w:pPr>
              <w:spacing w:after="0" w:line="276" w:lineRule="auto"/>
            </w:pPr>
            <w:r w:rsidRPr="00EF7B4F">
              <w:t>Comptes patrimonials d’actiu</w:t>
            </w:r>
          </w:p>
          <w:p w14:paraId="10D9ACC1" w14:textId="77777777" w:rsidR="00EF7B4F" w:rsidRPr="00EF7B4F" w:rsidRDefault="00EF7B4F" w:rsidP="00127038">
            <w:pPr>
              <w:spacing w:after="0" w:line="276" w:lineRule="auto"/>
            </w:pPr>
            <w:r w:rsidRPr="00EF7B4F">
              <w:t>Socis per desemborsaments no exigits</w:t>
            </w:r>
          </w:p>
          <w:p w14:paraId="09C51DFE" w14:textId="77777777" w:rsidR="00EF7B4F" w:rsidRPr="00EF7B4F" w:rsidRDefault="00EF7B4F" w:rsidP="00127038">
            <w:pPr>
              <w:spacing w:after="0" w:line="276" w:lineRule="auto"/>
            </w:pPr>
            <w:r w:rsidRPr="00EF7B4F">
              <w:t>Socis per aportacions No dineràries pendents</w:t>
            </w:r>
          </w:p>
        </w:tc>
        <w:tc>
          <w:tcPr>
            <w:tcW w:w="240" w:type="dxa"/>
            <w:tcBorders>
              <w:top w:val="nil"/>
              <w:left w:val="nil"/>
              <w:bottom w:val="nil"/>
              <w:right w:val="nil"/>
            </w:tcBorders>
          </w:tcPr>
          <w:p w14:paraId="6A1C3D63" w14:textId="77777777" w:rsidR="00EF7B4F" w:rsidRPr="00EF7B4F" w:rsidRDefault="00EF7B4F" w:rsidP="00127038">
            <w:pPr>
              <w:spacing w:after="0" w:line="276" w:lineRule="auto"/>
              <w:jc w:val="both"/>
            </w:pPr>
          </w:p>
        </w:tc>
        <w:tc>
          <w:tcPr>
            <w:tcW w:w="2312" w:type="dxa"/>
            <w:tcBorders>
              <w:top w:val="single" w:sz="6" w:space="0" w:color="auto"/>
              <w:left w:val="nil"/>
              <w:bottom w:val="single" w:sz="6" w:space="0" w:color="auto"/>
              <w:right w:val="nil"/>
            </w:tcBorders>
          </w:tcPr>
          <w:p w14:paraId="586BEDEF" w14:textId="77777777" w:rsidR="00EF7B4F" w:rsidRPr="00EF7B4F" w:rsidRDefault="00EF7B4F" w:rsidP="00127038">
            <w:pPr>
              <w:spacing w:after="0" w:line="276" w:lineRule="auto"/>
              <w:jc w:val="both"/>
            </w:pPr>
          </w:p>
          <w:p w14:paraId="3F93C40A" w14:textId="77777777" w:rsidR="00EF7B4F" w:rsidRPr="00EF7B4F" w:rsidRDefault="00EF7B4F" w:rsidP="00127038">
            <w:pPr>
              <w:spacing w:after="0" w:line="276" w:lineRule="auto"/>
              <w:jc w:val="both"/>
            </w:pPr>
          </w:p>
          <w:p w14:paraId="22D481C9" w14:textId="77777777" w:rsidR="00EF7B4F" w:rsidRPr="00EF7B4F" w:rsidRDefault="00EF7B4F" w:rsidP="00127038">
            <w:pPr>
              <w:spacing w:after="0" w:line="276" w:lineRule="auto"/>
              <w:jc w:val="both"/>
            </w:pPr>
          </w:p>
          <w:p w14:paraId="4D83C0CE" w14:textId="77777777" w:rsidR="00EF7B4F" w:rsidRPr="00EF7B4F" w:rsidRDefault="00EF7B4F" w:rsidP="00127038">
            <w:pPr>
              <w:spacing w:after="0" w:line="276" w:lineRule="auto"/>
              <w:jc w:val="both"/>
            </w:pPr>
          </w:p>
          <w:p w14:paraId="52886EEF" w14:textId="77777777" w:rsidR="00EF7B4F" w:rsidRPr="00EF7B4F" w:rsidRDefault="00EF7B4F" w:rsidP="00127038">
            <w:pPr>
              <w:spacing w:after="0" w:line="276" w:lineRule="auto"/>
              <w:jc w:val="both"/>
            </w:pPr>
            <w:r w:rsidRPr="00EF7B4F">
              <w:t>Accions emeses</w:t>
            </w:r>
          </w:p>
        </w:tc>
        <w:tc>
          <w:tcPr>
            <w:tcW w:w="745" w:type="dxa"/>
            <w:tcBorders>
              <w:top w:val="single" w:sz="6" w:space="0" w:color="auto"/>
              <w:left w:val="nil"/>
              <w:bottom w:val="single" w:sz="6" w:space="0" w:color="auto"/>
              <w:right w:val="nil"/>
            </w:tcBorders>
          </w:tcPr>
          <w:p w14:paraId="5714A755" w14:textId="77777777" w:rsidR="00EF7B4F" w:rsidRPr="00EF7B4F" w:rsidRDefault="00EF7B4F" w:rsidP="00127038">
            <w:pPr>
              <w:spacing w:after="0" w:line="276" w:lineRule="auto"/>
              <w:jc w:val="both"/>
            </w:pPr>
          </w:p>
          <w:p w14:paraId="4E643FEB" w14:textId="77777777" w:rsidR="00EF7B4F" w:rsidRPr="00EF7B4F" w:rsidRDefault="00EF7B4F" w:rsidP="00127038">
            <w:pPr>
              <w:spacing w:after="0" w:line="276" w:lineRule="auto"/>
              <w:jc w:val="both"/>
            </w:pPr>
          </w:p>
          <w:p w14:paraId="76F5049E" w14:textId="77777777" w:rsidR="00EF7B4F" w:rsidRPr="00EF7B4F" w:rsidRDefault="00EF7B4F" w:rsidP="00127038">
            <w:pPr>
              <w:spacing w:after="0" w:line="276" w:lineRule="auto"/>
              <w:jc w:val="both"/>
            </w:pPr>
          </w:p>
          <w:p w14:paraId="30BF10F8" w14:textId="77777777" w:rsidR="00EF7B4F" w:rsidRPr="00EF7B4F" w:rsidRDefault="00EF7B4F" w:rsidP="00127038">
            <w:pPr>
              <w:spacing w:after="0" w:line="276" w:lineRule="auto"/>
              <w:jc w:val="both"/>
            </w:pPr>
          </w:p>
          <w:p w14:paraId="2CFABF67" w14:textId="77777777" w:rsidR="00EF7B4F" w:rsidRPr="00EF7B4F" w:rsidRDefault="000851A7" w:rsidP="00127038">
            <w:pPr>
              <w:spacing w:after="0" w:line="276" w:lineRule="auto"/>
              <w:jc w:val="both"/>
            </w:pPr>
            <w:r>
              <w:t>(</w:t>
            </w:r>
            <w:r w:rsidR="00EF7B4F" w:rsidRPr="00EF7B4F">
              <w:t>190</w:t>
            </w:r>
            <w:r>
              <w:t>)</w:t>
            </w:r>
          </w:p>
        </w:tc>
        <w:tc>
          <w:tcPr>
            <w:tcW w:w="389" w:type="dxa"/>
            <w:tcBorders>
              <w:top w:val="single" w:sz="6" w:space="0" w:color="auto"/>
              <w:left w:val="nil"/>
              <w:bottom w:val="single" w:sz="6" w:space="0" w:color="auto"/>
              <w:right w:val="nil"/>
            </w:tcBorders>
          </w:tcPr>
          <w:p w14:paraId="2A8DACEF" w14:textId="77777777" w:rsidR="00EF7B4F" w:rsidRPr="00EF7B4F" w:rsidRDefault="00EF7B4F" w:rsidP="00127038">
            <w:pPr>
              <w:spacing w:after="0" w:line="276" w:lineRule="auto"/>
              <w:jc w:val="both"/>
            </w:pPr>
          </w:p>
        </w:tc>
      </w:tr>
    </w:tbl>
    <w:p w14:paraId="06F53FB7" w14:textId="77777777" w:rsidR="00EF7B4F" w:rsidRPr="000851A7" w:rsidRDefault="00EF7B4F">
      <w:pPr>
        <w:pStyle w:val="Prrafodelista"/>
        <w:numPr>
          <w:ilvl w:val="0"/>
          <w:numId w:val="1"/>
        </w:numPr>
        <w:spacing w:before="240" w:line="276" w:lineRule="auto"/>
        <w:jc w:val="both"/>
        <w:rPr>
          <w:i/>
        </w:rPr>
      </w:pPr>
      <w:r w:rsidRPr="000851A7">
        <w:rPr>
          <w:i/>
        </w:rPr>
        <w:t>Per l’exigència dels desemborsaments pendents o Dividends Passius:</w:t>
      </w:r>
    </w:p>
    <w:tbl>
      <w:tblPr>
        <w:tblW w:w="8174" w:type="dxa"/>
        <w:tblInd w:w="190" w:type="dxa"/>
        <w:tblLayout w:type="fixed"/>
        <w:tblCellMar>
          <w:left w:w="70" w:type="dxa"/>
          <w:right w:w="70" w:type="dxa"/>
        </w:tblCellMar>
        <w:tblLook w:val="0000" w:firstRow="0" w:lastRow="0" w:firstColumn="0" w:lastColumn="0" w:noHBand="0" w:noVBand="0"/>
      </w:tblPr>
      <w:tblGrid>
        <w:gridCol w:w="803"/>
        <w:gridCol w:w="637"/>
        <w:gridCol w:w="2520"/>
        <w:gridCol w:w="240"/>
        <w:gridCol w:w="2840"/>
        <w:gridCol w:w="745"/>
        <w:gridCol w:w="389"/>
      </w:tblGrid>
      <w:tr w:rsidR="00EF7B4F" w:rsidRPr="00EF7B4F" w14:paraId="27E09055" w14:textId="77777777" w:rsidTr="00A32359">
        <w:tc>
          <w:tcPr>
            <w:tcW w:w="803" w:type="dxa"/>
            <w:tcBorders>
              <w:top w:val="single" w:sz="6" w:space="0" w:color="auto"/>
              <w:left w:val="nil"/>
              <w:bottom w:val="single" w:sz="6" w:space="0" w:color="auto"/>
              <w:right w:val="nil"/>
            </w:tcBorders>
          </w:tcPr>
          <w:p w14:paraId="0999FAB8" w14:textId="77777777" w:rsidR="00EF7B4F" w:rsidRPr="00EF7B4F" w:rsidRDefault="00EF7B4F" w:rsidP="00B258E2">
            <w:pPr>
              <w:spacing w:after="0" w:line="276" w:lineRule="auto"/>
              <w:jc w:val="both"/>
            </w:pPr>
          </w:p>
        </w:tc>
        <w:tc>
          <w:tcPr>
            <w:tcW w:w="637" w:type="dxa"/>
            <w:tcBorders>
              <w:top w:val="single" w:sz="6" w:space="0" w:color="auto"/>
              <w:left w:val="nil"/>
              <w:bottom w:val="single" w:sz="6" w:space="0" w:color="auto"/>
              <w:right w:val="nil"/>
            </w:tcBorders>
          </w:tcPr>
          <w:p w14:paraId="733410E6" w14:textId="77777777" w:rsidR="00EF7B4F" w:rsidRPr="00EF7B4F" w:rsidRDefault="00EF7B4F" w:rsidP="00B258E2">
            <w:pPr>
              <w:spacing w:after="0" w:line="276" w:lineRule="auto"/>
              <w:jc w:val="both"/>
            </w:pPr>
            <w:r w:rsidRPr="00EF7B4F">
              <w:t>(558)</w:t>
            </w:r>
          </w:p>
        </w:tc>
        <w:tc>
          <w:tcPr>
            <w:tcW w:w="2520" w:type="dxa"/>
            <w:tcBorders>
              <w:top w:val="single" w:sz="6" w:space="0" w:color="auto"/>
              <w:left w:val="nil"/>
              <w:bottom w:val="single" w:sz="6" w:space="0" w:color="auto"/>
              <w:right w:val="nil"/>
            </w:tcBorders>
          </w:tcPr>
          <w:p w14:paraId="2F794044" w14:textId="77777777" w:rsidR="00EF7B4F" w:rsidRPr="00EF7B4F" w:rsidRDefault="00EF7B4F" w:rsidP="00B258E2">
            <w:pPr>
              <w:spacing w:after="0" w:line="276" w:lineRule="auto"/>
            </w:pPr>
            <w:r w:rsidRPr="00EF7B4F">
              <w:t>Socis per desemborsaments exigits</w:t>
            </w:r>
          </w:p>
        </w:tc>
        <w:tc>
          <w:tcPr>
            <w:tcW w:w="240" w:type="dxa"/>
            <w:tcBorders>
              <w:top w:val="nil"/>
              <w:left w:val="nil"/>
              <w:bottom w:val="nil"/>
              <w:right w:val="nil"/>
            </w:tcBorders>
          </w:tcPr>
          <w:p w14:paraId="59A33C28" w14:textId="77777777" w:rsidR="00EF7B4F" w:rsidRPr="00EF7B4F" w:rsidRDefault="00EF7B4F" w:rsidP="00B258E2">
            <w:pPr>
              <w:spacing w:after="0" w:line="276" w:lineRule="auto"/>
              <w:jc w:val="both"/>
            </w:pPr>
          </w:p>
        </w:tc>
        <w:tc>
          <w:tcPr>
            <w:tcW w:w="2840" w:type="dxa"/>
            <w:tcBorders>
              <w:top w:val="single" w:sz="6" w:space="0" w:color="auto"/>
              <w:left w:val="nil"/>
              <w:bottom w:val="single" w:sz="6" w:space="0" w:color="auto"/>
              <w:right w:val="nil"/>
            </w:tcBorders>
          </w:tcPr>
          <w:p w14:paraId="6647A0FF" w14:textId="77777777" w:rsidR="00EF7B4F" w:rsidRPr="00EF7B4F" w:rsidRDefault="00EF7B4F" w:rsidP="00B258E2">
            <w:pPr>
              <w:spacing w:after="0" w:line="276" w:lineRule="auto"/>
            </w:pPr>
            <w:r w:rsidRPr="00EF7B4F">
              <w:t>Socis per desemborsaments no exigits</w:t>
            </w:r>
          </w:p>
        </w:tc>
        <w:tc>
          <w:tcPr>
            <w:tcW w:w="745" w:type="dxa"/>
            <w:tcBorders>
              <w:top w:val="single" w:sz="6" w:space="0" w:color="auto"/>
              <w:left w:val="nil"/>
              <w:bottom w:val="single" w:sz="6" w:space="0" w:color="auto"/>
              <w:right w:val="nil"/>
            </w:tcBorders>
          </w:tcPr>
          <w:p w14:paraId="64F84800" w14:textId="77777777" w:rsidR="00EF7B4F" w:rsidRPr="00EF7B4F" w:rsidRDefault="000851A7" w:rsidP="00B258E2">
            <w:pPr>
              <w:spacing w:after="0" w:line="276" w:lineRule="auto"/>
              <w:jc w:val="both"/>
            </w:pPr>
            <w:r>
              <w:t>(</w:t>
            </w:r>
            <w:r w:rsidR="00EF7B4F" w:rsidRPr="00EF7B4F">
              <w:t>103</w:t>
            </w:r>
            <w:r>
              <w:t>)</w:t>
            </w:r>
          </w:p>
        </w:tc>
        <w:tc>
          <w:tcPr>
            <w:tcW w:w="389" w:type="dxa"/>
            <w:tcBorders>
              <w:top w:val="single" w:sz="6" w:space="0" w:color="auto"/>
              <w:left w:val="nil"/>
              <w:bottom w:val="single" w:sz="6" w:space="0" w:color="auto"/>
              <w:right w:val="nil"/>
            </w:tcBorders>
          </w:tcPr>
          <w:p w14:paraId="23EF2163" w14:textId="77777777" w:rsidR="00EF7B4F" w:rsidRPr="00EF7B4F" w:rsidRDefault="00EF7B4F" w:rsidP="00B258E2">
            <w:pPr>
              <w:spacing w:after="0" w:line="276" w:lineRule="auto"/>
              <w:jc w:val="both"/>
            </w:pPr>
          </w:p>
        </w:tc>
      </w:tr>
    </w:tbl>
    <w:p w14:paraId="6D0DDDA6" w14:textId="77777777" w:rsidR="00EF7B4F" w:rsidRPr="000851A7" w:rsidRDefault="00EF7B4F">
      <w:pPr>
        <w:pStyle w:val="Prrafodelista"/>
        <w:numPr>
          <w:ilvl w:val="0"/>
          <w:numId w:val="1"/>
        </w:numPr>
        <w:spacing w:before="240" w:line="276" w:lineRule="auto"/>
        <w:jc w:val="both"/>
        <w:rPr>
          <w:i/>
        </w:rPr>
      </w:pPr>
      <w:r w:rsidRPr="000851A7">
        <w:rPr>
          <w:i/>
        </w:rPr>
        <w:t>Pel cobrament del dividend passiu:</w:t>
      </w:r>
    </w:p>
    <w:tbl>
      <w:tblPr>
        <w:tblW w:w="8174" w:type="dxa"/>
        <w:tblInd w:w="190" w:type="dxa"/>
        <w:tblLayout w:type="fixed"/>
        <w:tblCellMar>
          <w:left w:w="70" w:type="dxa"/>
          <w:right w:w="70" w:type="dxa"/>
        </w:tblCellMar>
        <w:tblLook w:val="0000" w:firstRow="0" w:lastRow="0" w:firstColumn="0" w:lastColumn="0" w:noHBand="0" w:noVBand="0"/>
      </w:tblPr>
      <w:tblGrid>
        <w:gridCol w:w="803"/>
        <w:gridCol w:w="637"/>
        <w:gridCol w:w="2520"/>
        <w:gridCol w:w="240"/>
        <w:gridCol w:w="2840"/>
        <w:gridCol w:w="745"/>
        <w:gridCol w:w="389"/>
      </w:tblGrid>
      <w:tr w:rsidR="00EF7B4F" w:rsidRPr="00EF7B4F" w14:paraId="102514B2" w14:textId="77777777" w:rsidTr="00A32359">
        <w:tc>
          <w:tcPr>
            <w:tcW w:w="803" w:type="dxa"/>
            <w:tcBorders>
              <w:top w:val="single" w:sz="6" w:space="0" w:color="auto"/>
              <w:left w:val="nil"/>
              <w:bottom w:val="single" w:sz="6" w:space="0" w:color="auto"/>
              <w:right w:val="nil"/>
            </w:tcBorders>
          </w:tcPr>
          <w:p w14:paraId="47FD222A" w14:textId="77777777" w:rsidR="00EF7B4F" w:rsidRPr="00EF7B4F" w:rsidRDefault="00EF7B4F" w:rsidP="00B258E2">
            <w:pPr>
              <w:spacing w:after="0" w:line="276" w:lineRule="auto"/>
              <w:jc w:val="both"/>
            </w:pPr>
          </w:p>
        </w:tc>
        <w:tc>
          <w:tcPr>
            <w:tcW w:w="637" w:type="dxa"/>
            <w:tcBorders>
              <w:top w:val="single" w:sz="6" w:space="0" w:color="auto"/>
              <w:left w:val="nil"/>
              <w:bottom w:val="single" w:sz="6" w:space="0" w:color="auto"/>
              <w:right w:val="nil"/>
            </w:tcBorders>
          </w:tcPr>
          <w:p w14:paraId="55147EA5" w14:textId="77777777" w:rsidR="00EF7B4F" w:rsidRPr="00EF7B4F" w:rsidRDefault="000851A7" w:rsidP="00B258E2">
            <w:pPr>
              <w:spacing w:after="0" w:line="276" w:lineRule="auto"/>
              <w:jc w:val="both"/>
            </w:pPr>
            <w:r>
              <w:t>(</w:t>
            </w:r>
            <w:r w:rsidR="00EF7B4F" w:rsidRPr="00EF7B4F">
              <w:t>572</w:t>
            </w:r>
            <w:r>
              <w:t>)</w:t>
            </w:r>
          </w:p>
        </w:tc>
        <w:tc>
          <w:tcPr>
            <w:tcW w:w="2520" w:type="dxa"/>
            <w:tcBorders>
              <w:top w:val="single" w:sz="6" w:space="0" w:color="auto"/>
              <w:left w:val="nil"/>
              <w:bottom w:val="single" w:sz="6" w:space="0" w:color="auto"/>
              <w:right w:val="nil"/>
            </w:tcBorders>
          </w:tcPr>
          <w:p w14:paraId="0E4B7488" w14:textId="77777777" w:rsidR="00EF7B4F" w:rsidRPr="00EF7B4F" w:rsidRDefault="00EF7B4F" w:rsidP="00B258E2">
            <w:pPr>
              <w:spacing w:after="0" w:line="276" w:lineRule="auto"/>
              <w:jc w:val="both"/>
            </w:pPr>
            <w:r w:rsidRPr="00EF7B4F">
              <w:t>Bancs c/c</w:t>
            </w:r>
          </w:p>
        </w:tc>
        <w:tc>
          <w:tcPr>
            <w:tcW w:w="240" w:type="dxa"/>
            <w:tcBorders>
              <w:top w:val="nil"/>
              <w:left w:val="nil"/>
              <w:bottom w:val="nil"/>
              <w:right w:val="nil"/>
            </w:tcBorders>
          </w:tcPr>
          <w:p w14:paraId="7FC25128" w14:textId="77777777" w:rsidR="00EF7B4F" w:rsidRPr="00EF7B4F" w:rsidRDefault="00EF7B4F" w:rsidP="00B258E2">
            <w:pPr>
              <w:spacing w:after="0" w:line="276" w:lineRule="auto"/>
              <w:jc w:val="both"/>
            </w:pPr>
          </w:p>
        </w:tc>
        <w:tc>
          <w:tcPr>
            <w:tcW w:w="2840" w:type="dxa"/>
            <w:tcBorders>
              <w:top w:val="single" w:sz="6" w:space="0" w:color="auto"/>
              <w:left w:val="nil"/>
              <w:bottom w:val="single" w:sz="6" w:space="0" w:color="auto"/>
              <w:right w:val="nil"/>
            </w:tcBorders>
          </w:tcPr>
          <w:p w14:paraId="5CB05DDF" w14:textId="77777777" w:rsidR="00EF7B4F" w:rsidRPr="00EF7B4F" w:rsidRDefault="00EF7B4F" w:rsidP="00A32359">
            <w:pPr>
              <w:spacing w:after="0" w:line="276" w:lineRule="auto"/>
            </w:pPr>
            <w:r w:rsidRPr="00EF7B4F">
              <w:t>Socis per desemborsaments exigits</w:t>
            </w:r>
          </w:p>
        </w:tc>
        <w:tc>
          <w:tcPr>
            <w:tcW w:w="745" w:type="dxa"/>
            <w:tcBorders>
              <w:top w:val="single" w:sz="6" w:space="0" w:color="auto"/>
              <w:left w:val="nil"/>
              <w:bottom w:val="single" w:sz="6" w:space="0" w:color="auto"/>
              <w:right w:val="nil"/>
            </w:tcBorders>
          </w:tcPr>
          <w:p w14:paraId="750E150A" w14:textId="77777777" w:rsidR="00EF7B4F" w:rsidRPr="00EF7B4F" w:rsidRDefault="000851A7" w:rsidP="00B258E2">
            <w:pPr>
              <w:spacing w:after="0" w:line="276" w:lineRule="auto"/>
              <w:jc w:val="both"/>
            </w:pPr>
            <w:r>
              <w:t>(</w:t>
            </w:r>
            <w:r w:rsidR="00EF7B4F" w:rsidRPr="00EF7B4F">
              <w:t>558</w:t>
            </w:r>
            <w:r>
              <w:t>)</w:t>
            </w:r>
          </w:p>
        </w:tc>
        <w:tc>
          <w:tcPr>
            <w:tcW w:w="389" w:type="dxa"/>
            <w:tcBorders>
              <w:top w:val="single" w:sz="6" w:space="0" w:color="auto"/>
              <w:left w:val="nil"/>
              <w:bottom w:val="single" w:sz="6" w:space="0" w:color="auto"/>
              <w:right w:val="nil"/>
            </w:tcBorders>
          </w:tcPr>
          <w:p w14:paraId="384A2974" w14:textId="77777777" w:rsidR="00EF7B4F" w:rsidRPr="00EF7B4F" w:rsidRDefault="00EF7B4F" w:rsidP="00B258E2">
            <w:pPr>
              <w:spacing w:after="0" w:line="276" w:lineRule="auto"/>
              <w:jc w:val="both"/>
            </w:pPr>
          </w:p>
        </w:tc>
      </w:tr>
    </w:tbl>
    <w:p w14:paraId="7997A410" w14:textId="77777777" w:rsidR="00EF7B4F" w:rsidRPr="000851A7" w:rsidRDefault="00456519">
      <w:pPr>
        <w:pStyle w:val="Prrafodelista"/>
        <w:numPr>
          <w:ilvl w:val="0"/>
          <w:numId w:val="1"/>
        </w:numPr>
        <w:spacing w:before="240" w:line="276" w:lineRule="auto"/>
        <w:jc w:val="both"/>
        <w:rPr>
          <w:i/>
        </w:rPr>
      </w:pPr>
      <w:r>
        <w:rPr>
          <w:i/>
        </w:rPr>
        <w:lastRenderedPageBreak/>
        <w:t>Per l’aportació dels bé</w:t>
      </w:r>
      <w:r w:rsidR="00EF7B4F" w:rsidRPr="000851A7">
        <w:rPr>
          <w:i/>
        </w:rPr>
        <w:t>ns patrimonials pendents:</w:t>
      </w:r>
    </w:p>
    <w:tbl>
      <w:tblPr>
        <w:tblW w:w="8010" w:type="dxa"/>
        <w:tblInd w:w="190" w:type="dxa"/>
        <w:tblLayout w:type="fixed"/>
        <w:tblCellMar>
          <w:left w:w="70" w:type="dxa"/>
          <w:right w:w="70" w:type="dxa"/>
        </w:tblCellMar>
        <w:tblLook w:val="0000" w:firstRow="0" w:lastRow="0" w:firstColumn="0" w:lastColumn="0" w:noHBand="0" w:noVBand="0"/>
      </w:tblPr>
      <w:tblGrid>
        <w:gridCol w:w="840"/>
        <w:gridCol w:w="600"/>
        <w:gridCol w:w="2520"/>
        <w:gridCol w:w="240"/>
        <w:gridCol w:w="2520"/>
        <w:gridCol w:w="745"/>
        <w:gridCol w:w="545"/>
      </w:tblGrid>
      <w:tr w:rsidR="00EF7B4F" w:rsidRPr="00EF7B4F" w14:paraId="6A5EBAC6" w14:textId="77777777" w:rsidTr="000851A7">
        <w:tc>
          <w:tcPr>
            <w:tcW w:w="840" w:type="dxa"/>
            <w:tcBorders>
              <w:top w:val="single" w:sz="6" w:space="0" w:color="auto"/>
              <w:left w:val="nil"/>
              <w:bottom w:val="single" w:sz="6" w:space="0" w:color="auto"/>
              <w:right w:val="nil"/>
            </w:tcBorders>
          </w:tcPr>
          <w:p w14:paraId="497DEAE1" w14:textId="77777777" w:rsidR="00EF7B4F" w:rsidRPr="00EF7B4F" w:rsidRDefault="00EF7B4F" w:rsidP="00B258E2">
            <w:pPr>
              <w:spacing w:after="0" w:line="276" w:lineRule="auto"/>
              <w:jc w:val="both"/>
            </w:pPr>
          </w:p>
        </w:tc>
        <w:tc>
          <w:tcPr>
            <w:tcW w:w="600" w:type="dxa"/>
            <w:tcBorders>
              <w:top w:val="single" w:sz="6" w:space="0" w:color="auto"/>
              <w:left w:val="nil"/>
              <w:bottom w:val="single" w:sz="6" w:space="0" w:color="auto"/>
              <w:right w:val="nil"/>
            </w:tcBorders>
          </w:tcPr>
          <w:p w14:paraId="7EA89752" w14:textId="77777777" w:rsidR="00EF7B4F" w:rsidRPr="00EF7B4F" w:rsidRDefault="00EF7B4F" w:rsidP="00B258E2">
            <w:pPr>
              <w:spacing w:after="0" w:line="276" w:lineRule="auto"/>
              <w:jc w:val="both"/>
            </w:pPr>
            <w:r w:rsidRPr="00EF7B4F">
              <w:t>(   )</w:t>
            </w:r>
          </w:p>
        </w:tc>
        <w:tc>
          <w:tcPr>
            <w:tcW w:w="2520" w:type="dxa"/>
            <w:tcBorders>
              <w:top w:val="single" w:sz="6" w:space="0" w:color="auto"/>
              <w:left w:val="nil"/>
              <w:bottom w:val="single" w:sz="6" w:space="0" w:color="auto"/>
              <w:right w:val="nil"/>
            </w:tcBorders>
          </w:tcPr>
          <w:p w14:paraId="24C21FF9" w14:textId="77777777" w:rsidR="00EF7B4F" w:rsidRPr="00EF7B4F" w:rsidRDefault="00EF7B4F" w:rsidP="00B258E2">
            <w:pPr>
              <w:spacing w:after="0" w:line="276" w:lineRule="auto"/>
              <w:jc w:val="both"/>
            </w:pPr>
            <w:r w:rsidRPr="00EF7B4F">
              <w:t>Comptes patrimonials d’actius</w:t>
            </w:r>
          </w:p>
        </w:tc>
        <w:tc>
          <w:tcPr>
            <w:tcW w:w="240" w:type="dxa"/>
            <w:tcBorders>
              <w:top w:val="nil"/>
              <w:left w:val="nil"/>
              <w:bottom w:val="nil"/>
              <w:right w:val="nil"/>
            </w:tcBorders>
          </w:tcPr>
          <w:p w14:paraId="46515E9C" w14:textId="77777777" w:rsidR="00EF7B4F" w:rsidRPr="00EF7B4F" w:rsidRDefault="00EF7B4F" w:rsidP="00B258E2">
            <w:pPr>
              <w:spacing w:after="0" w:line="276" w:lineRule="auto"/>
              <w:jc w:val="both"/>
            </w:pPr>
          </w:p>
        </w:tc>
        <w:tc>
          <w:tcPr>
            <w:tcW w:w="2520" w:type="dxa"/>
            <w:tcBorders>
              <w:top w:val="single" w:sz="6" w:space="0" w:color="auto"/>
              <w:left w:val="nil"/>
              <w:bottom w:val="single" w:sz="6" w:space="0" w:color="auto"/>
              <w:right w:val="nil"/>
            </w:tcBorders>
          </w:tcPr>
          <w:p w14:paraId="3AA767A1" w14:textId="77777777" w:rsidR="00EF7B4F" w:rsidRPr="00EF7B4F" w:rsidRDefault="00EF7B4F" w:rsidP="00B258E2">
            <w:pPr>
              <w:spacing w:after="0" w:line="276" w:lineRule="auto"/>
              <w:jc w:val="both"/>
            </w:pPr>
            <w:r w:rsidRPr="00EF7B4F">
              <w:t>Socis per aportacions No dineràries pendents</w:t>
            </w:r>
          </w:p>
        </w:tc>
        <w:tc>
          <w:tcPr>
            <w:tcW w:w="745" w:type="dxa"/>
            <w:tcBorders>
              <w:top w:val="single" w:sz="6" w:space="0" w:color="auto"/>
              <w:left w:val="nil"/>
              <w:bottom w:val="single" w:sz="6" w:space="0" w:color="auto"/>
              <w:right w:val="nil"/>
            </w:tcBorders>
          </w:tcPr>
          <w:p w14:paraId="433F66FA" w14:textId="77777777" w:rsidR="00EF7B4F" w:rsidRPr="00EF7B4F" w:rsidRDefault="00EF7B4F" w:rsidP="00B258E2">
            <w:pPr>
              <w:spacing w:after="0" w:line="276" w:lineRule="auto"/>
              <w:jc w:val="both"/>
            </w:pPr>
          </w:p>
          <w:p w14:paraId="725E5657" w14:textId="77777777" w:rsidR="00EF7B4F" w:rsidRPr="00EF7B4F" w:rsidRDefault="000851A7" w:rsidP="00B258E2">
            <w:pPr>
              <w:spacing w:after="0" w:line="276" w:lineRule="auto"/>
              <w:jc w:val="both"/>
            </w:pPr>
            <w:r>
              <w:t>(</w:t>
            </w:r>
            <w:r w:rsidR="00EF7B4F" w:rsidRPr="00EF7B4F">
              <w:t>104</w:t>
            </w:r>
            <w:r>
              <w:t>)</w:t>
            </w:r>
          </w:p>
        </w:tc>
        <w:tc>
          <w:tcPr>
            <w:tcW w:w="545" w:type="dxa"/>
            <w:tcBorders>
              <w:top w:val="single" w:sz="6" w:space="0" w:color="auto"/>
              <w:left w:val="nil"/>
              <w:bottom w:val="single" w:sz="6" w:space="0" w:color="auto"/>
              <w:right w:val="nil"/>
            </w:tcBorders>
          </w:tcPr>
          <w:p w14:paraId="2823396C" w14:textId="77777777" w:rsidR="00EF7B4F" w:rsidRPr="00EF7B4F" w:rsidRDefault="00EF7B4F" w:rsidP="00B258E2">
            <w:pPr>
              <w:spacing w:after="0" w:line="276" w:lineRule="auto"/>
              <w:jc w:val="both"/>
            </w:pPr>
          </w:p>
        </w:tc>
      </w:tr>
    </w:tbl>
    <w:p w14:paraId="4F303644" w14:textId="77777777" w:rsidR="000851A7" w:rsidRDefault="000851A7" w:rsidP="000851A7">
      <w:pPr>
        <w:spacing w:line="276" w:lineRule="auto"/>
        <w:jc w:val="both"/>
      </w:pPr>
    </w:p>
    <w:tbl>
      <w:tblPr>
        <w:tblStyle w:val="Tablaconcuadrcula"/>
        <w:tblW w:w="9062"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062"/>
      </w:tblGrid>
      <w:tr w:rsidR="001B2D57" w14:paraId="256DADAF" w14:textId="77777777" w:rsidTr="00E33E2E">
        <w:tc>
          <w:tcPr>
            <w:tcW w:w="9062" w:type="dxa"/>
          </w:tcPr>
          <w:p w14:paraId="079E9D9B" w14:textId="045C7AF6" w:rsidR="001B2D57" w:rsidRDefault="00140069" w:rsidP="00E003DE">
            <w:pPr>
              <w:pStyle w:val="Prrafodelista"/>
              <w:spacing w:before="120" w:after="120"/>
              <w:ind w:left="357"/>
              <w:rPr>
                <w:rStyle w:val="nfasisintenso"/>
                <w:b/>
              </w:rPr>
            </w:pPr>
            <w:r>
              <w:rPr>
                <w:rStyle w:val="nfasisintenso"/>
                <w:b/>
              </w:rPr>
              <w:t>TASCA 3</w:t>
            </w:r>
          </w:p>
          <w:p w14:paraId="6B11010C" w14:textId="77777777" w:rsidR="001B2D57" w:rsidRPr="00DF3305" w:rsidRDefault="001B2D57" w:rsidP="00E003DE">
            <w:pPr>
              <w:pStyle w:val="Prrafodelista"/>
              <w:spacing w:before="120" w:after="120"/>
              <w:ind w:left="357"/>
              <w:rPr>
                <w:rStyle w:val="nfasisintenso"/>
                <w:b/>
              </w:rPr>
            </w:pPr>
          </w:p>
          <w:p w14:paraId="06621CFA" w14:textId="77777777" w:rsidR="00903BF0" w:rsidRDefault="00903BF0">
            <w:pPr>
              <w:pStyle w:val="Prrafodelista"/>
              <w:numPr>
                <w:ilvl w:val="0"/>
                <w:numId w:val="3"/>
              </w:numPr>
              <w:jc w:val="both"/>
            </w:pPr>
            <w:bookmarkStart w:id="8" w:name="_Hlk120128684"/>
            <w:r w:rsidRPr="008C21E5">
              <w:rPr>
                <w:b/>
              </w:rPr>
              <w:t>TERRA, SA</w:t>
            </w:r>
            <w:r>
              <w:t xml:space="preserve">  realitza l’1 de gener una ampliació de capital emetent 10.000 accions noves de valor nominal 10 € i un valor d’emissió del 120% (Prima d’emissió del 20% sobre el valor nominal). Comptabilitza tots els passos:</w:t>
            </w:r>
          </w:p>
          <w:p w14:paraId="7CFE60C8" w14:textId="77777777" w:rsidR="00903BF0" w:rsidRDefault="00903BF0" w:rsidP="00903BF0">
            <w:pPr>
              <w:pStyle w:val="Prrafodelista"/>
              <w:ind w:left="360"/>
              <w:jc w:val="both"/>
            </w:pPr>
          </w:p>
          <w:p w14:paraId="45D3E12D" w14:textId="77777777" w:rsidR="00903BF0" w:rsidRDefault="00456519">
            <w:pPr>
              <w:pStyle w:val="Prrafodelista"/>
              <w:numPr>
                <w:ilvl w:val="0"/>
                <w:numId w:val="6"/>
              </w:numPr>
              <w:jc w:val="both"/>
            </w:pPr>
            <w:r>
              <w:t>L’</w:t>
            </w:r>
            <w:r w:rsidR="00903BF0">
              <w:t>emissió de les accions el dia 1 de gener</w:t>
            </w:r>
          </w:p>
          <w:p w14:paraId="6C725363" w14:textId="77777777" w:rsidR="00903BF0" w:rsidRDefault="00903BF0">
            <w:pPr>
              <w:pStyle w:val="Prrafodelista"/>
              <w:numPr>
                <w:ilvl w:val="0"/>
                <w:numId w:val="6"/>
              </w:numPr>
              <w:jc w:val="both"/>
            </w:pPr>
            <w:r>
              <w:t>El  10 de gener  es subscriuen totes les accions exigint un desemborsament inicial del mínim legal en metàl·lic. La resta queda pendent, inclosa l’aportació per part d’un soci de 20.000 € en maquinària nova.</w:t>
            </w:r>
          </w:p>
          <w:p w14:paraId="78F5E736" w14:textId="77777777" w:rsidR="00903BF0" w:rsidRDefault="00903BF0">
            <w:pPr>
              <w:pStyle w:val="Prrafodelista"/>
              <w:numPr>
                <w:ilvl w:val="0"/>
                <w:numId w:val="6"/>
              </w:numPr>
              <w:jc w:val="both"/>
            </w:pPr>
            <w:r>
              <w:t>El 30 de maig es produeix l’aportació de la maquinària per part del soci, a la vegada que es comunica als socis que facin efectiu el capital pendent el dia 30 de juny.</w:t>
            </w:r>
          </w:p>
          <w:p w14:paraId="0CB3F257" w14:textId="77777777" w:rsidR="00903BF0" w:rsidRDefault="00903BF0">
            <w:pPr>
              <w:pStyle w:val="Prrafodelista"/>
              <w:numPr>
                <w:ilvl w:val="0"/>
                <w:numId w:val="6"/>
              </w:numPr>
              <w:jc w:val="both"/>
            </w:pPr>
            <w:r>
              <w:t>El 30 de juny la resta de socis fan l’aportació pendent.</w:t>
            </w:r>
          </w:p>
          <w:bookmarkEnd w:id="8"/>
          <w:p w14:paraId="6E64A07C" w14:textId="77777777" w:rsidR="001B2D57" w:rsidRDefault="001B2D57" w:rsidP="0073308A">
            <w:pPr>
              <w:jc w:val="both"/>
            </w:pPr>
          </w:p>
        </w:tc>
      </w:tr>
    </w:tbl>
    <w:p w14:paraId="038B27B4" w14:textId="77777777" w:rsidR="00516F85" w:rsidRDefault="00516F85" w:rsidP="00516F85">
      <w:pPr>
        <w:pStyle w:val="Ttulo1"/>
        <w:spacing w:before="120" w:after="120"/>
        <w:ind w:left="357"/>
      </w:pPr>
    </w:p>
    <w:p w14:paraId="7BACD721" w14:textId="1154F6C2" w:rsidR="00BC3B71" w:rsidRPr="00BC3B71" w:rsidRDefault="003F2F18">
      <w:pPr>
        <w:pStyle w:val="Ttulo1"/>
        <w:numPr>
          <w:ilvl w:val="0"/>
          <w:numId w:val="9"/>
        </w:numPr>
        <w:spacing w:before="120" w:after="120"/>
      </w:pPr>
      <w:bookmarkStart w:id="9" w:name="_Toc150512933"/>
      <w:r>
        <w:t>PROVISIONS</w:t>
      </w:r>
      <w:bookmarkEnd w:id="9"/>
    </w:p>
    <w:p w14:paraId="30C614E9" w14:textId="77777777" w:rsidR="003F2F18" w:rsidRPr="003F2F18" w:rsidRDefault="003F2F18" w:rsidP="003F2F18">
      <w:pPr>
        <w:spacing w:line="276" w:lineRule="auto"/>
        <w:jc w:val="both"/>
      </w:pPr>
      <w:r w:rsidRPr="003F2F18">
        <w:t>Les provisions tenen per objecte el reconeixement comptable de deutes que presenten les següents característiques:</w:t>
      </w:r>
    </w:p>
    <w:p w14:paraId="3A1CF54D" w14:textId="77777777" w:rsidR="003F2F18" w:rsidRPr="003F2F18" w:rsidRDefault="003F2F18">
      <w:pPr>
        <w:pStyle w:val="Prrafodelista"/>
        <w:numPr>
          <w:ilvl w:val="0"/>
          <w:numId w:val="7"/>
        </w:numPr>
        <w:spacing w:line="276" w:lineRule="auto"/>
        <w:jc w:val="both"/>
      </w:pPr>
      <w:r w:rsidRPr="003F2F18">
        <w:t>Ser passius financers de caràcter no corrent que sorgeixen d'obligacions expresses o tàcites.</w:t>
      </w:r>
    </w:p>
    <w:p w14:paraId="03FB6FD5" w14:textId="77777777" w:rsidR="003F2F18" w:rsidRPr="003F2F18" w:rsidRDefault="003F2F18">
      <w:pPr>
        <w:pStyle w:val="Prrafodelista"/>
        <w:numPr>
          <w:ilvl w:val="0"/>
          <w:numId w:val="7"/>
        </w:numPr>
        <w:spacing w:line="276" w:lineRule="auto"/>
        <w:jc w:val="both"/>
      </w:pPr>
      <w:r w:rsidRPr="003F2F18">
        <w:t xml:space="preserve">Estar clarament especificades quant a la seva naturalesa. </w:t>
      </w:r>
    </w:p>
    <w:p w14:paraId="5FFDDE39" w14:textId="3DA40D7F" w:rsidR="003F2F18" w:rsidRPr="003F2F18" w:rsidRDefault="003F2F18">
      <w:pPr>
        <w:pStyle w:val="Prrafodelista"/>
        <w:numPr>
          <w:ilvl w:val="0"/>
          <w:numId w:val="7"/>
        </w:numPr>
        <w:spacing w:line="276" w:lineRule="auto"/>
        <w:jc w:val="both"/>
      </w:pPr>
      <w:r w:rsidRPr="003F2F18">
        <w:t>Al tancament de l'exercici</w:t>
      </w:r>
      <w:r w:rsidR="000043A2">
        <w:t xml:space="preserve"> sabem que es produiran, però </w:t>
      </w:r>
      <w:r w:rsidRPr="00412542">
        <w:rPr>
          <w:b/>
        </w:rPr>
        <w:t xml:space="preserve">són indeterminades </w:t>
      </w:r>
      <w:r w:rsidR="000043A2">
        <w:rPr>
          <w:b/>
        </w:rPr>
        <w:t xml:space="preserve">en </w:t>
      </w:r>
      <w:r w:rsidRPr="00412542">
        <w:rPr>
          <w:b/>
        </w:rPr>
        <w:t>quant al seu import exacte o la data en què es produiran</w:t>
      </w:r>
      <w:r w:rsidRPr="003F2F18">
        <w:t>.</w:t>
      </w:r>
    </w:p>
    <w:p w14:paraId="2943121E" w14:textId="77777777" w:rsidR="003F2F18" w:rsidRPr="003F2F18" w:rsidRDefault="003F2F18" w:rsidP="003F2F18">
      <w:pPr>
        <w:spacing w:line="276" w:lineRule="auto"/>
        <w:jc w:val="both"/>
      </w:pPr>
      <w:r w:rsidRPr="003F2F18">
        <w:t>Els comptes relatius figuraran en el passiu no corrent del balanç, dins del subgrup 14, per a les provisions a ll/t. Quan les provisions siguin amb venciment a c/t s'han de registrar en el compte 529, provisions a c/t que figurarà en el passiu corrent del balanç.</w:t>
      </w:r>
    </w:p>
    <w:p w14:paraId="0D1AC179" w14:textId="77777777" w:rsidR="003F2F18" w:rsidRPr="003F2F18" w:rsidRDefault="003F2F18" w:rsidP="003F2F18">
      <w:pPr>
        <w:spacing w:line="276" w:lineRule="auto"/>
        <w:jc w:val="both"/>
      </w:pPr>
      <w:r w:rsidRPr="003F2F18">
        <w:t>A més del desenvolupament dels comptes oportuns, el PGC en la seva segona part dedica a les provisions la norma de registre i valoració núm 15.</w:t>
      </w:r>
    </w:p>
    <w:p w14:paraId="567CF7C0" w14:textId="77777777" w:rsidR="003F2F18" w:rsidRDefault="003F2F18" w:rsidP="003F2F18">
      <w:pPr>
        <w:spacing w:line="276" w:lineRule="auto"/>
        <w:jc w:val="both"/>
      </w:pPr>
      <w:r w:rsidRPr="003F2F18">
        <w:t>Segons aquesta norma les provisions es valoren, en la data del tancament de l'ex</w:t>
      </w:r>
      <w:r>
        <w:t xml:space="preserve">ercici, </w:t>
      </w:r>
      <w:r w:rsidRPr="003F2F18">
        <w:t xml:space="preserve">pel valor actual de la millor estimació possible de l'import necessari per cancel·lar o transferir a un tercer la corresponent obligació, registrant els ajustos que sorgeixin per l'actualització de la provisió com a despeses financeres </w:t>
      </w:r>
      <w:r w:rsidR="00456519">
        <w:t>a mesura que</w:t>
      </w:r>
      <w:r w:rsidRPr="003F2F18">
        <w:t xml:space="preserve"> es vagin meritant.</w:t>
      </w:r>
    </w:p>
    <w:p w14:paraId="133974D1" w14:textId="77777777" w:rsidR="003F2F18" w:rsidRDefault="003F2F18">
      <w:pPr>
        <w:pStyle w:val="Ttulo2"/>
        <w:numPr>
          <w:ilvl w:val="1"/>
          <w:numId w:val="9"/>
        </w:numPr>
      </w:pPr>
      <w:bookmarkStart w:id="10" w:name="_Toc150512934"/>
      <w:r>
        <w:t>PROVISIÓ PER IMPOSTOS</w:t>
      </w:r>
      <w:bookmarkEnd w:id="10"/>
    </w:p>
    <w:p w14:paraId="1E433744" w14:textId="59A6A2EB" w:rsidR="003F2F18" w:rsidRDefault="003F2F18" w:rsidP="003F2F18">
      <w:pPr>
        <w:spacing w:before="240" w:line="276" w:lineRule="auto"/>
        <w:jc w:val="both"/>
      </w:pPr>
      <w:r w:rsidRPr="003F2F18">
        <w:t xml:space="preserve">Recull l'import estimat de </w:t>
      </w:r>
      <w:r w:rsidRPr="000043A2">
        <w:rPr>
          <w:u w:val="single"/>
        </w:rPr>
        <w:t>deutes tributaris</w:t>
      </w:r>
      <w:r w:rsidRPr="003F2F18">
        <w:t xml:space="preserve"> el pagament dels quals està indeterminat pel que fa al seu import exacte o bé a la data en què es produirà, depenent del compliment o no de determinades condicions.</w:t>
      </w:r>
    </w:p>
    <w:p w14:paraId="13ABEE2B" w14:textId="77777777" w:rsidR="00A65313" w:rsidRPr="00A65313" w:rsidRDefault="00A65313" w:rsidP="00A65313">
      <w:pPr>
        <w:pStyle w:val="Prrafodelista"/>
        <w:spacing w:line="276" w:lineRule="auto"/>
        <w:ind w:left="1068"/>
        <w:jc w:val="right"/>
        <w:rPr>
          <w:b/>
          <w:bCs/>
          <w:smallCaps/>
          <w:color w:val="5B9BD5" w:themeColor="accent1"/>
          <w:spacing w:val="5"/>
        </w:rPr>
      </w:pPr>
      <w:r w:rsidRPr="000B07AC">
        <w:rPr>
          <w:rStyle w:val="Referenciaintensa"/>
        </w:rPr>
        <w:lastRenderedPageBreak/>
        <w:t>Enregistrament</w:t>
      </w:r>
    </w:p>
    <w:p w14:paraId="45DC9F84" w14:textId="77777777" w:rsidR="00412542" w:rsidRDefault="00412542">
      <w:pPr>
        <w:pStyle w:val="Prrafodelista"/>
        <w:numPr>
          <w:ilvl w:val="0"/>
          <w:numId w:val="1"/>
        </w:numPr>
        <w:spacing w:before="120" w:after="120" w:line="276" w:lineRule="auto"/>
        <w:jc w:val="both"/>
        <w:rPr>
          <w:i/>
        </w:rPr>
      </w:pPr>
      <w:r>
        <w:rPr>
          <w:i/>
        </w:rPr>
        <w:t>Per la dotació a la provisió</w:t>
      </w:r>
    </w:p>
    <w:p w14:paraId="3BE07820" w14:textId="77777777" w:rsidR="00412542" w:rsidRDefault="00412542" w:rsidP="00877648">
      <w:pPr>
        <w:spacing w:before="120" w:after="120" w:line="276" w:lineRule="auto"/>
        <w:jc w:val="both"/>
      </w:pPr>
      <w:r>
        <w:t xml:space="preserve">Es carregarà: </w:t>
      </w:r>
    </w:p>
    <w:p w14:paraId="2D6D300E" w14:textId="77777777" w:rsidR="00412542" w:rsidRDefault="008210E4">
      <w:pPr>
        <w:pStyle w:val="Prrafodelista"/>
        <w:numPr>
          <w:ilvl w:val="0"/>
          <w:numId w:val="7"/>
        </w:numPr>
        <w:spacing w:before="120" w:after="120" w:line="276" w:lineRule="auto"/>
        <w:jc w:val="both"/>
      </w:pPr>
      <w:r>
        <w:t>A</w:t>
      </w:r>
      <w:r w:rsidR="00412542">
        <w:t>l compte (669) pels interessos de demora</w:t>
      </w:r>
    </w:p>
    <w:p w14:paraId="50D9470D" w14:textId="77777777" w:rsidR="00412542" w:rsidRDefault="008210E4">
      <w:pPr>
        <w:pStyle w:val="Prrafodelista"/>
        <w:numPr>
          <w:ilvl w:val="0"/>
          <w:numId w:val="7"/>
        </w:numPr>
        <w:spacing w:before="240" w:line="276" w:lineRule="auto"/>
        <w:jc w:val="both"/>
      </w:pPr>
      <w:r>
        <w:t>A</w:t>
      </w:r>
      <w:r w:rsidR="00412542">
        <w:t>l compte (678) per la sanció associada</w:t>
      </w:r>
    </w:p>
    <w:p w14:paraId="3A879FE1" w14:textId="77777777" w:rsidR="00412542" w:rsidRPr="00412542" w:rsidRDefault="008210E4">
      <w:pPr>
        <w:pStyle w:val="Prrafodelista"/>
        <w:numPr>
          <w:ilvl w:val="0"/>
          <w:numId w:val="7"/>
        </w:numPr>
        <w:spacing w:before="240" w:line="276" w:lineRule="auto"/>
        <w:jc w:val="both"/>
      </w:pPr>
      <w:r>
        <w:t>A</w:t>
      </w:r>
      <w:r w:rsidR="00412542">
        <w:t>l compte (113) per la quota i els interessos corresponents a exercicis anteriors</w:t>
      </w:r>
    </w:p>
    <w:tbl>
      <w:tblPr>
        <w:tblW w:w="8306" w:type="dxa"/>
        <w:tblInd w:w="190" w:type="dxa"/>
        <w:tblLayout w:type="fixed"/>
        <w:tblCellMar>
          <w:left w:w="70" w:type="dxa"/>
          <w:right w:w="70" w:type="dxa"/>
        </w:tblCellMar>
        <w:tblLook w:val="0000" w:firstRow="0" w:lastRow="0" w:firstColumn="0" w:lastColumn="0" w:noHBand="0" w:noVBand="0"/>
      </w:tblPr>
      <w:tblGrid>
        <w:gridCol w:w="519"/>
        <w:gridCol w:w="756"/>
        <w:gridCol w:w="2646"/>
        <w:gridCol w:w="359"/>
        <w:gridCol w:w="2618"/>
        <w:gridCol w:w="719"/>
        <w:gridCol w:w="689"/>
      </w:tblGrid>
      <w:tr w:rsidR="00412542" w:rsidRPr="00412542" w14:paraId="2422BCF4" w14:textId="77777777" w:rsidTr="00140069">
        <w:trPr>
          <w:trHeight w:val="1053"/>
        </w:trPr>
        <w:tc>
          <w:tcPr>
            <w:tcW w:w="519" w:type="dxa"/>
            <w:tcBorders>
              <w:top w:val="single" w:sz="6" w:space="0" w:color="auto"/>
              <w:left w:val="nil"/>
              <w:bottom w:val="single" w:sz="6" w:space="0" w:color="auto"/>
              <w:right w:val="nil"/>
            </w:tcBorders>
          </w:tcPr>
          <w:p w14:paraId="000D52A2" w14:textId="77777777" w:rsidR="00412542" w:rsidRPr="00412542" w:rsidRDefault="00412542" w:rsidP="00877648">
            <w:pPr>
              <w:spacing w:after="0" w:line="360" w:lineRule="auto"/>
              <w:jc w:val="both"/>
            </w:pPr>
          </w:p>
        </w:tc>
        <w:tc>
          <w:tcPr>
            <w:tcW w:w="756" w:type="dxa"/>
            <w:tcBorders>
              <w:top w:val="single" w:sz="6" w:space="0" w:color="auto"/>
              <w:left w:val="nil"/>
              <w:bottom w:val="single" w:sz="6" w:space="0" w:color="auto"/>
              <w:right w:val="nil"/>
            </w:tcBorders>
          </w:tcPr>
          <w:p w14:paraId="030277ED" w14:textId="581C584F" w:rsidR="008210E4" w:rsidRPr="00140069" w:rsidRDefault="00412542" w:rsidP="00877648">
            <w:pPr>
              <w:spacing w:after="0" w:line="360" w:lineRule="auto"/>
              <w:jc w:val="both"/>
            </w:pPr>
            <w:r w:rsidRPr="00412542">
              <w:t>(</w:t>
            </w:r>
            <w:r>
              <w:t>669</w:t>
            </w:r>
            <w:r w:rsidRPr="00412542">
              <w:t>)</w:t>
            </w:r>
          </w:p>
          <w:p w14:paraId="10BF6AE1" w14:textId="77777777" w:rsidR="00412542" w:rsidRDefault="00412542" w:rsidP="00877648">
            <w:pPr>
              <w:spacing w:after="0" w:line="360" w:lineRule="auto"/>
              <w:jc w:val="both"/>
            </w:pPr>
            <w:r>
              <w:t>(678)</w:t>
            </w:r>
          </w:p>
          <w:p w14:paraId="1A73E85E" w14:textId="77777777" w:rsidR="00412542" w:rsidRPr="00412542" w:rsidRDefault="00412542" w:rsidP="00877648">
            <w:pPr>
              <w:spacing w:after="0" w:line="360" w:lineRule="auto"/>
              <w:jc w:val="both"/>
            </w:pPr>
            <w:r>
              <w:t>(113)</w:t>
            </w:r>
          </w:p>
        </w:tc>
        <w:tc>
          <w:tcPr>
            <w:tcW w:w="2646" w:type="dxa"/>
            <w:tcBorders>
              <w:top w:val="single" w:sz="6" w:space="0" w:color="auto"/>
              <w:left w:val="nil"/>
              <w:bottom w:val="single" w:sz="6" w:space="0" w:color="auto"/>
              <w:right w:val="nil"/>
            </w:tcBorders>
          </w:tcPr>
          <w:p w14:paraId="6BA62007" w14:textId="77777777" w:rsidR="00412542" w:rsidRDefault="008210E4" w:rsidP="00877648">
            <w:pPr>
              <w:spacing w:after="0" w:line="360" w:lineRule="auto"/>
            </w:pPr>
            <w:r>
              <w:t>Altres despeses financeres</w:t>
            </w:r>
          </w:p>
          <w:p w14:paraId="5F2797EF" w14:textId="77777777" w:rsidR="008210E4" w:rsidRDefault="008210E4" w:rsidP="00877648">
            <w:pPr>
              <w:spacing w:after="0" w:line="360" w:lineRule="auto"/>
            </w:pPr>
            <w:r>
              <w:t>Despeses excepcionals</w:t>
            </w:r>
          </w:p>
          <w:p w14:paraId="0CFC891D" w14:textId="77777777" w:rsidR="008210E4" w:rsidRPr="00412542" w:rsidRDefault="008210E4" w:rsidP="00877648">
            <w:pPr>
              <w:spacing w:after="0" w:line="360" w:lineRule="auto"/>
            </w:pPr>
            <w:r>
              <w:t>Reserves voluntàries</w:t>
            </w:r>
          </w:p>
        </w:tc>
        <w:tc>
          <w:tcPr>
            <w:tcW w:w="359" w:type="dxa"/>
            <w:tcBorders>
              <w:top w:val="nil"/>
              <w:left w:val="nil"/>
              <w:bottom w:val="nil"/>
              <w:right w:val="nil"/>
            </w:tcBorders>
          </w:tcPr>
          <w:p w14:paraId="4F24D67B" w14:textId="77777777" w:rsidR="00412542" w:rsidRPr="00412542" w:rsidRDefault="00412542" w:rsidP="00877648">
            <w:pPr>
              <w:spacing w:after="0" w:line="360" w:lineRule="auto"/>
              <w:jc w:val="both"/>
            </w:pPr>
          </w:p>
        </w:tc>
        <w:tc>
          <w:tcPr>
            <w:tcW w:w="2618" w:type="dxa"/>
            <w:tcBorders>
              <w:top w:val="single" w:sz="6" w:space="0" w:color="auto"/>
              <w:left w:val="nil"/>
              <w:bottom w:val="single" w:sz="6" w:space="0" w:color="auto"/>
              <w:right w:val="nil"/>
            </w:tcBorders>
          </w:tcPr>
          <w:p w14:paraId="53450852" w14:textId="77777777" w:rsidR="00412542" w:rsidRPr="00412542" w:rsidRDefault="00412542" w:rsidP="00877648">
            <w:pPr>
              <w:spacing w:after="0" w:line="360" w:lineRule="auto"/>
              <w:jc w:val="both"/>
            </w:pPr>
            <w:r>
              <w:t>Provisió per impostos a ll/t</w:t>
            </w:r>
          </w:p>
        </w:tc>
        <w:tc>
          <w:tcPr>
            <w:tcW w:w="719" w:type="dxa"/>
            <w:tcBorders>
              <w:top w:val="single" w:sz="6" w:space="0" w:color="auto"/>
              <w:left w:val="nil"/>
              <w:bottom w:val="single" w:sz="6" w:space="0" w:color="auto"/>
              <w:right w:val="nil"/>
            </w:tcBorders>
          </w:tcPr>
          <w:p w14:paraId="1A5D1140" w14:textId="77777777" w:rsidR="00412542" w:rsidRDefault="00412542" w:rsidP="00877648">
            <w:pPr>
              <w:spacing w:after="0" w:line="360" w:lineRule="auto"/>
              <w:jc w:val="both"/>
            </w:pPr>
            <w:r>
              <w:t>(141)</w:t>
            </w:r>
          </w:p>
          <w:p w14:paraId="7F6B8775" w14:textId="77777777" w:rsidR="00412542" w:rsidRPr="00412542" w:rsidRDefault="00412542" w:rsidP="00877648">
            <w:pPr>
              <w:spacing w:after="0" w:line="360" w:lineRule="auto"/>
              <w:jc w:val="both"/>
            </w:pPr>
          </w:p>
        </w:tc>
        <w:tc>
          <w:tcPr>
            <w:tcW w:w="689" w:type="dxa"/>
            <w:tcBorders>
              <w:top w:val="single" w:sz="6" w:space="0" w:color="auto"/>
              <w:left w:val="nil"/>
              <w:bottom w:val="single" w:sz="6" w:space="0" w:color="auto"/>
              <w:right w:val="nil"/>
            </w:tcBorders>
          </w:tcPr>
          <w:p w14:paraId="5B389115" w14:textId="77777777" w:rsidR="00412542" w:rsidRPr="00412542" w:rsidRDefault="00412542" w:rsidP="00877648">
            <w:pPr>
              <w:spacing w:after="0" w:line="360" w:lineRule="auto"/>
              <w:jc w:val="both"/>
            </w:pPr>
          </w:p>
        </w:tc>
      </w:tr>
    </w:tbl>
    <w:p w14:paraId="63B7ACD0" w14:textId="77777777" w:rsidR="00412542" w:rsidRDefault="00412542">
      <w:pPr>
        <w:pStyle w:val="Prrafodelista"/>
        <w:numPr>
          <w:ilvl w:val="0"/>
          <w:numId w:val="1"/>
        </w:numPr>
        <w:spacing w:before="240" w:line="276" w:lineRule="auto"/>
        <w:jc w:val="both"/>
        <w:rPr>
          <w:i/>
        </w:rPr>
      </w:pPr>
      <w:r>
        <w:rPr>
          <w:i/>
        </w:rPr>
        <w:t>Per la reclassificació</w:t>
      </w:r>
    </w:p>
    <w:tbl>
      <w:tblPr>
        <w:tblW w:w="8308" w:type="dxa"/>
        <w:tblInd w:w="190" w:type="dxa"/>
        <w:tblLayout w:type="fixed"/>
        <w:tblCellMar>
          <w:left w:w="70" w:type="dxa"/>
          <w:right w:w="70" w:type="dxa"/>
        </w:tblCellMar>
        <w:tblLook w:val="0000" w:firstRow="0" w:lastRow="0" w:firstColumn="0" w:lastColumn="0" w:noHBand="0" w:noVBand="0"/>
      </w:tblPr>
      <w:tblGrid>
        <w:gridCol w:w="519"/>
        <w:gridCol w:w="757"/>
        <w:gridCol w:w="2645"/>
        <w:gridCol w:w="360"/>
        <w:gridCol w:w="2617"/>
        <w:gridCol w:w="720"/>
        <w:gridCol w:w="690"/>
      </w:tblGrid>
      <w:tr w:rsidR="00412542" w:rsidRPr="00412542" w14:paraId="77F54D46" w14:textId="77777777" w:rsidTr="00140069">
        <w:tc>
          <w:tcPr>
            <w:tcW w:w="519" w:type="dxa"/>
            <w:tcBorders>
              <w:top w:val="single" w:sz="6" w:space="0" w:color="auto"/>
              <w:left w:val="nil"/>
              <w:bottom w:val="single" w:sz="6" w:space="0" w:color="auto"/>
              <w:right w:val="nil"/>
            </w:tcBorders>
          </w:tcPr>
          <w:p w14:paraId="186D8F0B" w14:textId="77777777" w:rsidR="00412542" w:rsidRPr="00412542" w:rsidRDefault="00412542" w:rsidP="00140069">
            <w:pPr>
              <w:spacing w:after="120" w:line="276" w:lineRule="auto"/>
              <w:jc w:val="both"/>
            </w:pPr>
          </w:p>
        </w:tc>
        <w:tc>
          <w:tcPr>
            <w:tcW w:w="757" w:type="dxa"/>
            <w:tcBorders>
              <w:top w:val="single" w:sz="6" w:space="0" w:color="auto"/>
              <w:left w:val="nil"/>
              <w:bottom w:val="single" w:sz="6" w:space="0" w:color="auto"/>
              <w:right w:val="nil"/>
            </w:tcBorders>
          </w:tcPr>
          <w:p w14:paraId="514079D8" w14:textId="3B725336" w:rsidR="00412542" w:rsidRPr="00412542" w:rsidRDefault="008210E4" w:rsidP="00140069">
            <w:pPr>
              <w:spacing w:after="120" w:line="276" w:lineRule="auto"/>
              <w:jc w:val="both"/>
            </w:pPr>
            <w:r>
              <w:t>(141)</w:t>
            </w:r>
          </w:p>
        </w:tc>
        <w:tc>
          <w:tcPr>
            <w:tcW w:w="2645" w:type="dxa"/>
            <w:tcBorders>
              <w:top w:val="single" w:sz="6" w:space="0" w:color="auto"/>
              <w:left w:val="nil"/>
              <w:bottom w:val="single" w:sz="6" w:space="0" w:color="auto"/>
              <w:right w:val="nil"/>
            </w:tcBorders>
          </w:tcPr>
          <w:p w14:paraId="318F3F84" w14:textId="77777777" w:rsidR="00412542" w:rsidRPr="00412542" w:rsidRDefault="008210E4" w:rsidP="00140069">
            <w:pPr>
              <w:spacing w:after="120" w:line="276" w:lineRule="auto"/>
              <w:jc w:val="both"/>
            </w:pPr>
            <w:r>
              <w:t>Provisió per impostos a ll/t</w:t>
            </w:r>
          </w:p>
        </w:tc>
        <w:tc>
          <w:tcPr>
            <w:tcW w:w="360" w:type="dxa"/>
            <w:tcBorders>
              <w:top w:val="nil"/>
              <w:left w:val="nil"/>
              <w:bottom w:val="nil"/>
              <w:right w:val="nil"/>
            </w:tcBorders>
          </w:tcPr>
          <w:p w14:paraId="5F8481F1" w14:textId="77777777" w:rsidR="00412542" w:rsidRPr="00412542" w:rsidRDefault="00412542" w:rsidP="00140069">
            <w:pPr>
              <w:spacing w:after="120" w:line="276" w:lineRule="auto"/>
              <w:jc w:val="both"/>
            </w:pPr>
          </w:p>
        </w:tc>
        <w:tc>
          <w:tcPr>
            <w:tcW w:w="2617" w:type="dxa"/>
            <w:tcBorders>
              <w:top w:val="single" w:sz="6" w:space="0" w:color="auto"/>
              <w:left w:val="nil"/>
              <w:bottom w:val="single" w:sz="6" w:space="0" w:color="auto"/>
              <w:right w:val="nil"/>
            </w:tcBorders>
          </w:tcPr>
          <w:p w14:paraId="7979F654" w14:textId="77777777" w:rsidR="00412542" w:rsidRPr="00412542" w:rsidRDefault="008210E4" w:rsidP="00140069">
            <w:pPr>
              <w:spacing w:after="120" w:line="276" w:lineRule="auto"/>
              <w:jc w:val="both"/>
            </w:pPr>
            <w:r>
              <w:t>Provisió per impostos a c/t</w:t>
            </w:r>
          </w:p>
        </w:tc>
        <w:tc>
          <w:tcPr>
            <w:tcW w:w="720" w:type="dxa"/>
            <w:tcBorders>
              <w:top w:val="single" w:sz="6" w:space="0" w:color="auto"/>
              <w:left w:val="nil"/>
              <w:bottom w:val="single" w:sz="6" w:space="0" w:color="auto"/>
              <w:right w:val="nil"/>
            </w:tcBorders>
          </w:tcPr>
          <w:p w14:paraId="56EBF76A" w14:textId="07A40C23" w:rsidR="00412542" w:rsidRPr="00412542" w:rsidRDefault="008210E4" w:rsidP="00140069">
            <w:pPr>
              <w:spacing w:after="120" w:line="276" w:lineRule="auto"/>
              <w:jc w:val="both"/>
            </w:pPr>
            <w:r>
              <w:t>(</w:t>
            </w:r>
            <w:r w:rsidR="00412542">
              <w:t>5291)</w:t>
            </w:r>
          </w:p>
        </w:tc>
        <w:tc>
          <w:tcPr>
            <w:tcW w:w="690" w:type="dxa"/>
            <w:tcBorders>
              <w:top w:val="single" w:sz="6" w:space="0" w:color="auto"/>
              <w:left w:val="nil"/>
              <w:bottom w:val="single" w:sz="6" w:space="0" w:color="auto"/>
              <w:right w:val="nil"/>
            </w:tcBorders>
          </w:tcPr>
          <w:p w14:paraId="357F83F0" w14:textId="77777777" w:rsidR="00412542" w:rsidRPr="00412542" w:rsidRDefault="00412542" w:rsidP="00140069">
            <w:pPr>
              <w:spacing w:after="120" w:line="276" w:lineRule="auto"/>
              <w:jc w:val="both"/>
            </w:pPr>
          </w:p>
        </w:tc>
      </w:tr>
    </w:tbl>
    <w:p w14:paraId="18A27463" w14:textId="77777777" w:rsidR="00412542" w:rsidRDefault="00412542">
      <w:pPr>
        <w:pStyle w:val="Prrafodelista"/>
        <w:numPr>
          <w:ilvl w:val="0"/>
          <w:numId w:val="1"/>
        </w:numPr>
        <w:spacing w:before="240" w:line="276" w:lineRule="auto"/>
        <w:jc w:val="both"/>
        <w:rPr>
          <w:i/>
        </w:rPr>
      </w:pPr>
      <w:r>
        <w:rPr>
          <w:i/>
        </w:rPr>
        <w:t>En aplicar la provisió</w:t>
      </w:r>
    </w:p>
    <w:p w14:paraId="2B57BA7B" w14:textId="77777777" w:rsidR="008210E4" w:rsidRDefault="008210E4">
      <w:pPr>
        <w:pStyle w:val="Prrafodelista"/>
        <w:numPr>
          <w:ilvl w:val="1"/>
          <w:numId w:val="1"/>
        </w:numPr>
        <w:spacing w:before="240" w:line="276" w:lineRule="auto"/>
        <w:jc w:val="both"/>
        <w:rPr>
          <w:i/>
        </w:rPr>
      </w:pPr>
      <w:r>
        <w:rPr>
          <w:i/>
        </w:rPr>
        <w:t>Si coincideix</w:t>
      </w:r>
    </w:p>
    <w:tbl>
      <w:tblPr>
        <w:tblW w:w="8308" w:type="dxa"/>
        <w:tblInd w:w="190" w:type="dxa"/>
        <w:tblLayout w:type="fixed"/>
        <w:tblCellMar>
          <w:left w:w="70" w:type="dxa"/>
          <w:right w:w="70" w:type="dxa"/>
        </w:tblCellMar>
        <w:tblLook w:val="0000" w:firstRow="0" w:lastRow="0" w:firstColumn="0" w:lastColumn="0" w:noHBand="0" w:noVBand="0"/>
      </w:tblPr>
      <w:tblGrid>
        <w:gridCol w:w="519"/>
        <w:gridCol w:w="757"/>
        <w:gridCol w:w="2645"/>
        <w:gridCol w:w="360"/>
        <w:gridCol w:w="2617"/>
        <w:gridCol w:w="720"/>
        <w:gridCol w:w="690"/>
      </w:tblGrid>
      <w:tr w:rsidR="008210E4" w:rsidRPr="00412542" w14:paraId="34F36177" w14:textId="77777777" w:rsidTr="00140069">
        <w:tc>
          <w:tcPr>
            <w:tcW w:w="519" w:type="dxa"/>
            <w:tcBorders>
              <w:top w:val="single" w:sz="6" w:space="0" w:color="auto"/>
              <w:left w:val="nil"/>
              <w:bottom w:val="single" w:sz="6" w:space="0" w:color="auto"/>
              <w:right w:val="nil"/>
            </w:tcBorders>
          </w:tcPr>
          <w:p w14:paraId="5F99C338" w14:textId="77777777" w:rsidR="008210E4" w:rsidRPr="00412542" w:rsidRDefault="008210E4" w:rsidP="00140069">
            <w:pPr>
              <w:spacing w:after="120" w:line="276" w:lineRule="auto"/>
              <w:jc w:val="both"/>
            </w:pPr>
          </w:p>
        </w:tc>
        <w:tc>
          <w:tcPr>
            <w:tcW w:w="757" w:type="dxa"/>
            <w:tcBorders>
              <w:top w:val="single" w:sz="6" w:space="0" w:color="auto"/>
              <w:left w:val="nil"/>
              <w:bottom w:val="single" w:sz="6" w:space="0" w:color="auto"/>
              <w:right w:val="nil"/>
            </w:tcBorders>
          </w:tcPr>
          <w:p w14:paraId="28E32093" w14:textId="77777777" w:rsidR="008210E4" w:rsidRPr="00412542" w:rsidRDefault="008210E4" w:rsidP="00140069">
            <w:pPr>
              <w:spacing w:after="120" w:line="276" w:lineRule="auto"/>
              <w:jc w:val="both"/>
            </w:pPr>
            <w:r>
              <w:t>(5291)</w:t>
            </w:r>
          </w:p>
        </w:tc>
        <w:tc>
          <w:tcPr>
            <w:tcW w:w="2645" w:type="dxa"/>
            <w:tcBorders>
              <w:top w:val="single" w:sz="6" w:space="0" w:color="auto"/>
              <w:left w:val="nil"/>
              <w:bottom w:val="single" w:sz="6" w:space="0" w:color="auto"/>
              <w:right w:val="nil"/>
            </w:tcBorders>
          </w:tcPr>
          <w:p w14:paraId="2C656A17" w14:textId="77777777" w:rsidR="008210E4" w:rsidRPr="00412542" w:rsidRDefault="008210E4" w:rsidP="00140069">
            <w:pPr>
              <w:spacing w:after="120" w:line="276" w:lineRule="auto"/>
              <w:jc w:val="both"/>
            </w:pPr>
            <w:r>
              <w:t>Provisió per impostos a c/t</w:t>
            </w:r>
          </w:p>
        </w:tc>
        <w:tc>
          <w:tcPr>
            <w:tcW w:w="360" w:type="dxa"/>
            <w:tcBorders>
              <w:top w:val="nil"/>
              <w:left w:val="nil"/>
              <w:bottom w:val="nil"/>
              <w:right w:val="nil"/>
            </w:tcBorders>
          </w:tcPr>
          <w:p w14:paraId="49A3C128" w14:textId="77777777" w:rsidR="008210E4" w:rsidRPr="00412542" w:rsidRDefault="008210E4" w:rsidP="00140069">
            <w:pPr>
              <w:spacing w:after="120" w:line="276" w:lineRule="auto"/>
              <w:jc w:val="both"/>
            </w:pPr>
          </w:p>
        </w:tc>
        <w:tc>
          <w:tcPr>
            <w:tcW w:w="2617" w:type="dxa"/>
            <w:tcBorders>
              <w:top w:val="single" w:sz="6" w:space="0" w:color="auto"/>
              <w:left w:val="nil"/>
              <w:bottom w:val="single" w:sz="6" w:space="0" w:color="auto"/>
              <w:right w:val="nil"/>
            </w:tcBorders>
          </w:tcPr>
          <w:p w14:paraId="2A35FC57" w14:textId="77777777" w:rsidR="008210E4" w:rsidRPr="00412542" w:rsidRDefault="008210E4" w:rsidP="00140069">
            <w:pPr>
              <w:spacing w:after="120" w:line="276" w:lineRule="auto"/>
              <w:jc w:val="both"/>
            </w:pPr>
            <w:r>
              <w:t>H.P. creditora per IS</w:t>
            </w:r>
          </w:p>
        </w:tc>
        <w:tc>
          <w:tcPr>
            <w:tcW w:w="720" w:type="dxa"/>
            <w:tcBorders>
              <w:top w:val="single" w:sz="6" w:space="0" w:color="auto"/>
              <w:left w:val="nil"/>
              <w:bottom w:val="single" w:sz="6" w:space="0" w:color="auto"/>
              <w:right w:val="nil"/>
            </w:tcBorders>
          </w:tcPr>
          <w:p w14:paraId="741E6327" w14:textId="77777777" w:rsidR="008210E4" w:rsidRPr="00412542" w:rsidRDefault="008210E4" w:rsidP="00140069">
            <w:pPr>
              <w:spacing w:after="120" w:line="276" w:lineRule="auto"/>
              <w:jc w:val="both"/>
            </w:pPr>
            <w:r>
              <w:t>(4752)</w:t>
            </w:r>
          </w:p>
        </w:tc>
        <w:tc>
          <w:tcPr>
            <w:tcW w:w="690" w:type="dxa"/>
            <w:tcBorders>
              <w:top w:val="single" w:sz="6" w:space="0" w:color="auto"/>
              <w:left w:val="nil"/>
              <w:bottom w:val="single" w:sz="6" w:space="0" w:color="auto"/>
              <w:right w:val="nil"/>
            </w:tcBorders>
          </w:tcPr>
          <w:p w14:paraId="4CCECF4B" w14:textId="77777777" w:rsidR="008210E4" w:rsidRPr="00412542" w:rsidRDefault="008210E4" w:rsidP="00140069">
            <w:pPr>
              <w:spacing w:after="120" w:line="276" w:lineRule="auto"/>
              <w:jc w:val="both"/>
            </w:pPr>
          </w:p>
        </w:tc>
      </w:tr>
    </w:tbl>
    <w:p w14:paraId="77EED750" w14:textId="77777777" w:rsidR="008210E4" w:rsidRDefault="008210E4">
      <w:pPr>
        <w:pStyle w:val="Prrafodelista"/>
        <w:numPr>
          <w:ilvl w:val="1"/>
          <w:numId w:val="1"/>
        </w:numPr>
        <w:spacing w:before="240" w:line="276" w:lineRule="auto"/>
        <w:jc w:val="both"/>
        <w:rPr>
          <w:i/>
        </w:rPr>
      </w:pPr>
      <w:r>
        <w:rPr>
          <w:i/>
        </w:rPr>
        <w:t>Si hi ha un excés de provisió</w:t>
      </w:r>
    </w:p>
    <w:tbl>
      <w:tblPr>
        <w:tblW w:w="8308" w:type="dxa"/>
        <w:tblInd w:w="190" w:type="dxa"/>
        <w:tblLayout w:type="fixed"/>
        <w:tblCellMar>
          <w:left w:w="70" w:type="dxa"/>
          <w:right w:w="70" w:type="dxa"/>
        </w:tblCellMar>
        <w:tblLook w:val="0000" w:firstRow="0" w:lastRow="0" w:firstColumn="0" w:lastColumn="0" w:noHBand="0" w:noVBand="0"/>
      </w:tblPr>
      <w:tblGrid>
        <w:gridCol w:w="519"/>
        <w:gridCol w:w="757"/>
        <w:gridCol w:w="2645"/>
        <w:gridCol w:w="360"/>
        <w:gridCol w:w="2617"/>
        <w:gridCol w:w="720"/>
        <w:gridCol w:w="690"/>
      </w:tblGrid>
      <w:tr w:rsidR="008210E4" w:rsidRPr="00412542" w14:paraId="0E34CB52" w14:textId="77777777" w:rsidTr="00140069">
        <w:tc>
          <w:tcPr>
            <w:tcW w:w="519" w:type="dxa"/>
            <w:tcBorders>
              <w:top w:val="single" w:sz="6" w:space="0" w:color="auto"/>
              <w:left w:val="nil"/>
              <w:bottom w:val="single" w:sz="6" w:space="0" w:color="auto"/>
              <w:right w:val="nil"/>
            </w:tcBorders>
          </w:tcPr>
          <w:p w14:paraId="20C70409" w14:textId="77777777" w:rsidR="008210E4" w:rsidRPr="00412542" w:rsidRDefault="008210E4" w:rsidP="00A80896">
            <w:pPr>
              <w:spacing w:after="120" w:line="276" w:lineRule="auto"/>
              <w:jc w:val="both"/>
            </w:pPr>
          </w:p>
        </w:tc>
        <w:tc>
          <w:tcPr>
            <w:tcW w:w="757" w:type="dxa"/>
            <w:tcBorders>
              <w:top w:val="single" w:sz="6" w:space="0" w:color="auto"/>
              <w:left w:val="nil"/>
              <w:bottom w:val="single" w:sz="6" w:space="0" w:color="auto"/>
              <w:right w:val="nil"/>
            </w:tcBorders>
          </w:tcPr>
          <w:p w14:paraId="0DF29D5F" w14:textId="77777777" w:rsidR="008210E4" w:rsidRPr="00412542" w:rsidRDefault="008210E4" w:rsidP="00A80896">
            <w:pPr>
              <w:spacing w:after="120" w:line="276" w:lineRule="auto"/>
              <w:jc w:val="both"/>
            </w:pPr>
            <w:r>
              <w:t>(5291)</w:t>
            </w:r>
          </w:p>
        </w:tc>
        <w:tc>
          <w:tcPr>
            <w:tcW w:w="2645" w:type="dxa"/>
            <w:tcBorders>
              <w:top w:val="single" w:sz="6" w:space="0" w:color="auto"/>
              <w:left w:val="nil"/>
              <w:bottom w:val="single" w:sz="6" w:space="0" w:color="auto"/>
              <w:right w:val="nil"/>
            </w:tcBorders>
          </w:tcPr>
          <w:p w14:paraId="2F8BFFA8" w14:textId="77777777" w:rsidR="008210E4" w:rsidRPr="00412542" w:rsidRDefault="008210E4" w:rsidP="00A80896">
            <w:pPr>
              <w:spacing w:after="120" w:line="276" w:lineRule="auto"/>
              <w:jc w:val="both"/>
            </w:pPr>
            <w:r>
              <w:t>Provisió per impostos a c/t</w:t>
            </w:r>
          </w:p>
        </w:tc>
        <w:tc>
          <w:tcPr>
            <w:tcW w:w="360" w:type="dxa"/>
            <w:tcBorders>
              <w:top w:val="nil"/>
              <w:left w:val="nil"/>
              <w:bottom w:val="nil"/>
              <w:right w:val="nil"/>
            </w:tcBorders>
          </w:tcPr>
          <w:p w14:paraId="28DBA813" w14:textId="77777777" w:rsidR="008210E4" w:rsidRPr="00412542" w:rsidRDefault="008210E4" w:rsidP="00A80896">
            <w:pPr>
              <w:spacing w:after="120" w:line="276" w:lineRule="auto"/>
              <w:jc w:val="both"/>
            </w:pPr>
          </w:p>
        </w:tc>
        <w:tc>
          <w:tcPr>
            <w:tcW w:w="2617" w:type="dxa"/>
            <w:tcBorders>
              <w:top w:val="single" w:sz="6" w:space="0" w:color="auto"/>
              <w:left w:val="nil"/>
              <w:bottom w:val="single" w:sz="6" w:space="0" w:color="auto"/>
              <w:right w:val="nil"/>
            </w:tcBorders>
          </w:tcPr>
          <w:p w14:paraId="0DCBA4CA" w14:textId="77777777" w:rsidR="008210E4" w:rsidRDefault="008210E4" w:rsidP="00A80896">
            <w:pPr>
              <w:spacing w:after="120" w:line="276" w:lineRule="auto"/>
              <w:jc w:val="both"/>
            </w:pPr>
            <w:r>
              <w:t>H.P. creditora per IS</w:t>
            </w:r>
          </w:p>
          <w:p w14:paraId="587DA296" w14:textId="77777777" w:rsidR="008210E4" w:rsidRPr="00412542" w:rsidRDefault="008210E4" w:rsidP="00A80896">
            <w:pPr>
              <w:spacing w:after="120" w:line="276" w:lineRule="auto"/>
              <w:jc w:val="both"/>
            </w:pPr>
            <w:r>
              <w:t>Excés prov. impostos</w:t>
            </w:r>
          </w:p>
        </w:tc>
        <w:tc>
          <w:tcPr>
            <w:tcW w:w="720" w:type="dxa"/>
            <w:tcBorders>
              <w:top w:val="single" w:sz="6" w:space="0" w:color="auto"/>
              <w:left w:val="nil"/>
              <w:bottom w:val="single" w:sz="6" w:space="0" w:color="auto"/>
              <w:right w:val="nil"/>
            </w:tcBorders>
          </w:tcPr>
          <w:p w14:paraId="66D34016" w14:textId="77777777" w:rsidR="008210E4" w:rsidRDefault="008210E4" w:rsidP="00A80896">
            <w:pPr>
              <w:spacing w:after="120" w:line="276" w:lineRule="auto"/>
              <w:jc w:val="both"/>
            </w:pPr>
            <w:r>
              <w:t>(4752)</w:t>
            </w:r>
          </w:p>
          <w:p w14:paraId="514E85E6" w14:textId="77777777" w:rsidR="008210E4" w:rsidRPr="00412542" w:rsidRDefault="008210E4" w:rsidP="00A80896">
            <w:pPr>
              <w:spacing w:after="120" w:line="276" w:lineRule="auto"/>
              <w:jc w:val="both"/>
            </w:pPr>
            <w:r>
              <w:t>(7951)</w:t>
            </w:r>
          </w:p>
        </w:tc>
        <w:tc>
          <w:tcPr>
            <w:tcW w:w="690" w:type="dxa"/>
            <w:tcBorders>
              <w:top w:val="single" w:sz="6" w:space="0" w:color="auto"/>
              <w:left w:val="nil"/>
              <w:bottom w:val="single" w:sz="6" w:space="0" w:color="auto"/>
              <w:right w:val="nil"/>
            </w:tcBorders>
          </w:tcPr>
          <w:p w14:paraId="4C73B6B3" w14:textId="77777777" w:rsidR="008210E4" w:rsidRPr="00412542" w:rsidRDefault="008210E4" w:rsidP="00A80896">
            <w:pPr>
              <w:spacing w:after="120" w:line="276" w:lineRule="auto"/>
              <w:jc w:val="both"/>
            </w:pPr>
          </w:p>
        </w:tc>
      </w:tr>
    </w:tbl>
    <w:p w14:paraId="1A68B78C" w14:textId="77777777" w:rsidR="008210E4" w:rsidRDefault="008210E4">
      <w:pPr>
        <w:pStyle w:val="Prrafodelista"/>
        <w:numPr>
          <w:ilvl w:val="1"/>
          <w:numId w:val="1"/>
        </w:numPr>
        <w:spacing w:before="240" w:line="276" w:lineRule="auto"/>
        <w:jc w:val="both"/>
        <w:rPr>
          <w:i/>
        </w:rPr>
      </w:pPr>
      <w:r>
        <w:rPr>
          <w:i/>
        </w:rPr>
        <w:t>Si la provisió és insuficient</w:t>
      </w:r>
    </w:p>
    <w:tbl>
      <w:tblPr>
        <w:tblW w:w="8308" w:type="dxa"/>
        <w:tblInd w:w="190" w:type="dxa"/>
        <w:tblLayout w:type="fixed"/>
        <w:tblCellMar>
          <w:left w:w="70" w:type="dxa"/>
          <w:right w:w="70" w:type="dxa"/>
        </w:tblCellMar>
        <w:tblLook w:val="0000" w:firstRow="0" w:lastRow="0" w:firstColumn="0" w:lastColumn="0" w:noHBand="0" w:noVBand="0"/>
      </w:tblPr>
      <w:tblGrid>
        <w:gridCol w:w="661"/>
        <w:gridCol w:w="142"/>
        <w:gridCol w:w="615"/>
        <w:gridCol w:w="142"/>
        <w:gridCol w:w="2361"/>
        <w:gridCol w:w="39"/>
        <w:gridCol w:w="321"/>
        <w:gridCol w:w="39"/>
        <w:gridCol w:w="2241"/>
        <w:gridCol w:w="337"/>
        <w:gridCol w:w="679"/>
        <w:gridCol w:w="41"/>
        <w:gridCol w:w="649"/>
        <w:gridCol w:w="41"/>
      </w:tblGrid>
      <w:tr w:rsidR="008210E4" w:rsidRPr="00412542" w14:paraId="2F941231" w14:textId="77777777" w:rsidTr="00140069">
        <w:trPr>
          <w:gridAfter w:val="1"/>
          <w:wAfter w:w="41" w:type="dxa"/>
        </w:trPr>
        <w:tc>
          <w:tcPr>
            <w:tcW w:w="661" w:type="dxa"/>
            <w:tcBorders>
              <w:top w:val="single" w:sz="6" w:space="0" w:color="auto"/>
              <w:left w:val="nil"/>
              <w:bottom w:val="single" w:sz="4" w:space="0" w:color="auto"/>
              <w:right w:val="nil"/>
            </w:tcBorders>
          </w:tcPr>
          <w:p w14:paraId="3E563686" w14:textId="77777777" w:rsidR="008210E4" w:rsidRPr="00412542" w:rsidRDefault="008210E4" w:rsidP="00140069">
            <w:pPr>
              <w:spacing w:after="120" w:line="276" w:lineRule="auto"/>
              <w:jc w:val="both"/>
            </w:pPr>
          </w:p>
        </w:tc>
        <w:tc>
          <w:tcPr>
            <w:tcW w:w="757" w:type="dxa"/>
            <w:gridSpan w:val="2"/>
            <w:tcBorders>
              <w:top w:val="single" w:sz="6" w:space="0" w:color="auto"/>
              <w:left w:val="nil"/>
              <w:bottom w:val="single" w:sz="4" w:space="0" w:color="auto"/>
              <w:right w:val="nil"/>
            </w:tcBorders>
          </w:tcPr>
          <w:p w14:paraId="39924C28" w14:textId="23C0C9DF" w:rsidR="000C5822" w:rsidRPr="00140069" w:rsidRDefault="008210E4" w:rsidP="00140069">
            <w:pPr>
              <w:spacing w:after="120" w:line="276" w:lineRule="auto"/>
              <w:jc w:val="both"/>
            </w:pPr>
            <w:r>
              <w:t>(5291)</w:t>
            </w:r>
          </w:p>
          <w:p w14:paraId="3C805DF8" w14:textId="77777777" w:rsidR="008210E4" w:rsidRPr="00412542" w:rsidRDefault="008210E4" w:rsidP="00140069">
            <w:pPr>
              <w:spacing w:after="120" w:line="276" w:lineRule="auto"/>
              <w:jc w:val="both"/>
            </w:pPr>
            <w:r>
              <w:t>(678)</w:t>
            </w:r>
          </w:p>
        </w:tc>
        <w:tc>
          <w:tcPr>
            <w:tcW w:w="2503" w:type="dxa"/>
            <w:gridSpan w:val="2"/>
            <w:tcBorders>
              <w:top w:val="single" w:sz="6" w:space="0" w:color="auto"/>
              <w:left w:val="nil"/>
              <w:bottom w:val="single" w:sz="4" w:space="0" w:color="auto"/>
              <w:right w:val="nil"/>
            </w:tcBorders>
          </w:tcPr>
          <w:p w14:paraId="23A1B8DB" w14:textId="77777777" w:rsidR="008210E4" w:rsidRDefault="008210E4" w:rsidP="00140069">
            <w:pPr>
              <w:spacing w:after="120" w:line="276" w:lineRule="auto"/>
              <w:jc w:val="both"/>
            </w:pPr>
            <w:r>
              <w:t>Provisió per impostos a c/t</w:t>
            </w:r>
          </w:p>
          <w:p w14:paraId="0E3D6129" w14:textId="77777777" w:rsidR="008210E4" w:rsidRPr="00412542" w:rsidRDefault="008210E4" w:rsidP="00140069">
            <w:pPr>
              <w:spacing w:after="120" w:line="276" w:lineRule="auto"/>
            </w:pPr>
            <w:r>
              <w:t>Despeses excepcionals</w:t>
            </w:r>
          </w:p>
        </w:tc>
        <w:tc>
          <w:tcPr>
            <w:tcW w:w="360" w:type="dxa"/>
            <w:gridSpan w:val="2"/>
            <w:tcBorders>
              <w:top w:val="nil"/>
              <w:left w:val="nil"/>
              <w:right w:val="nil"/>
            </w:tcBorders>
          </w:tcPr>
          <w:p w14:paraId="63C50CD4" w14:textId="77777777" w:rsidR="008210E4" w:rsidRPr="00412542" w:rsidRDefault="008210E4" w:rsidP="00140069">
            <w:pPr>
              <w:spacing w:after="120" w:line="276" w:lineRule="auto"/>
              <w:jc w:val="both"/>
            </w:pPr>
          </w:p>
        </w:tc>
        <w:tc>
          <w:tcPr>
            <w:tcW w:w="2280" w:type="dxa"/>
            <w:gridSpan w:val="2"/>
            <w:tcBorders>
              <w:top w:val="single" w:sz="6" w:space="0" w:color="auto"/>
              <w:left w:val="nil"/>
              <w:bottom w:val="single" w:sz="4" w:space="0" w:color="auto"/>
              <w:right w:val="nil"/>
            </w:tcBorders>
          </w:tcPr>
          <w:p w14:paraId="1989FDEE" w14:textId="77777777" w:rsidR="008210E4" w:rsidRPr="00412542" w:rsidRDefault="008210E4" w:rsidP="00140069">
            <w:pPr>
              <w:spacing w:after="120" w:line="276" w:lineRule="auto"/>
              <w:jc w:val="both"/>
            </w:pPr>
            <w:r>
              <w:t>H.P. creditora per IS</w:t>
            </w:r>
          </w:p>
        </w:tc>
        <w:tc>
          <w:tcPr>
            <w:tcW w:w="1016" w:type="dxa"/>
            <w:gridSpan w:val="2"/>
            <w:tcBorders>
              <w:top w:val="single" w:sz="6" w:space="0" w:color="auto"/>
              <w:left w:val="nil"/>
              <w:bottom w:val="single" w:sz="4" w:space="0" w:color="auto"/>
              <w:right w:val="nil"/>
            </w:tcBorders>
          </w:tcPr>
          <w:p w14:paraId="5DDF4FED" w14:textId="2357677D" w:rsidR="008210E4" w:rsidRPr="00412542" w:rsidRDefault="00140069" w:rsidP="00140069">
            <w:pPr>
              <w:spacing w:after="120" w:line="276" w:lineRule="auto"/>
              <w:jc w:val="both"/>
            </w:pPr>
            <w:r>
              <w:t xml:space="preserve">     </w:t>
            </w:r>
            <w:r w:rsidR="008210E4">
              <w:t>(4752)</w:t>
            </w:r>
          </w:p>
        </w:tc>
        <w:tc>
          <w:tcPr>
            <w:tcW w:w="690" w:type="dxa"/>
            <w:gridSpan w:val="2"/>
            <w:tcBorders>
              <w:top w:val="single" w:sz="6" w:space="0" w:color="auto"/>
              <w:left w:val="nil"/>
              <w:bottom w:val="single" w:sz="4" w:space="0" w:color="auto"/>
              <w:right w:val="nil"/>
            </w:tcBorders>
          </w:tcPr>
          <w:p w14:paraId="5B0A2757" w14:textId="77777777" w:rsidR="008210E4" w:rsidRPr="00412542" w:rsidRDefault="008210E4" w:rsidP="00140069">
            <w:pPr>
              <w:spacing w:after="120" w:line="276" w:lineRule="auto"/>
              <w:jc w:val="both"/>
            </w:pPr>
          </w:p>
        </w:tc>
      </w:tr>
      <w:tr w:rsidR="00D97BF1" w:rsidRPr="00412542" w14:paraId="5C1EEC03" w14:textId="77777777" w:rsidTr="00140069">
        <w:tc>
          <w:tcPr>
            <w:tcW w:w="803" w:type="dxa"/>
            <w:gridSpan w:val="2"/>
            <w:tcBorders>
              <w:top w:val="single" w:sz="4" w:space="0" w:color="auto"/>
              <w:left w:val="nil"/>
              <w:right w:val="nil"/>
            </w:tcBorders>
          </w:tcPr>
          <w:p w14:paraId="5E8AB69E" w14:textId="77777777" w:rsidR="00D97BF1" w:rsidRPr="00412542" w:rsidRDefault="00D97BF1" w:rsidP="000C5822">
            <w:pPr>
              <w:spacing w:line="276" w:lineRule="auto"/>
              <w:jc w:val="both"/>
            </w:pPr>
          </w:p>
        </w:tc>
        <w:tc>
          <w:tcPr>
            <w:tcW w:w="757" w:type="dxa"/>
            <w:gridSpan w:val="2"/>
            <w:tcBorders>
              <w:top w:val="single" w:sz="4" w:space="0" w:color="auto"/>
              <w:left w:val="nil"/>
              <w:right w:val="nil"/>
            </w:tcBorders>
          </w:tcPr>
          <w:p w14:paraId="0A8CBCEB" w14:textId="77777777" w:rsidR="00D97BF1" w:rsidRDefault="00D97BF1" w:rsidP="000C5822">
            <w:pPr>
              <w:spacing w:line="276" w:lineRule="auto"/>
              <w:jc w:val="both"/>
            </w:pPr>
          </w:p>
        </w:tc>
        <w:tc>
          <w:tcPr>
            <w:tcW w:w="2400" w:type="dxa"/>
            <w:gridSpan w:val="2"/>
            <w:tcBorders>
              <w:top w:val="single" w:sz="4" w:space="0" w:color="auto"/>
              <w:left w:val="nil"/>
              <w:right w:val="nil"/>
            </w:tcBorders>
          </w:tcPr>
          <w:p w14:paraId="54383DF7" w14:textId="77777777" w:rsidR="00D97BF1" w:rsidRDefault="00D97BF1" w:rsidP="000C5822">
            <w:pPr>
              <w:spacing w:line="276" w:lineRule="auto"/>
              <w:jc w:val="both"/>
            </w:pPr>
          </w:p>
        </w:tc>
        <w:tc>
          <w:tcPr>
            <w:tcW w:w="360" w:type="dxa"/>
            <w:gridSpan w:val="2"/>
            <w:tcBorders>
              <w:left w:val="nil"/>
              <w:right w:val="nil"/>
            </w:tcBorders>
          </w:tcPr>
          <w:p w14:paraId="0CAE0839" w14:textId="77777777" w:rsidR="00D97BF1" w:rsidRPr="00412542" w:rsidRDefault="00D97BF1" w:rsidP="000C5822">
            <w:pPr>
              <w:spacing w:line="276" w:lineRule="auto"/>
              <w:jc w:val="both"/>
            </w:pPr>
          </w:p>
        </w:tc>
        <w:tc>
          <w:tcPr>
            <w:tcW w:w="2578" w:type="dxa"/>
            <w:gridSpan w:val="2"/>
            <w:tcBorders>
              <w:top w:val="single" w:sz="4" w:space="0" w:color="auto"/>
              <w:left w:val="nil"/>
              <w:right w:val="nil"/>
            </w:tcBorders>
          </w:tcPr>
          <w:p w14:paraId="0B7E1DDF" w14:textId="77777777" w:rsidR="00D97BF1" w:rsidRDefault="00D97BF1" w:rsidP="000C5822">
            <w:pPr>
              <w:spacing w:line="276" w:lineRule="auto"/>
              <w:jc w:val="both"/>
            </w:pPr>
          </w:p>
        </w:tc>
        <w:tc>
          <w:tcPr>
            <w:tcW w:w="720" w:type="dxa"/>
            <w:gridSpan w:val="2"/>
            <w:tcBorders>
              <w:top w:val="single" w:sz="4" w:space="0" w:color="auto"/>
              <w:left w:val="nil"/>
              <w:right w:val="nil"/>
            </w:tcBorders>
          </w:tcPr>
          <w:p w14:paraId="004C991B" w14:textId="77777777" w:rsidR="00D97BF1" w:rsidRDefault="00D97BF1" w:rsidP="000C5822">
            <w:pPr>
              <w:spacing w:line="276" w:lineRule="auto"/>
              <w:jc w:val="both"/>
            </w:pPr>
          </w:p>
        </w:tc>
        <w:tc>
          <w:tcPr>
            <w:tcW w:w="690" w:type="dxa"/>
            <w:gridSpan w:val="2"/>
            <w:tcBorders>
              <w:top w:val="single" w:sz="4" w:space="0" w:color="auto"/>
              <w:left w:val="nil"/>
              <w:right w:val="nil"/>
            </w:tcBorders>
          </w:tcPr>
          <w:p w14:paraId="159A50EA" w14:textId="77777777" w:rsidR="00D97BF1" w:rsidRPr="00412542" w:rsidRDefault="00D97BF1" w:rsidP="000C5822">
            <w:pPr>
              <w:spacing w:line="276" w:lineRule="auto"/>
              <w:jc w:val="both"/>
            </w:pPr>
          </w:p>
        </w:tc>
      </w:tr>
    </w:tbl>
    <w:tbl>
      <w:tblPr>
        <w:tblStyle w:val="Tablaconcuadrcula"/>
        <w:tblW w:w="9067" w:type="dxa"/>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ayout w:type="fixed"/>
        <w:tblLook w:val="04A0" w:firstRow="1" w:lastRow="0" w:firstColumn="1" w:lastColumn="0" w:noHBand="0" w:noVBand="1"/>
      </w:tblPr>
      <w:tblGrid>
        <w:gridCol w:w="9067"/>
      </w:tblGrid>
      <w:tr w:rsidR="00C8059C" w14:paraId="68E67A02" w14:textId="77777777" w:rsidTr="00E33E2E">
        <w:tc>
          <w:tcPr>
            <w:tcW w:w="9067" w:type="dxa"/>
          </w:tcPr>
          <w:p w14:paraId="2951107B" w14:textId="77777777" w:rsidR="00C8059C" w:rsidRPr="00C8059C" w:rsidRDefault="00C8059C" w:rsidP="00A65313">
            <w:pPr>
              <w:spacing w:before="240" w:line="276" w:lineRule="auto"/>
              <w:jc w:val="both"/>
              <w:rPr>
                <w:rStyle w:val="nfasisintenso"/>
              </w:rPr>
            </w:pPr>
            <w:r w:rsidRPr="00C8059C">
              <w:rPr>
                <w:rStyle w:val="nfasisintenso"/>
              </w:rPr>
              <w:t>EXEMPLE</w:t>
            </w:r>
          </w:p>
          <w:p w14:paraId="25F1FF20" w14:textId="1E02D2DE" w:rsidR="0096228B" w:rsidRDefault="0096228B" w:rsidP="00CC51B1">
            <w:pPr>
              <w:spacing w:before="240" w:line="276" w:lineRule="auto"/>
              <w:jc w:val="both"/>
            </w:pPr>
            <w:r>
              <w:t xml:space="preserve">L’empresa </w:t>
            </w:r>
            <w:r w:rsidR="0052145D">
              <w:t>ZERO</w:t>
            </w:r>
            <w:r>
              <w:t>, S.A. està subjecta a un procés d’inspecció fiscal durant el 20X0, corresponent a les declaracions de l’impost sobre Societats dels tres últims anys. La inspecció ha aixecat acta provisional al novembre de 20X0. La notificació rebuda té el desglossament següent: quotes deixades d’ingressar en anys anteriors (22.000€), interessos de demora d’anys anteriors (1.800€), interessos de demora de l’any</w:t>
            </w:r>
            <w:r w:rsidR="00866E9C">
              <w:t xml:space="preserve"> X0 (900€) i sanció (10.000€). </w:t>
            </w:r>
          </w:p>
          <w:tbl>
            <w:tblPr>
              <w:tblW w:w="8633" w:type="dxa"/>
              <w:tblInd w:w="190" w:type="dxa"/>
              <w:tblLayout w:type="fixed"/>
              <w:tblCellMar>
                <w:left w:w="70" w:type="dxa"/>
                <w:right w:w="70" w:type="dxa"/>
              </w:tblCellMar>
              <w:tblLook w:val="0000" w:firstRow="0" w:lastRow="0" w:firstColumn="0" w:lastColumn="0" w:noHBand="0" w:noVBand="0"/>
            </w:tblPr>
            <w:tblGrid>
              <w:gridCol w:w="1042"/>
              <w:gridCol w:w="735"/>
              <w:gridCol w:w="2204"/>
              <w:gridCol w:w="321"/>
              <w:gridCol w:w="2488"/>
              <w:gridCol w:w="704"/>
              <w:gridCol w:w="1139"/>
            </w:tblGrid>
            <w:tr w:rsidR="0096228B" w:rsidRPr="00412542" w14:paraId="0DE4584E" w14:textId="77777777" w:rsidTr="00140069">
              <w:trPr>
                <w:trHeight w:val="1194"/>
              </w:trPr>
              <w:tc>
                <w:tcPr>
                  <w:tcW w:w="1042" w:type="dxa"/>
                  <w:tcBorders>
                    <w:top w:val="single" w:sz="6" w:space="0" w:color="auto"/>
                    <w:left w:val="nil"/>
                    <w:bottom w:val="single" w:sz="6" w:space="0" w:color="auto"/>
                    <w:right w:val="nil"/>
                  </w:tcBorders>
                </w:tcPr>
                <w:p w14:paraId="4FD52A31" w14:textId="77777777" w:rsidR="0096228B" w:rsidRDefault="0096228B" w:rsidP="00CC51B1">
                  <w:pPr>
                    <w:spacing w:after="0" w:line="276" w:lineRule="auto"/>
                  </w:pPr>
                  <w:r>
                    <w:t>900,00</w:t>
                  </w:r>
                </w:p>
                <w:p w14:paraId="3FC08326" w14:textId="77777777" w:rsidR="00CC51B1" w:rsidRDefault="00CC51B1" w:rsidP="00CC51B1">
                  <w:pPr>
                    <w:spacing w:line="276" w:lineRule="auto"/>
                  </w:pPr>
                </w:p>
                <w:p w14:paraId="5774317A" w14:textId="77777777" w:rsidR="0096228B" w:rsidRDefault="0096228B" w:rsidP="00CC51B1">
                  <w:pPr>
                    <w:spacing w:line="276" w:lineRule="auto"/>
                  </w:pPr>
                  <w:r>
                    <w:t>10.000,00</w:t>
                  </w:r>
                </w:p>
                <w:p w14:paraId="1F9B0C02" w14:textId="77777777" w:rsidR="0096228B" w:rsidRPr="00412542" w:rsidRDefault="0096228B" w:rsidP="00CC51B1">
                  <w:pPr>
                    <w:spacing w:line="276" w:lineRule="auto"/>
                  </w:pPr>
                  <w:r>
                    <w:t>23.000,00</w:t>
                  </w:r>
                </w:p>
              </w:tc>
              <w:tc>
                <w:tcPr>
                  <w:tcW w:w="735" w:type="dxa"/>
                  <w:tcBorders>
                    <w:top w:val="single" w:sz="6" w:space="0" w:color="auto"/>
                    <w:left w:val="nil"/>
                    <w:bottom w:val="single" w:sz="6" w:space="0" w:color="auto"/>
                    <w:right w:val="nil"/>
                  </w:tcBorders>
                </w:tcPr>
                <w:p w14:paraId="1A2877C7" w14:textId="77777777" w:rsidR="00CC51B1" w:rsidRDefault="0096228B" w:rsidP="00CC51B1">
                  <w:pPr>
                    <w:spacing w:after="0" w:line="276" w:lineRule="auto"/>
                  </w:pPr>
                  <w:r w:rsidRPr="00412542">
                    <w:t>(</w:t>
                  </w:r>
                  <w:r>
                    <w:t>669</w:t>
                  </w:r>
                  <w:r w:rsidRPr="00412542">
                    <w:t>)</w:t>
                  </w:r>
                </w:p>
                <w:p w14:paraId="1D87D8F9" w14:textId="77777777" w:rsidR="00CC51B1" w:rsidRDefault="00CC51B1" w:rsidP="00CC51B1">
                  <w:pPr>
                    <w:spacing w:line="276" w:lineRule="auto"/>
                  </w:pPr>
                </w:p>
                <w:p w14:paraId="7F9B8D76" w14:textId="77777777" w:rsidR="0096228B" w:rsidRDefault="0096228B" w:rsidP="00CC51B1">
                  <w:pPr>
                    <w:spacing w:line="276" w:lineRule="auto"/>
                  </w:pPr>
                  <w:r>
                    <w:t>(678)</w:t>
                  </w:r>
                </w:p>
                <w:p w14:paraId="0D8EF33D" w14:textId="77777777" w:rsidR="0096228B" w:rsidRPr="00412542" w:rsidRDefault="0096228B" w:rsidP="00CC51B1">
                  <w:pPr>
                    <w:spacing w:line="276" w:lineRule="auto"/>
                  </w:pPr>
                  <w:r>
                    <w:t>(113)</w:t>
                  </w:r>
                </w:p>
              </w:tc>
              <w:tc>
                <w:tcPr>
                  <w:tcW w:w="2204" w:type="dxa"/>
                  <w:tcBorders>
                    <w:top w:val="single" w:sz="6" w:space="0" w:color="auto"/>
                    <w:left w:val="nil"/>
                    <w:bottom w:val="single" w:sz="6" w:space="0" w:color="auto"/>
                    <w:right w:val="nil"/>
                  </w:tcBorders>
                </w:tcPr>
                <w:p w14:paraId="401618F1" w14:textId="77777777" w:rsidR="0096228B" w:rsidRDefault="0096228B" w:rsidP="00CC51B1">
                  <w:pPr>
                    <w:spacing w:line="276" w:lineRule="auto"/>
                  </w:pPr>
                  <w:r>
                    <w:t>Altres despeses financeres</w:t>
                  </w:r>
                </w:p>
                <w:p w14:paraId="2AC7AEB8" w14:textId="77777777" w:rsidR="0096228B" w:rsidRDefault="0096228B" w:rsidP="00CC51B1">
                  <w:pPr>
                    <w:spacing w:line="276" w:lineRule="auto"/>
                  </w:pPr>
                  <w:r>
                    <w:t>Despeses excepcionals</w:t>
                  </w:r>
                </w:p>
                <w:p w14:paraId="4986822A" w14:textId="77777777" w:rsidR="0096228B" w:rsidRPr="00412542" w:rsidRDefault="0096228B" w:rsidP="00CC51B1">
                  <w:pPr>
                    <w:spacing w:line="276" w:lineRule="auto"/>
                  </w:pPr>
                  <w:r>
                    <w:t>Reserves voluntàries</w:t>
                  </w:r>
                </w:p>
              </w:tc>
              <w:tc>
                <w:tcPr>
                  <w:tcW w:w="321" w:type="dxa"/>
                  <w:tcBorders>
                    <w:top w:val="nil"/>
                    <w:left w:val="nil"/>
                    <w:bottom w:val="nil"/>
                    <w:right w:val="nil"/>
                  </w:tcBorders>
                </w:tcPr>
                <w:p w14:paraId="483C5D60" w14:textId="77777777" w:rsidR="0096228B" w:rsidRPr="00412542" w:rsidRDefault="0096228B" w:rsidP="00CC51B1">
                  <w:pPr>
                    <w:spacing w:line="276" w:lineRule="auto"/>
                  </w:pPr>
                </w:p>
              </w:tc>
              <w:tc>
                <w:tcPr>
                  <w:tcW w:w="2488" w:type="dxa"/>
                  <w:tcBorders>
                    <w:top w:val="single" w:sz="6" w:space="0" w:color="auto"/>
                    <w:left w:val="nil"/>
                    <w:bottom w:val="single" w:sz="6" w:space="0" w:color="auto"/>
                    <w:right w:val="nil"/>
                  </w:tcBorders>
                </w:tcPr>
                <w:p w14:paraId="4ED6F6BA" w14:textId="77777777" w:rsidR="0096228B" w:rsidRPr="00412542" w:rsidRDefault="0096228B" w:rsidP="00CC51B1">
                  <w:pPr>
                    <w:spacing w:line="276" w:lineRule="auto"/>
                    <w:jc w:val="right"/>
                  </w:pPr>
                  <w:r>
                    <w:t>Provisió per impostos a ll/t</w:t>
                  </w:r>
                </w:p>
              </w:tc>
              <w:tc>
                <w:tcPr>
                  <w:tcW w:w="704" w:type="dxa"/>
                  <w:tcBorders>
                    <w:top w:val="single" w:sz="6" w:space="0" w:color="auto"/>
                    <w:left w:val="nil"/>
                    <w:bottom w:val="single" w:sz="6" w:space="0" w:color="auto"/>
                    <w:right w:val="nil"/>
                  </w:tcBorders>
                </w:tcPr>
                <w:p w14:paraId="27C42905" w14:textId="77777777" w:rsidR="0096228B" w:rsidRDefault="0096228B" w:rsidP="00CC51B1">
                  <w:pPr>
                    <w:spacing w:line="276" w:lineRule="auto"/>
                  </w:pPr>
                  <w:r>
                    <w:t>(141)</w:t>
                  </w:r>
                </w:p>
                <w:p w14:paraId="2B666A6D" w14:textId="77777777" w:rsidR="0096228B" w:rsidRPr="00412542" w:rsidRDefault="0096228B" w:rsidP="00CC51B1">
                  <w:pPr>
                    <w:spacing w:line="276" w:lineRule="auto"/>
                  </w:pPr>
                </w:p>
              </w:tc>
              <w:tc>
                <w:tcPr>
                  <w:tcW w:w="1139" w:type="dxa"/>
                  <w:tcBorders>
                    <w:top w:val="single" w:sz="6" w:space="0" w:color="auto"/>
                    <w:left w:val="nil"/>
                    <w:bottom w:val="single" w:sz="6" w:space="0" w:color="auto"/>
                    <w:right w:val="nil"/>
                  </w:tcBorders>
                </w:tcPr>
                <w:p w14:paraId="130DA7A0" w14:textId="77777777" w:rsidR="0096228B" w:rsidRPr="00412542" w:rsidRDefault="0096228B" w:rsidP="00CC51B1">
                  <w:pPr>
                    <w:spacing w:line="276" w:lineRule="auto"/>
                    <w:jc w:val="right"/>
                  </w:pPr>
                  <w:r>
                    <w:t>34.700,00</w:t>
                  </w:r>
                </w:p>
              </w:tc>
            </w:tr>
          </w:tbl>
          <w:p w14:paraId="0C1C5E23" w14:textId="4CD8989D" w:rsidR="007605A0" w:rsidRDefault="0096228B" w:rsidP="00CC51B1">
            <w:pPr>
              <w:spacing w:before="240" w:line="276" w:lineRule="auto"/>
              <w:jc w:val="both"/>
            </w:pPr>
            <w:r>
              <w:lastRenderedPageBreak/>
              <w:t xml:space="preserve">S’espera que la resolució tingui lloc durant el 20X1, per la qual cosa </w:t>
            </w:r>
            <w:r w:rsidR="00140069">
              <w:t>reclassificarem</w:t>
            </w:r>
            <w:r>
              <w:t xml:space="preserve"> la provisió</w:t>
            </w:r>
            <w:r w:rsidR="0062545F">
              <w:t>:</w:t>
            </w:r>
          </w:p>
          <w:tbl>
            <w:tblPr>
              <w:tblW w:w="8845" w:type="dxa"/>
              <w:tblInd w:w="190" w:type="dxa"/>
              <w:tblLayout w:type="fixed"/>
              <w:tblCellMar>
                <w:left w:w="70" w:type="dxa"/>
                <w:right w:w="70" w:type="dxa"/>
              </w:tblCellMar>
              <w:tblLook w:val="0000" w:firstRow="0" w:lastRow="0" w:firstColumn="0" w:lastColumn="0" w:noHBand="0" w:noVBand="0"/>
            </w:tblPr>
            <w:tblGrid>
              <w:gridCol w:w="1120"/>
              <w:gridCol w:w="757"/>
              <w:gridCol w:w="2400"/>
              <w:gridCol w:w="360"/>
              <w:gridCol w:w="2280"/>
              <w:gridCol w:w="757"/>
              <w:gridCol w:w="1171"/>
            </w:tblGrid>
            <w:tr w:rsidR="0096228B" w:rsidRPr="00412542" w14:paraId="64086BF9" w14:textId="77777777" w:rsidTr="00140069">
              <w:tc>
                <w:tcPr>
                  <w:tcW w:w="1120" w:type="dxa"/>
                  <w:tcBorders>
                    <w:top w:val="single" w:sz="6" w:space="0" w:color="auto"/>
                    <w:left w:val="nil"/>
                    <w:bottom w:val="single" w:sz="6" w:space="0" w:color="auto"/>
                    <w:right w:val="nil"/>
                  </w:tcBorders>
                </w:tcPr>
                <w:p w14:paraId="3754283A" w14:textId="77777777" w:rsidR="0096228B" w:rsidRPr="00412542" w:rsidRDefault="0096228B" w:rsidP="00CC51B1">
                  <w:pPr>
                    <w:spacing w:after="0" w:line="276" w:lineRule="auto"/>
                    <w:jc w:val="both"/>
                  </w:pPr>
                  <w:r>
                    <w:t>34.700,00</w:t>
                  </w:r>
                </w:p>
              </w:tc>
              <w:tc>
                <w:tcPr>
                  <w:tcW w:w="757" w:type="dxa"/>
                  <w:tcBorders>
                    <w:top w:val="single" w:sz="6" w:space="0" w:color="auto"/>
                    <w:left w:val="nil"/>
                    <w:bottom w:val="single" w:sz="6" w:space="0" w:color="auto"/>
                    <w:right w:val="nil"/>
                  </w:tcBorders>
                </w:tcPr>
                <w:p w14:paraId="329805CC" w14:textId="77777777" w:rsidR="0096228B" w:rsidRDefault="0096228B" w:rsidP="00CC51B1">
                  <w:pPr>
                    <w:spacing w:after="0" w:line="276" w:lineRule="auto"/>
                    <w:jc w:val="both"/>
                  </w:pPr>
                  <w:r>
                    <w:t>(141)</w:t>
                  </w:r>
                </w:p>
                <w:p w14:paraId="0D233CF4" w14:textId="77777777" w:rsidR="0096228B" w:rsidRPr="00412542" w:rsidRDefault="0096228B" w:rsidP="00CC51B1">
                  <w:pPr>
                    <w:spacing w:after="0" w:line="276" w:lineRule="auto"/>
                    <w:jc w:val="both"/>
                  </w:pPr>
                </w:p>
              </w:tc>
              <w:tc>
                <w:tcPr>
                  <w:tcW w:w="2400" w:type="dxa"/>
                  <w:tcBorders>
                    <w:top w:val="single" w:sz="6" w:space="0" w:color="auto"/>
                    <w:left w:val="nil"/>
                    <w:bottom w:val="single" w:sz="6" w:space="0" w:color="auto"/>
                    <w:right w:val="nil"/>
                  </w:tcBorders>
                </w:tcPr>
                <w:p w14:paraId="1BE607F4" w14:textId="77777777" w:rsidR="0096228B" w:rsidRPr="00412542" w:rsidRDefault="0096228B" w:rsidP="00CC51B1">
                  <w:pPr>
                    <w:spacing w:after="0" w:line="276" w:lineRule="auto"/>
                    <w:jc w:val="both"/>
                  </w:pPr>
                  <w:r>
                    <w:t>Provisió per impostos a ll/t</w:t>
                  </w:r>
                </w:p>
              </w:tc>
              <w:tc>
                <w:tcPr>
                  <w:tcW w:w="360" w:type="dxa"/>
                  <w:tcBorders>
                    <w:top w:val="nil"/>
                    <w:left w:val="nil"/>
                    <w:bottom w:val="nil"/>
                    <w:right w:val="nil"/>
                  </w:tcBorders>
                </w:tcPr>
                <w:p w14:paraId="62CBCEAA" w14:textId="77777777" w:rsidR="0096228B" w:rsidRPr="00412542" w:rsidRDefault="0096228B" w:rsidP="00CC51B1">
                  <w:pPr>
                    <w:spacing w:after="0" w:line="276" w:lineRule="auto"/>
                    <w:jc w:val="both"/>
                  </w:pPr>
                </w:p>
              </w:tc>
              <w:tc>
                <w:tcPr>
                  <w:tcW w:w="2280" w:type="dxa"/>
                  <w:tcBorders>
                    <w:top w:val="single" w:sz="6" w:space="0" w:color="auto"/>
                    <w:left w:val="nil"/>
                    <w:bottom w:val="single" w:sz="6" w:space="0" w:color="auto"/>
                    <w:right w:val="nil"/>
                  </w:tcBorders>
                </w:tcPr>
                <w:p w14:paraId="3FC44459" w14:textId="77777777" w:rsidR="0096228B" w:rsidRPr="00412542" w:rsidRDefault="0096228B" w:rsidP="00CC51B1">
                  <w:pPr>
                    <w:spacing w:line="276" w:lineRule="auto"/>
                    <w:jc w:val="both"/>
                  </w:pPr>
                  <w:r>
                    <w:t>Provisió per impostos a c/t</w:t>
                  </w:r>
                </w:p>
              </w:tc>
              <w:tc>
                <w:tcPr>
                  <w:tcW w:w="757" w:type="dxa"/>
                  <w:tcBorders>
                    <w:top w:val="single" w:sz="6" w:space="0" w:color="auto"/>
                    <w:left w:val="nil"/>
                    <w:bottom w:val="single" w:sz="6" w:space="0" w:color="auto"/>
                    <w:right w:val="nil"/>
                  </w:tcBorders>
                </w:tcPr>
                <w:p w14:paraId="677ED615" w14:textId="3BFEBEAF" w:rsidR="0096228B" w:rsidRPr="00412542" w:rsidRDefault="0096228B" w:rsidP="00CC51B1">
                  <w:pPr>
                    <w:spacing w:after="0" w:line="276" w:lineRule="auto"/>
                    <w:jc w:val="both"/>
                  </w:pPr>
                  <w:r>
                    <w:t>(5291)</w:t>
                  </w:r>
                </w:p>
              </w:tc>
              <w:tc>
                <w:tcPr>
                  <w:tcW w:w="1171" w:type="dxa"/>
                  <w:tcBorders>
                    <w:top w:val="single" w:sz="6" w:space="0" w:color="auto"/>
                    <w:left w:val="nil"/>
                    <w:bottom w:val="single" w:sz="6" w:space="0" w:color="auto"/>
                    <w:right w:val="nil"/>
                  </w:tcBorders>
                </w:tcPr>
                <w:p w14:paraId="07E7D5F9" w14:textId="77777777" w:rsidR="0096228B" w:rsidRPr="00412542" w:rsidRDefault="0096228B" w:rsidP="00CC51B1">
                  <w:pPr>
                    <w:spacing w:after="0" w:line="276" w:lineRule="auto"/>
                    <w:jc w:val="both"/>
                  </w:pPr>
                  <w:r>
                    <w:t>34.700,00</w:t>
                  </w:r>
                </w:p>
              </w:tc>
            </w:tr>
          </w:tbl>
          <w:p w14:paraId="32232A57" w14:textId="77777777" w:rsidR="007605A0" w:rsidRDefault="0096228B" w:rsidP="00CC51B1">
            <w:pPr>
              <w:spacing w:before="240" w:line="276" w:lineRule="auto"/>
              <w:jc w:val="both"/>
            </w:pPr>
            <w:r>
              <w:t xml:space="preserve">Al febrer del X1 es confirma l’acta definitiva que té la composició següent: quotes deixades d’ingressar en anys anteriors (20.000€), interessos de demora d’anys anteriors (1.700€), interessos de demora de l’any X0 (800€) i sanció (9.000€). </w:t>
            </w:r>
          </w:p>
          <w:tbl>
            <w:tblPr>
              <w:tblW w:w="8774" w:type="dxa"/>
              <w:tblInd w:w="190" w:type="dxa"/>
              <w:tblLayout w:type="fixed"/>
              <w:tblCellMar>
                <w:left w:w="70" w:type="dxa"/>
                <w:right w:w="70" w:type="dxa"/>
              </w:tblCellMar>
              <w:tblLook w:val="0000" w:firstRow="0" w:lastRow="0" w:firstColumn="0" w:lastColumn="0" w:noHBand="0" w:noVBand="0"/>
            </w:tblPr>
            <w:tblGrid>
              <w:gridCol w:w="1120"/>
              <w:gridCol w:w="757"/>
              <w:gridCol w:w="2400"/>
              <w:gridCol w:w="360"/>
              <w:gridCol w:w="2280"/>
              <w:gridCol w:w="720"/>
              <w:gridCol w:w="1137"/>
            </w:tblGrid>
            <w:tr w:rsidR="0096228B" w:rsidRPr="00412542" w14:paraId="1E233754" w14:textId="77777777" w:rsidTr="00140069">
              <w:tc>
                <w:tcPr>
                  <w:tcW w:w="1120" w:type="dxa"/>
                  <w:tcBorders>
                    <w:top w:val="single" w:sz="6" w:space="0" w:color="auto"/>
                    <w:left w:val="nil"/>
                    <w:bottom w:val="single" w:sz="6" w:space="0" w:color="auto"/>
                    <w:right w:val="nil"/>
                  </w:tcBorders>
                </w:tcPr>
                <w:p w14:paraId="0A1C2141" w14:textId="77777777" w:rsidR="0096228B" w:rsidRPr="00412542" w:rsidRDefault="0096228B" w:rsidP="00CC51B1">
                  <w:pPr>
                    <w:spacing w:line="276" w:lineRule="auto"/>
                    <w:jc w:val="both"/>
                  </w:pPr>
                  <w:r>
                    <w:t>34.700,00</w:t>
                  </w:r>
                </w:p>
              </w:tc>
              <w:tc>
                <w:tcPr>
                  <w:tcW w:w="757" w:type="dxa"/>
                  <w:tcBorders>
                    <w:top w:val="single" w:sz="6" w:space="0" w:color="auto"/>
                    <w:left w:val="nil"/>
                    <w:bottom w:val="single" w:sz="6" w:space="0" w:color="auto"/>
                    <w:right w:val="nil"/>
                  </w:tcBorders>
                </w:tcPr>
                <w:p w14:paraId="74345F53" w14:textId="77777777" w:rsidR="0096228B" w:rsidRPr="00412542" w:rsidRDefault="0096228B" w:rsidP="00CC51B1">
                  <w:pPr>
                    <w:spacing w:line="276" w:lineRule="auto"/>
                    <w:jc w:val="both"/>
                  </w:pPr>
                  <w:r>
                    <w:t>(5291)</w:t>
                  </w:r>
                </w:p>
              </w:tc>
              <w:tc>
                <w:tcPr>
                  <w:tcW w:w="2400" w:type="dxa"/>
                  <w:tcBorders>
                    <w:top w:val="single" w:sz="6" w:space="0" w:color="auto"/>
                    <w:left w:val="nil"/>
                    <w:bottom w:val="single" w:sz="6" w:space="0" w:color="auto"/>
                    <w:right w:val="nil"/>
                  </w:tcBorders>
                </w:tcPr>
                <w:p w14:paraId="1839F382" w14:textId="77777777" w:rsidR="0096228B" w:rsidRPr="00412542" w:rsidRDefault="0096228B" w:rsidP="00CC51B1">
                  <w:pPr>
                    <w:spacing w:line="276" w:lineRule="auto"/>
                    <w:jc w:val="both"/>
                  </w:pPr>
                  <w:r>
                    <w:t>Provisió per impostos a c/t</w:t>
                  </w:r>
                </w:p>
              </w:tc>
              <w:tc>
                <w:tcPr>
                  <w:tcW w:w="360" w:type="dxa"/>
                  <w:tcBorders>
                    <w:top w:val="nil"/>
                    <w:left w:val="nil"/>
                    <w:bottom w:val="nil"/>
                    <w:right w:val="nil"/>
                  </w:tcBorders>
                </w:tcPr>
                <w:p w14:paraId="023F7B8D" w14:textId="77777777" w:rsidR="0096228B" w:rsidRPr="00412542" w:rsidRDefault="0096228B" w:rsidP="00CC51B1">
                  <w:pPr>
                    <w:spacing w:line="276" w:lineRule="auto"/>
                    <w:jc w:val="both"/>
                  </w:pPr>
                </w:p>
              </w:tc>
              <w:tc>
                <w:tcPr>
                  <w:tcW w:w="2280" w:type="dxa"/>
                  <w:tcBorders>
                    <w:top w:val="single" w:sz="6" w:space="0" w:color="auto"/>
                    <w:left w:val="nil"/>
                    <w:bottom w:val="single" w:sz="6" w:space="0" w:color="auto"/>
                    <w:right w:val="nil"/>
                  </w:tcBorders>
                </w:tcPr>
                <w:p w14:paraId="587381F9" w14:textId="77777777" w:rsidR="0096228B" w:rsidRDefault="0096228B" w:rsidP="00CC51B1">
                  <w:pPr>
                    <w:spacing w:line="276" w:lineRule="auto"/>
                    <w:jc w:val="both"/>
                  </w:pPr>
                  <w:r>
                    <w:t>H.P. creditora per IS</w:t>
                  </w:r>
                </w:p>
                <w:p w14:paraId="624E1EAD" w14:textId="77777777" w:rsidR="0096228B" w:rsidRPr="00412542" w:rsidRDefault="0096228B" w:rsidP="00CC51B1">
                  <w:pPr>
                    <w:spacing w:line="276" w:lineRule="auto"/>
                    <w:jc w:val="both"/>
                  </w:pPr>
                  <w:r>
                    <w:t>Excés prov. impostos</w:t>
                  </w:r>
                </w:p>
              </w:tc>
              <w:tc>
                <w:tcPr>
                  <w:tcW w:w="720" w:type="dxa"/>
                  <w:tcBorders>
                    <w:top w:val="single" w:sz="6" w:space="0" w:color="auto"/>
                    <w:left w:val="nil"/>
                    <w:bottom w:val="single" w:sz="6" w:space="0" w:color="auto"/>
                    <w:right w:val="nil"/>
                  </w:tcBorders>
                </w:tcPr>
                <w:p w14:paraId="69FBAEEF" w14:textId="77777777" w:rsidR="0096228B" w:rsidRDefault="0096228B" w:rsidP="00CC51B1">
                  <w:pPr>
                    <w:spacing w:line="276" w:lineRule="auto"/>
                    <w:jc w:val="both"/>
                  </w:pPr>
                  <w:r>
                    <w:t>(4752)</w:t>
                  </w:r>
                </w:p>
                <w:p w14:paraId="7772E9BA" w14:textId="77777777" w:rsidR="0096228B" w:rsidRPr="00412542" w:rsidRDefault="0096228B" w:rsidP="00CC51B1">
                  <w:pPr>
                    <w:spacing w:line="276" w:lineRule="auto"/>
                    <w:jc w:val="both"/>
                  </w:pPr>
                  <w:r>
                    <w:t>(7951)</w:t>
                  </w:r>
                </w:p>
              </w:tc>
              <w:tc>
                <w:tcPr>
                  <w:tcW w:w="1137" w:type="dxa"/>
                  <w:tcBorders>
                    <w:top w:val="single" w:sz="6" w:space="0" w:color="auto"/>
                    <w:left w:val="nil"/>
                    <w:bottom w:val="single" w:sz="6" w:space="0" w:color="auto"/>
                    <w:right w:val="nil"/>
                  </w:tcBorders>
                </w:tcPr>
                <w:p w14:paraId="0E7D7BC9" w14:textId="77777777" w:rsidR="0096228B" w:rsidRDefault="0096228B" w:rsidP="00CC51B1">
                  <w:pPr>
                    <w:spacing w:line="276" w:lineRule="auto"/>
                    <w:jc w:val="both"/>
                  </w:pPr>
                  <w:r>
                    <w:t>31.500,00</w:t>
                  </w:r>
                </w:p>
                <w:p w14:paraId="7F028131" w14:textId="77777777" w:rsidR="0096228B" w:rsidRPr="00412542" w:rsidRDefault="0096228B" w:rsidP="00CC51B1">
                  <w:pPr>
                    <w:spacing w:line="276" w:lineRule="auto"/>
                    <w:jc w:val="both"/>
                  </w:pPr>
                  <w:r>
                    <w:t>3.200,00</w:t>
                  </w:r>
                </w:p>
              </w:tc>
            </w:tr>
          </w:tbl>
          <w:p w14:paraId="480E552D" w14:textId="5829F440" w:rsidR="00C8059C" w:rsidRDefault="00C8059C" w:rsidP="00A65313">
            <w:pPr>
              <w:spacing w:before="240" w:line="276" w:lineRule="auto"/>
              <w:jc w:val="both"/>
            </w:pPr>
          </w:p>
        </w:tc>
      </w:tr>
    </w:tbl>
    <w:p w14:paraId="6CE396AF" w14:textId="77777777" w:rsidR="00BC3B71" w:rsidRDefault="00BC3B71" w:rsidP="00BC3B71">
      <w:pPr>
        <w:pStyle w:val="Ttulo2"/>
      </w:pPr>
    </w:p>
    <w:p w14:paraId="7218B05B" w14:textId="77777777" w:rsidR="003F2F18" w:rsidRDefault="003F2F18">
      <w:pPr>
        <w:pStyle w:val="Ttulo2"/>
        <w:numPr>
          <w:ilvl w:val="1"/>
          <w:numId w:val="9"/>
        </w:numPr>
        <w:spacing w:after="240"/>
      </w:pPr>
      <w:bookmarkStart w:id="11" w:name="_Toc150512935"/>
      <w:r>
        <w:t>PROVISIÓ PER ALTRES RESPONSABILITATS I PER A ACTUACIONS MEDIAMBIENTALS</w:t>
      </w:r>
      <w:bookmarkEnd w:id="11"/>
    </w:p>
    <w:p w14:paraId="38328BC5" w14:textId="77777777" w:rsidR="003F2F18" w:rsidRPr="003F2F18" w:rsidRDefault="003F2F18" w:rsidP="003F2F18">
      <w:pPr>
        <w:spacing w:line="276" w:lineRule="auto"/>
        <w:jc w:val="both"/>
      </w:pPr>
      <w:r>
        <w:t>La provisió per altres responsabilitats r</w:t>
      </w:r>
      <w:r w:rsidRPr="003F2F18">
        <w:t>ecull aquelles obligacions de quantia indeterminada derivades principalment de litigis en curs, indemnitzacions o obligacions procedents d'avals i altres garanties similars.</w:t>
      </w:r>
    </w:p>
    <w:p w14:paraId="0628D006" w14:textId="77777777" w:rsidR="003F2F18" w:rsidRDefault="00412542" w:rsidP="003F2F18">
      <w:pPr>
        <w:spacing w:before="240" w:line="276" w:lineRule="auto"/>
        <w:jc w:val="both"/>
      </w:pPr>
      <w:r>
        <w:t xml:space="preserve">En la provisió per actuacions mediambientals </w:t>
      </w:r>
      <w:r w:rsidR="003F2F18" w:rsidRPr="003F2F18">
        <w:t>es comptabilitza el valor actual de les obligacions de l'empresa o compromisos adquirits per aquesta, de quantia indeterminada, per prevenir o reparar danys sobre el medi ambient.</w:t>
      </w:r>
    </w:p>
    <w:p w14:paraId="66C12648" w14:textId="77777777" w:rsidR="00A65313" w:rsidRPr="00A65313" w:rsidRDefault="00A65313" w:rsidP="00A65313">
      <w:pPr>
        <w:pStyle w:val="Prrafodelista"/>
        <w:spacing w:line="276" w:lineRule="auto"/>
        <w:ind w:left="1068"/>
        <w:jc w:val="right"/>
        <w:rPr>
          <w:b/>
          <w:bCs/>
          <w:smallCaps/>
          <w:color w:val="5B9BD5" w:themeColor="accent1"/>
          <w:spacing w:val="5"/>
        </w:rPr>
      </w:pPr>
      <w:r w:rsidRPr="000B07AC">
        <w:rPr>
          <w:rStyle w:val="Referenciaintensa"/>
        </w:rPr>
        <w:t>Enregistrament</w:t>
      </w:r>
    </w:p>
    <w:p w14:paraId="1AE68986" w14:textId="77777777" w:rsidR="006641C8" w:rsidRDefault="006641C8">
      <w:pPr>
        <w:pStyle w:val="Prrafodelista"/>
        <w:numPr>
          <w:ilvl w:val="0"/>
          <w:numId w:val="1"/>
        </w:numPr>
        <w:spacing w:before="240" w:line="276" w:lineRule="auto"/>
        <w:jc w:val="both"/>
        <w:rPr>
          <w:i/>
        </w:rPr>
      </w:pPr>
      <w:r>
        <w:rPr>
          <w:i/>
        </w:rPr>
        <w:t>Per la dotació a la provisió</w:t>
      </w:r>
    </w:p>
    <w:p w14:paraId="1936ACB4" w14:textId="77777777" w:rsidR="006641C8" w:rsidRPr="00412542" w:rsidRDefault="006641C8" w:rsidP="006641C8">
      <w:pPr>
        <w:pStyle w:val="Prrafodelista"/>
        <w:spacing w:before="240" w:line="276" w:lineRule="auto"/>
        <w:jc w:val="both"/>
      </w:pPr>
      <w:r>
        <w:t>Es carregarà al compte del grup 6 que correspongui.</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6641C8" w:rsidRPr="00412542" w14:paraId="0D4D1924" w14:textId="77777777" w:rsidTr="001B2D57">
        <w:tc>
          <w:tcPr>
            <w:tcW w:w="803" w:type="dxa"/>
            <w:tcBorders>
              <w:top w:val="single" w:sz="6" w:space="0" w:color="auto"/>
              <w:left w:val="nil"/>
              <w:bottom w:val="single" w:sz="6" w:space="0" w:color="auto"/>
              <w:right w:val="nil"/>
            </w:tcBorders>
          </w:tcPr>
          <w:p w14:paraId="618C32C1" w14:textId="77777777" w:rsidR="006641C8" w:rsidRPr="00412542" w:rsidRDefault="006641C8" w:rsidP="00140069">
            <w:pPr>
              <w:spacing w:after="0" w:line="276" w:lineRule="auto"/>
              <w:jc w:val="both"/>
            </w:pPr>
          </w:p>
        </w:tc>
        <w:tc>
          <w:tcPr>
            <w:tcW w:w="757" w:type="dxa"/>
            <w:tcBorders>
              <w:top w:val="single" w:sz="6" w:space="0" w:color="auto"/>
              <w:left w:val="nil"/>
              <w:bottom w:val="single" w:sz="6" w:space="0" w:color="auto"/>
              <w:right w:val="nil"/>
            </w:tcBorders>
          </w:tcPr>
          <w:p w14:paraId="5A840D3F" w14:textId="77777777" w:rsidR="006641C8" w:rsidRPr="00412542" w:rsidRDefault="006641C8" w:rsidP="00140069">
            <w:pPr>
              <w:spacing w:after="0" w:line="276" w:lineRule="auto"/>
              <w:jc w:val="both"/>
            </w:pPr>
            <w:r w:rsidRPr="00412542">
              <w:t>(</w:t>
            </w:r>
            <w:r>
              <w:t>6__</w:t>
            </w:r>
            <w:r w:rsidRPr="00412542">
              <w:t>)</w:t>
            </w:r>
          </w:p>
        </w:tc>
        <w:tc>
          <w:tcPr>
            <w:tcW w:w="2400" w:type="dxa"/>
            <w:tcBorders>
              <w:top w:val="single" w:sz="6" w:space="0" w:color="auto"/>
              <w:left w:val="nil"/>
              <w:bottom w:val="single" w:sz="6" w:space="0" w:color="auto"/>
              <w:right w:val="nil"/>
            </w:tcBorders>
          </w:tcPr>
          <w:p w14:paraId="16FD22C0" w14:textId="77777777" w:rsidR="006641C8" w:rsidRPr="00412542" w:rsidRDefault="006641C8" w:rsidP="00140069">
            <w:pPr>
              <w:spacing w:after="0" w:line="276" w:lineRule="auto"/>
            </w:pPr>
          </w:p>
        </w:tc>
        <w:tc>
          <w:tcPr>
            <w:tcW w:w="360" w:type="dxa"/>
            <w:tcBorders>
              <w:top w:val="nil"/>
              <w:left w:val="nil"/>
              <w:bottom w:val="nil"/>
              <w:right w:val="nil"/>
            </w:tcBorders>
          </w:tcPr>
          <w:p w14:paraId="082AD2B4" w14:textId="77777777" w:rsidR="006641C8" w:rsidRPr="00412542" w:rsidRDefault="006641C8" w:rsidP="00140069">
            <w:pPr>
              <w:spacing w:after="0" w:line="276" w:lineRule="auto"/>
              <w:jc w:val="both"/>
            </w:pPr>
          </w:p>
        </w:tc>
        <w:tc>
          <w:tcPr>
            <w:tcW w:w="2280" w:type="dxa"/>
            <w:tcBorders>
              <w:top w:val="single" w:sz="6" w:space="0" w:color="auto"/>
              <w:left w:val="nil"/>
              <w:bottom w:val="single" w:sz="6" w:space="0" w:color="auto"/>
              <w:right w:val="nil"/>
            </w:tcBorders>
          </w:tcPr>
          <w:p w14:paraId="6DE20AA5" w14:textId="77777777" w:rsidR="006641C8" w:rsidRPr="00412542" w:rsidRDefault="006641C8" w:rsidP="00140069">
            <w:pPr>
              <w:spacing w:after="0" w:line="276" w:lineRule="auto"/>
            </w:pPr>
            <w:r>
              <w:t>Provisió per altres responsabilitats a ll/t</w:t>
            </w:r>
          </w:p>
        </w:tc>
        <w:tc>
          <w:tcPr>
            <w:tcW w:w="720" w:type="dxa"/>
            <w:tcBorders>
              <w:top w:val="single" w:sz="6" w:space="0" w:color="auto"/>
              <w:left w:val="nil"/>
              <w:bottom w:val="single" w:sz="6" w:space="0" w:color="auto"/>
              <w:right w:val="nil"/>
            </w:tcBorders>
          </w:tcPr>
          <w:p w14:paraId="13BF522E" w14:textId="77777777" w:rsidR="006641C8" w:rsidRDefault="006641C8" w:rsidP="00140069">
            <w:pPr>
              <w:spacing w:after="0" w:line="276" w:lineRule="auto"/>
              <w:jc w:val="both"/>
            </w:pPr>
            <w:r>
              <w:t>(142)</w:t>
            </w:r>
          </w:p>
          <w:p w14:paraId="2DC07A77" w14:textId="77777777" w:rsidR="006641C8" w:rsidRPr="00412542" w:rsidRDefault="006641C8" w:rsidP="00140069">
            <w:pPr>
              <w:spacing w:after="0" w:line="276" w:lineRule="auto"/>
              <w:jc w:val="both"/>
            </w:pPr>
          </w:p>
        </w:tc>
        <w:tc>
          <w:tcPr>
            <w:tcW w:w="690" w:type="dxa"/>
            <w:tcBorders>
              <w:top w:val="single" w:sz="6" w:space="0" w:color="auto"/>
              <w:left w:val="nil"/>
              <w:bottom w:val="single" w:sz="6" w:space="0" w:color="auto"/>
              <w:right w:val="nil"/>
            </w:tcBorders>
          </w:tcPr>
          <w:p w14:paraId="4C26F335" w14:textId="77777777" w:rsidR="006641C8" w:rsidRPr="00412542" w:rsidRDefault="006641C8" w:rsidP="00140069">
            <w:pPr>
              <w:spacing w:after="0" w:line="276" w:lineRule="auto"/>
              <w:jc w:val="both"/>
            </w:pPr>
          </w:p>
        </w:tc>
      </w:tr>
    </w:tbl>
    <w:p w14:paraId="61CA283B" w14:textId="77777777" w:rsidR="006641C8" w:rsidRDefault="006641C8">
      <w:pPr>
        <w:pStyle w:val="Prrafodelista"/>
        <w:numPr>
          <w:ilvl w:val="0"/>
          <w:numId w:val="1"/>
        </w:numPr>
        <w:spacing w:before="240" w:line="276" w:lineRule="auto"/>
        <w:jc w:val="both"/>
        <w:rPr>
          <w:i/>
        </w:rPr>
      </w:pPr>
      <w:r>
        <w:rPr>
          <w:i/>
        </w:rPr>
        <w:t>Per l’actualització de la provisió</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6641C8" w:rsidRPr="00412542" w14:paraId="44872D42" w14:textId="77777777" w:rsidTr="001B2D57">
        <w:tc>
          <w:tcPr>
            <w:tcW w:w="803" w:type="dxa"/>
            <w:tcBorders>
              <w:top w:val="single" w:sz="6" w:space="0" w:color="auto"/>
              <w:left w:val="nil"/>
              <w:bottom w:val="single" w:sz="6" w:space="0" w:color="auto"/>
              <w:right w:val="nil"/>
            </w:tcBorders>
          </w:tcPr>
          <w:p w14:paraId="23765B71" w14:textId="77777777" w:rsidR="006641C8" w:rsidRPr="00412542" w:rsidRDefault="006641C8" w:rsidP="00140069">
            <w:pPr>
              <w:spacing w:after="0" w:line="276" w:lineRule="auto"/>
              <w:jc w:val="both"/>
            </w:pPr>
          </w:p>
        </w:tc>
        <w:tc>
          <w:tcPr>
            <w:tcW w:w="757" w:type="dxa"/>
            <w:tcBorders>
              <w:top w:val="single" w:sz="6" w:space="0" w:color="auto"/>
              <w:left w:val="nil"/>
              <w:bottom w:val="single" w:sz="6" w:space="0" w:color="auto"/>
              <w:right w:val="nil"/>
            </w:tcBorders>
          </w:tcPr>
          <w:p w14:paraId="0E9EC922" w14:textId="77777777" w:rsidR="006641C8" w:rsidRPr="00412542" w:rsidRDefault="006641C8" w:rsidP="00140069">
            <w:pPr>
              <w:spacing w:after="0" w:line="276" w:lineRule="auto"/>
              <w:jc w:val="both"/>
            </w:pPr>
            <w:r w:rsidRPr="00412542">
              <w:t>(</w:t>
            </w:r>
            <w:r w:rsidR="005503DE">
              <w:t>66</w:t>
            </w:r>
            <w:r>
              <w:t>0</w:t>
            </w:r>
            <w:r w:rsidRPr="00412542">
              <w:t>)</w:t>
            </w:r>
          </w:p>
        </w:tc>
        <w:tc>
          <w:tcPr>
            <w:tcW w:w="2400" w:type="dxa"/>
            <w:tcBorders>
              <w:top w:val="single" w:sz="6" w:space="0" w:color="auto"/>
              <w:left w:val="nil"/>
              <w:bottom w:val="single" w:sz="6" w:space="0" w:color="auto"/>
              <w:right w:val="nil"/>
            </w:tcBorders>
          </w:tcPr>
          <w:p w14:paraId="7C96D0F9" w14:textId="77777777" w:rsidR="006641C8" w:rsidRPr="00412542" w:rsidRDefault="006641C8" w:rsidP="00140069">
            <w:pPr>
              <w:spacing w:after="0" w:line="276" w:lineRule="auto"/>
            </w:pPr>
            <w:r>
              <w:t>Despeses financeres act. provisions</w:t>
            </w:r>
          </w:p>
        </w:tc>
        <w:tc>
          <w:tcPr>
            <w:tcW w:w="360" w:type="dxa"/>
            <w:tcBorders>
              <w:top w:val="nil"/>
              <w:left w:val="nil"/>
              <w:bottom w:val="nil"/>
              <w:right w:val="nil"/>
            </w:tcBorders>
          </w:tcPr>
          <w:p w14:paraId="40DBE66E" w14:textId="77777777" w:rsidR="006641C8" w:rsidRPr="00412542" w:rsidRDefault="006641C8" w:rsidP="00140069">
            <w:pPr>
              <w:spacing w:after="0" w:line="276" w:lineRule="auto"/>
              <w:jc w:val="both"/>
            </w:pPr>
          </w:p>
        </w:tc>
        <w:tc>
          <w:tcPr>
            <w:tcW w:w="2280" w:type="dxa"/>
            <w:tcBorders>
              <w:top w:val="single" w:sz="6" w:space="0" w:color="auto"/>
              <w:left w:val="nil"/>
              <w:bottom w:val="single" w:sz="6" w:space="0" w:color="auto"/>
              <w:right w:val="nil"/>
            </w:tcBorders>
          </w:tcPr>
          <w:p w14:paraId="4F23DB1C" w14:textId="77777777" w:rsidR="006641C8" w:rsidRPr="00412542" w:rsidRDefault="006641C8" w:rsidP="00140069">
            <w:pPr>
              <w:spacing w:after="0" w:line="276" w:lineRule="auto"/>
            </w:pPr>
            <w:r>
              <w:t>Provisió per altres responsabilitats a ll/t</w:t>
            </w:r>
          </w:p>
        </w:tc>
        <w:tc>
          <w:tcPr>
            <w:tcW w:w="720" w:type="dxa"/>
            <w:tcBorders>
              <w:top w:val="single" w:sz="6" w:space="0" w:color="auto"/>
              <w:left w:val="nil"/>
              <w:bottom w:val="single" w:sz="6" w:space="0" w:color="auto"/>
              <w:right w:val="nil"/>
            </w:tcBorders>
          </w:tcPr>
          <w:p w14:paraId="773BC683" w14:textId="0E901B1C" w:rsidR="006641C8" w:rsidRPr="00412542" w:rsidRDefault="006641C8" w:rsidP="00140069">
            <w:pPr>
              <w:spacing w:after="0" w:line="276" w:lineRule="auto"/>
              <w:jc w:val="both"/>
            </w:pPr>
            <w:r>
              <w:t>(142)</w:t>
            </w:r>
          </w:p>
        </w:tc>
        <w:tc>
          <w:tcPr>
            <w:tcW w:w="690" w:type="dxa"/>
            <w:tcBorders>
              <w:top w:val="single" w:sz="6" w:space="0" w:color="auto"/>
              <w:left w:val="nil"/>
              <w:bottom w:val="single" w:sz="6" w:space="0" w:color="auto"/>
              <w:right w:val="nil"/>
            </w:tcBorders>
          </w:tcPr>
          <w:p w14:paraId="4B3B7F15" w14:textId="77777777" w:rsidR="006641C8" w:rsidRPr="00412542" w:rsidRDefault="006641C8" w:rsidP="00140069">
            <w:pPr>
              <w:spacing w:after="0" w:line="276" w:lineRule="auto"/>
              <w:jc w:val="both"/>
            </w:pPr>
          </w:p>
        </w:tc>
      </w:tr>
    </w:tbl>
    <w:p w14:paraId="10E014A5" w14:textId="77777777" w:rsidR="006641C8" w:rsidRDefault="006641C8">
      <w:pPr>
        <w:pStyle w:val="Prrafodelista"/>
        <w:numPr>
          <w:ilvl w:val="0"/>
          <w:numId w:val="1"/>
        </w:numPr>
        <w:spacing w:before="240" w:after="0" w:line="276" w:lineRule="auto"/>
        <w:jc w:val="both"/>
        <w:rPr>
          <w:i/>
        </w:rPr>
      </w:pPr>
      <w:r>
        <w:rPr>
          <w:i/>
        </w:rPr>
        <w:t>Per la reclassificació</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6641C8" w:rsidRPr="00412542" w14:paraId="73B8E975" w14:textId="77777777" w:rsidTr="001B2D57">
        <w:tc>
          <w:tcPr>
            <w:tcW w:w="803" w:type="dxa"/>
            <w:tcBorders>
              <w:top w:val="single" w:sz="6" w:space="0" w:color="auto"/>
              <w:left w:val="nil"/>
              <w:bottom w:val="single" w:sz="6" w:space="0" w:color="auto"/>
              <w:right w:val="nil"/>
            </w:tcBorders>
          </w:tcPr>
          <w:p w14:paraId="7F84C558" w14:textId="77777777" w:rsidR="006641C8" w:rsidRPr="00412542" w:rsidRDefault="006641C8" w:rsidP="00140069">
            <w:pPr>
              <w:spacing w:after="0" w:line="276" w:lineRule="auto"/>
              <w:jc w:val="both"/>
            </w:pPr>
          </w:p>
        </w:tc>
        <w:tc>
          <w:tcPr>
            <w:tcW w:w="757" w:type="dxa"/>
            <w:tcBorders>
              <w:top w:val="single" w:sz="6" w:space="0" w:color="auto"/>
              <w:left w:val="nil"/>
              <w:bottom w:val="single" w:sz="6" w:space="0" w:color="auto"/>
              <w:right w:val="nil"/>
            </w:tcBorders>
          </w:tcPr>
          <w:p w14:paraId="76FEDFCD" w14:textId="496CCA87" w:rsidR="006641C8" w:rsidRPr="00412542" w:rsidRDefault="006641C8" w:rsidP="00140069">
            <w:pPr>
              <w:spacing w:after="0" w:line="276" w:lineRule="auto"/>
              <w:jc w:val="both"/>
            </w:pPr>
            <w:r>
              <w:t>(142)</w:t>
            </w:r>
          </w:p>
        </w:tc>
        <w:tc>
          <w:tcPr>
            <w:tcW w:w="2400" w:type="dxa"/>
            <w:tcBorders>
              <w:top w:val="single" w:sz="6" w:space="0" w:color="auto"/>
              <w:left w:val="nil"/>
              <w:bottom w:val="single" w:sz="6" w:space="0" w:color="auto"/>
              <w:right w:val="nil"/>
            </w:tcBorders>
          </w:tcPr>
          <w:p w14:paraId="2ADCA0A1" w14:textId="77777777" w:rsidR="006641C8" w:rsidRPr="00412542" w:rsidRDefault="006641C8" w:rsidP="00140069">
            <w:pPr>
              <w:spacing w:after="0" w:line="276" w:lineRule="auto"/>
            </w:pPr>
            <w:r>
              <w:t>Provisió per altres responsabilitats a ll/t</w:t>
            </w:r>
          </w:p>
        </w:tc>
        <w:tc>
          <w:tcPr>
            <w:tcW w:w="360" w:type="dxa"/>
            <w:tcBorders>
              <w:top w:val="nil"/>
              <w:left w:val="nil"/>
              <w:bottom w:val="nil"/>
              <w:right w:val="nil"/>
            </w:tcBorders>
          </w:tcPr>
          <w:p w14:paraId="6D0AFC5B" w14:textId="77777777" w:rsidR="006641C8" w:rsidRPr="00412542" w:rsidRDefault="006641C8" w:rsidP="00140069">
            <w:pPr>
              <w:spacing w:after="0" w:line="276" w:lineRule="auto"/>
              <w:jc w:val="both"/>
            </w:pPr>
          </w:p>
        </w:tc>
        <w:tc>
          <w:tcPr>
            <w:tcW w:w="2280" w:type="dxa"/>
            <w:tcBorders>
              <w:top w:val="single" w:sz="6" w:space="0" w:color="auto"/>
              <w:left w:val="nil"/>
              <w:bottom w:val="single" w:sz="6" w:space="0" w:color="auto"/>
              <w:right w:val="nil"/>
            </w:tcBorders>
          </w:tcPr>
          <w:p w14:paraId="59800DEB" w14:textId="77777777" w:rsidR="006641C8" w:rsidRPr="00412542" w:rsidRDefault="006641C8" w:rsidP="00140069">
            <w:pPr>
              <w:spacing w:after="0" w:line="276" w:lineRule="auto"/>
            </w:pPr>
            <w:r>
              <w:t>Provisió per altres responsabilitats a c/t</w:t>
            </w:r>
          </w:p>
        </w:tc>
        <w:tc>
          <w:tcPr>
            <w:tcW w:w="720" w:type="dxa"/>
            <w:tcBorders>
              <w:top w:val="single" w:sz="6" w:space="0" w:color="auto"/>
              <w:left w:val="nil"/>
              <w:bottom w:val="single" w:sz="6" w:space="0" w:color="auto"/>
              <w:right w:val="nil"/>
            </w:tcBorders>
          </w:tcPr>
          <w:p w14:paraId="20A2C8B7" w14:textId="77777777" w:rsidR="006641C8" w:rsidRPr="00412542" w:rsidRDefault="006641C8" w:rsidP="00140069">
            <w:pPr>
              <w:spacing w:after="0" w:line="276" w:lineRule="auto"/>
              <w:jc w:val="both"/>
            </w:pPr>
            <w:r>
              <w:t>(5292)</w:t>
            </w:r>
          </w:p>
        </w:tc>
        <w:tc>
          <w:tcPr>
            <w:tcW w:w="690" w:type="dxa"/>
            <w:tcBorders>
              <w:top w:val="single" w:sz="6" w:space="0" w:color="auto"/>
              <w:left w:val="nil"/>
              <w:bottom w:val="single" w:sz="6" w:space="0" w:color="auto"/>
              <w:right w:val="nil"/>
            </w:tcBorders>
          </w:tcPr>
          <w:p w14:paraId="1FFACDE1" w14:textId="77777777" w:rsidR="006641C8" w:rsidRPr="00412542" w:rsidRDefault="006641C8" w:rsidP="00140069">
            <w:pPr>
              <w:spacing w:after="0" w:line="276" w:lineRule="auto"/>
              <w:jc w:val="both"/>
            </w:pPr>
          </w:p>
        </w:tc>
      </w:tr>
    </w:tbl>
    <w:p w14:paraId="17E11A9A" w14:textId="77777777" w:rsidR="006641C8" w:rsidRDefault="006641C8">
      <w:pPr>
        <w:pStyle w:val="Prrafodelista"/>
        <w:numPr>
          <w:ilvl w:val="0"/>
          <w:numId w:val="1"/>
        </w:numPr>
        <w:spacing w:before="240" w:after="120" w:line="276" w:lineRule="auto"/>
        <w:ind w:left="357" w:hanging="357"/>
        <w:jc w:val="both"/>
        <w:rPr>
          <w:i/>
        </w:rPr>
      </w:pPr>
      <w:r>
        <w:rPr>
          <w:i/>
        </w:rPr>
        <w:t>En aplicar la provisió</w:t>
      </w:r>
    </w:p>
    <w:p w14:paraId="31C64B68" w14:textId="77777777" w:rsidR="006641C8" w:rsidRDefault="006641C8">
      <w:pPr>
        <w:pStyle w:val="Prrafodelista"/>
        <w:numPr>
          <w:ilvl w:val="1"/>
          <w:numId w:val="1"/>
        </w:numPr>
        <w:spacing w:after="120" w:line="276" w:lineRule="auto"/>
        <w:ind w:left="1077" w:hanging="357"/>
        <w:contextualSpacing w:val="0"/>
        <w:jc w:val="both"/>
        <w:rPr>
          <w:i/>
        </w:rPr>
      </w:pPr>
      <w:r>
        <w:rPr>
          <w:i/>
        </w:rPr>
        <w:t>Si coincideix</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6641C8" w:rsidRPr="00412542" w14:paraId="5DCB70D3" w14:textId="77777777" w:rsidTr="001B2D57">
        <w:tc>
          <w:tcPr>
            <w:tcW w:w="803" w:type="dxa"/>
            <w:tcBorders>
              <w:top w:val="single" w:sz="6" w:space="0" w:color="auto"/>
              <w:left w:val="nil"/>
              <w:bottom w:val="single" w:sz="6" w:space="0" w:color="auto"/>
              <w:right w:val="nil"/>
            </w:tcBorders>
          </w:tcPr>
          <w:p w14:paraId="1F4796DF" w14:textId="77777777" w:rsidR="006641C8" w:rsidRPr="00412542" w:rsidRDefault="006641C8" w:rsidP="00140069">
            <w:pPr>
              <w:spacing w:after="0" w:line="276" w:lineRule="auto"/>
              <w:jc w:val="both"/>
            </w:pPr>
          </w:p>
        </w:tc>
        <w:tc>
          <w:tcPr>
            <w:tcW w:w="757" w:type="dxa"/>
            <w:tcBorders>
              <w:top w:val="single" w:sz="6" w:space="0" w:color="auto"/>
              <w:left w:val="nil"/>
              <w:bottom w:val="single" w:sz="6" w:space="0" w:color="auto"/>
              <w:right w:val="nil"/>
            </w:tcBorders>
          </w:tcPr>
          <w:p w14:paraId="1873A46F" w14:textId="77777777" w:rsidR="006641C8" w:rsidRPr="00412542" w:rsidRDefault="006641C8" w:rsidP="00140069">
            <w:pPr>
              <w:spacing w:after="0" w:line="276" w:lineRule="auto"/>
              <w:jc w:val="both"/>
            </w:pPr>
            <w:r>
              <w:t>(</w:t>
            </w:r>
            <w:r w:rsidR="00DE611A">
              <w:t>5292</w:t>
            </w:r>
            <w:r>
              <w:t>)</w:t>
            </w:r>
          </w:p>
        </w:tc>
        <w:tc>
          <w:tcPr>
            <w:tcW w:w="2400" w:type="dxa"/>
            <w:tcBorders>
              <w:top w:val="single" w:sz="6" w:space="0" w:color="auto"/>
              <w:left w:val="nil"/>
              <w:bottom w:val="single" w:sz="6" w:space="0" w:color="auto"/>
              <w:right w:val="nil"/>
            </w:tcBorders>
          </w:tcPr>
          <w:p w14:paraId="2777EB60" w14:textId="77777777" w:rsidR="006641C8" w:rsidRPr="00412542" w:rsidRDefault="006641C8" w:rsidP="00140069">
            <w:pPr>
              <w:spacing w:after="0" w:line="276" w:lineRule="auto"/>
            </w:pPr>
            <w:r>
              <w:t xml:space="preserve">Provisió </w:t>
            </w:r>
            <w:r w:rsidR="00DE611A">
              <w:t>per altres responsabilitats a c/t</w:t>
            </w:r>
          </w:p>
        </w:tc>
        <w:tc>
          <w:tcPr>
            <w:tcW w:w="360" w:type="dxa"/>
            <w:tcBorders>
              <w:top w:val="nil"/>
              <w:left w:val="nil"/>
              <w:bottom w:val="nil"/>
              <w:right w:val="nil"/>
            </w:tcBorders>
          </w:tcPr>
          <w:p w14:paraId="3E8D8C6E" w14:textId="77777777" w:rsidR="006641C8" w:rsidRPr="00412542" w:rsidRDefault="006641C8" w:rsidP="00140069">
            <w:pPr>
              <w:spacing w:after="0" w:line="276" w:lineRule="auto"/>
              <w:jc w:val="both"/>
            </w:pPr>
          </w:p>
        </w:tc>
        <w:tc>
          <w:tcPr>
            <w:tcW w:w="2280" w:type="dxa"/>
            <w:tcBorders>
              <w:top w:val="single" w:sz="6" w:space="0" w:color="auto"/>
              <w:left w:val="nil"/>
              <w:bottom w:val="single" w:sz="6" w:space="0" w:color="auto"/>
              <w:right w:val="nil"/>
            </w:tcBorders>
          </w:tcPr>
          <w:p w14:paraId="57512789" w14:textId="77777777" w:rsidR="006641C8" w:rsidRPr="00412542" w:rsidRDefault="006641C8" w:rsidP="00140069">
            <w:pPr>
              <w:spacing w:after="0" w:line="276" w:lineRule="auto"/>
              <w:jc w:val="both"/>
            </w:pPr>
          </w:p>
        </w:tc>
        <w:tc>
          <w:tcPr>
            <w:tcW w:w="720" w:type="dxa"/>
            <w:tcBorders>
              <w:top w:val="single" w:sz="6" w:space="0" w:color="auto"/>
              <w:left w:val="nil"/>
              <w:bottom w:val="single" w:sz="6" w:space="0" w:color="auto"/>
              <w:right w:val="nil"/>
            </w:tcBorders>
          </w:tcPr>
          <w:p w14:paraId="5F6688DC" w14:textId="77777777" w:rsidR="006641C8" w:rsidRPr="00412542" w:rsidRDefault="006641C8" w:rsidP="00140069">
            <w:pPr>
              <w:spacing w:after="0" w:line="276" w:lineRule="auto"/>
              <w:jc w:val="both"/>
            </w:pPr>
            <w:r>
              <w:t>(</w:t>
            </w:r>
            <w:r w:rsidR="00DE611A">
              <w:t>57_</w:t>
            </w:r>
            <w:r>
              <w:t>)</w:t>
            </w:r>
          </w:p>
        </w:tc>
        <w:tc>
          <w:tcPr>
            <w:tcW w:w="690" w:type="dxa"/>
            <w:tcBorders>
              <w:top w:val="single" w:sz="6" w:space="0" w:color="auto"/>
              <w:left w:val="nil"/>
              <w:bottom w:val="single" w:sz="6" w:space="0" w:color="auto"/>
              <w:right w:val="nil"/>
            </w:tcBorders>
          </w:tcPr>
          <w:p w14:paraId="7B9D54CF" w14:textId="77777777" w:rsidR="006641C8" w:rsidRPr="00412542" w:rsidRDefault="006641C8" w:rsidP="00140069">
            <w:pPr>
              <w:spacing w:after="0" w:line="276" w:lineRule="auto"/>
              <w:jc w:val="both"/>
            </w:pPr>
          </w:p>
        </w:tc>
      </w:tr>
    </w:tbl>
    <w:p w14:paraId="60B43095" w14:textId="77777777" w:rsidR="006641C8" w:rsidRDefault="006641C8">
      <w:pPr>
        <w:pStyle w:val="Prrafodelista"/>
        <w:numPr>
          <w:ilvl w:val="1"/>
          <w:numId w:val="1"/>
        </w:numPr>
        <w:spacing w:before="120" w:after="120" w:line="276" w:lineRule="auto"/>
        <w:ind w:left="1077" w:hanging="357"/>
        <w:contextualSpacing w:val="0"/>
        <w:jc w:val="both"/>
        <w:rPr>
          <w:i/>
        </w:rPr>
      </w:pPr>
      <w:r>
        <w:rPr>
          <w:i/>
        </w:rPr>
        <w:t>Si hi ha un excés de provisió</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6641C8" w:rsidRPr="00412542" w14:paraId="75959142" w14:textId="77777777" w:rsidTr="001B2D57">
        <w:tc>
          <w:tcPr>
            <w:tcW w:w="803" w:type="dxa"/>
            <w:tcBorders>
              <w:top w:val="single" w:sz="6" w:space="0" w:color="auto"/>
              <w:left w:val="nil"/>
              <w:bottom w:val="single" w:sz="6" w:space="0" w:color="auto"/>
              <w:right w:val="nil"/>
            </w:tcBorders>
          </w:tcPr>
          <w:p w14:paraId="7BB8AD7A" w14:textId="77777777" w:rsidR="006641C8" w:rsidRPr="00412542" w:rsidRDefault="006641C8" w:rsidP="00140069">
            <w:pPr>
              <w:spacing w:after="0" w:line="276" w:lineRule="auto"/>
              <w:jc w:val="both"/>
            </w:pPr>
          </w:p>
        </w:tc>
        <w:tc>
          <w:tcPr>
            <w:tcW w:w="757" w:type="dxa"/>
            <w:tcBorders>
              <w:top w:val="single" w:sz="6" w:space="0" w:color="auto"/>
              <w:left w:val="nil"/>
              <w:bottom w:val="single" w:sz="6" w:space="0" w:color="auto"/>
              <w:right w:val="nil"/>
            </w:tcBorders>
          </w:tcPr>
          <w:p w14:paraId="76E409FE" w14:textId="77777777" w:rsidR="006641C8" w:rsidRPr="00412542" w:rsidRDefault="006641C8" w:rsidP="00140069">
            <w:pPr>
              <w:spacing w:after="0" w:line="276" w:lineRule="auto"/>
              <w:jc w:val="both"/>
            </w:pPr>
            <w:r>
              <w:t>(</w:t>
            </w:r>
            <w:r w:rsidR="00B1543E">
              <w:t>5292</w:t>
            </w:r>
            <w:r>
              <w:t>)</w:t>
            </w:r>
          </w:p>
        </w:tc>
        <w:tc>
          <w:tcPr>
            <w:tcW w:w="2400" w:type="dxa"/>
            <w:tcBorders>
              <w:top w:val="single" w:sz="6" w:space="0" w:color="auto"/>
              <w:left w:val="nil"/>
              <w:bottom w:val="single" w:sz="6" w:space="0" w:color="auto"/>
              <w:right w:val="nil"/>
            </w:tcBorders>
          </w:tcPr>
          <w:p w14:paraId="25604C09" w14:textId="77777777" w:rsidR="006641C8" w:rsidRPr="00412542" w:rsidRDefault="006641C8" w:rsidP="00140069">
            <w:pPr>
              <w:spacing w:after="0" w:line="276" w:lineRule="auto"/>
              <w:jc w:val="both"/>
            </w:pPr>
            <w:r>
              <w:t xml:space="preserve">Provisió </w:t>
            </w:r>
            <w:r w:rsidR="00B1543E">
              <w:t>per altres responsabilitats a c/t</w:t>
            </w:r>
          </w:p>
        </w:tc>
        <w:tc>
          <w:tcPr>
            <w:tcW w:w="360" w:type="dxa"/>
            <w:tcBorders>
              <w:top w:val="nil"/>
              <w:left w:val="nil"/>
              <w:bottom w:val="nil"/>
              <w:right w:val="nil"/>
            </w:tcBorders>
          </w:tcPr>
          <w:p w14:paraId="7A51CB5C" w14:textId="77777777" w:rsidR="006641C8" w:rsidRPr="00412542" w:rsidRDefault="006641C8" w:rsidP="00140069">
            <w:pPr>
              <w:spacing w:after="0" w:line="276" w:lineRule="auto"/>
              <w:jc w:val="both"/>
            </w:pPr>
          </w:p>
        </w:tc>
        <w:tc>
          <w:tcPr>
            <w:tcW w:w="2280" w:type="dxa"/>
            <w:tcBorders>
              <w:top w:val="single" w:sz="6" w:space="0" w:color="auto"/>
              <w:left w:val="nil"/>
              <w:bottom w:val="single" w:sz="6" w:space="0" w:color="auto"/>
              <w:right w:val="nil"/>
            </w:tcBorders>
          </w:tcPr>
          <w:p w14:paraId="2EF37D50" w14:textId="77777777" w:rsidR="00DE611A" w:rsidRDefault="00DE611A" w:rsidP="00140069">
            <w:pPr>
              <w:spacing w:after="0" w:line="276" w:lineRule="auto"/>
              <w:jc w:val="both"/>
            </w:pPr>
          </w:p>
          <w:p w14:paraId="4E1B2753" w14:textId="77777777" w:rsidR="006641C8" w:rsidRPr="00412542" w:rsidRDefault="006641C8" w:rsidP="00140069">
            <w:pPr>
              <w:spacing w:after="0" w:line="276" w:lineRule="auto"/>
              <w:jc w:val="both"/>
            </w:pPr>
            <w:r>
              <w:t xml:space="preserve">Excés prov. </w:t>
            </w:r>
            <w:r w:rsidR="00DE611A">
              <w:t>per altres responsabilitats</w:t>
            </w:r>
          </w:p>
        </w:tc>
        <w:tc>
          <w:tcPr>
            <w:tcW w:w="720" w:type="dxa"/>
            <w:tcBorders>
              <w:top w:val="single" w:sz="6" w:space="0" w:color="auto"/>
              <w:left w:val="nil"/>
              <w:bottom w:val="single" w:sz="6" w:space="0" w:color="auto"/>
              <w:right w:val="nil"/>
            </w:tcBorders>
          </w:tcPr>
          <w:p w14:paraId="02C07D03" w14:textId="77777777" w:rsidR="00DE611A" w:rsidRDefault="00DE611A" w:rsidP="00140069">
            <w:pPr>
              <w:spacing w:after="0" w:line="276" w:lineRule="auto"/>
              <w:jc w:val="both"/>
            </w:pPr>
            <w:r>
              <w:t xml:space="preserve">(57_) </w:t>
            </w:r>
          </w:p>
          <w:p w14:paraId="2D88981C" w14:textId="77777777" w:rsidR="006641C8" w:rsidRPr="00412542" w:rsidRDefault="00DE611A" w:rsidP="00140069">
            <w:pPr>
              <w:spacing w:after="0" w:line="276" w:lineRule="auto"/>
              <w:jc w:val="both"/>
            </w:pPr>
            <w:r>
              <w:t>(7952</w:t>
            </w:r>
            <w:r w:rsidR="006641C8">
              <w:t>)</w:t>
            </w:r>
          </w:p>
        </w:tc>
        <w:tc>
          <w:tcPr>
            <w:tcW w:w="690" w:type="dxa"/>
            <w:tcBorders>
              <w:top w:val="single" w:sz="6" w:space="0" w:color="auto"/>
              <w:left w:val="nil"/>
              <w:bottom w:val="single" w:sz="6" w:space="0" w:color="auto"/>
              <w:right w:val="nil"/>
            </w:tcBorders>
          </w:tcPr>
          <w:p w14:paraId="6C40309B" w14:textId="77777777" w:rsidR="006641C8" w:rsidRPr="00412542" w:rsidRDefault="006641C8" w:rsidP="00140069">
            <w:pPr>
              <w:spacing w:after="0" w:line="276" w:lineRule="auto"/>
              <w:jc w:val="both"/>
            </w:pPr>
          </w:p>
        </w:tc>
      </w:tr>
    </w:tbl>
    <w:p w14:paraId="05F28100" w14:textId="77777777" w:rsidR="006641C8" w:rsidRDefault="006641C8">
      <w:pPr>
        <w:pStyle w:val="Prrafodelista"/>
        <w:numPr>
          <w:ilvl w:val="1"/>
          <w:numId w:val="1"/>
        </w:numPr>
        <w:spacing w:before="120" w:after="120" w:line="276" w:lineRule="auto"/>
        <w:ind w:left="1077" w:hanging="357"/>
        <w:contextualSpacing w:val="0"/>
        <w:jc w:val="both"/>
        <w:rPr>
          <w:i/>
        </w:rPr>
      </w:pPr>
      <w:r>
        <w:rPr>
          <w:i/>
        </w:rPr>
        <w:t>Si la provisió és insuficient</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280"/>
        <w:gridCol w:w="720"/>
        <w:gridCol w:w="690"/>
      </w:tblGrid>
      <w:tr w:rsidR="006641C8" w:rsidRPr="00412542" w14:paraId="5024E73F" w14:textId="77777777" w:rsidTr="001B2D57">
        <w:tc>
          <w:tcPr>
            <w:tcW w:w="803" w:type="dxa"/>
            <w:tcBorders>
              <w:top w:val="single" w:sz="6" w:space="0" w:color="auto"/>
              <w:left w:val="nil"/>
              <w:bottom w:val="single" w:sz="6" w:space="0" w:color="auto"/>
              <w:right w:val="nil"/>
            </w:tcBorders>
          </w:tcPr>
          <w:p w14:paraId="434B7F64" w14:textId="77777777" w:rsidR="006641C8" w:rsidRPr="00412542" w:rsidRDefault="006641C8" w:rsidP="00140069">
            <w:pPr>
              <w:spacing w:after="0" w:line="276" w:lineRule="auto"/>
              <w:jc w:val="both"/>
            </w:pPr>
          </w:p>
        </w:tc>
        <w:tc>
          <w:tcPr>
            <w:tcW w:w="757" w:type="dxa"/>
            <w:tcBorders>
              <w:top w:val="single" w:sz="6" w:space="0" w:color="auto"/>
              <w:left w:val="nil"/>
              <w:bottom w:val="single" w:sz="6" w:space="0" w:color="auto"/>
              <w:right w:val="nil"/>
            </w:tcBorders>
          </w:tcPr>
          <w:p w14:paraId="4263077B" w14:textId="77777777" w:rsidR="006641C8" w:rsidRDefault="006641C8" w:rsidP="00140069">
            <w:pPr>
              <w:spacing w:after="0" w:line="276" w:lineRule="auto"/>
              <w:jc w:val="both"/>
            </w:pPr>
            <w:r>
              <w:t>(</w:t>
            </w:r>
            <w:r w:rsidR="00B1543E">
              <w:t>5292</w:t>
            </w:r>
            <w:r>
              <w:t>)</w:t>
            </w:r>
          </w:p>
          <w:p w14:paraId="6C22BF97" w14:textId="77777777" w:rsidR="006641C8" w:rsidRPr="00412542" w:rsidRDefault="006641C8" w:rsidP="00140069">
            <w:pPr>
              <w:spacing w:after="0" w:line="276" w:lineRule="auto"/>
              <w:jc w:val="both"/>
            </w:pPr>
            <w:r>
              <w:t>(6</w:t>
            </w:r>
            <w:r w:rsidR="00DE611A">
              <w:t>__</w:t>
            </w:r>
            <w:r>
              <w:t>)</w:t>
            </w:r>
          </w:p>
        </w:tc>
        <w:tc>
          <w:tcPr>
            <w:tcW w:w="2400" w:type="dxa"/>
            <w:tcBorders>
              <w:top w:val="single" w:sz="6" w:space="0" w:color="auto"/>
              <w:left w:val="nil"/>
              <w:bottom w:val="single" w:sz="6" w:space="0" w:color="auto"/>
              <w:right w:val="nil"/>
            </w:tcBorders>
          </w:tcPr>
          <w:p w14:paraId="0C1CEFC1" w14:textId="77777777" w:rsidR="006641C8" w:rsidRPr="00412542" w:rsidRDefault="006641C8" w:rsidP="00140069">
            <w:pPr>
              <w:spacing w:after="0" w:line="276" w:lineRule="auto"/>
              <w:jc w:val="both"/>
            </w:pPr>
            <w:r>
              <w:t xml:space="preserve">Provisió </w:t>
            </w:r>
            <w:r w:rsidR="00B1543E">
              <w:t>per altres responsabilitats a c/t</w:t>
            </w:r>
          </w:p>
        </w:tc>
        <w:tc>
          <w:tcPr>
            <w:tcW w:w="360" w:type="dxa"/>
            <w:tcBorders>
              <w:top w:val="nil"/>
              <w:left w:val="nil"/>
              <w:bottom w:val="nil"/>
              <w:right w:val="nil"/>
            </w:tcBorders>
          </w:tcPr>
          <w:p w14:paraId="4D26882B" w14:textId="77777777" w:rsidR="006641C8" w:rsidRPr="00412542" w:rsidRDefault="006641C8" w:rsidP="00140069">
            <w:pPr>
              <w:spacing w:after="0" w:line="276" w:lineRule="auto"/>
              <w:jc w:val="both"/>
            </w:pPr>
          </w:p>
        </w:tc>
        <w:tc>
          <w:tcPr>
            <w:tcW w:w="2280" w:type="dxa"/>
            <w:tcBorders>
              <w:top w:val="single" w:sz="6" w:space="0" w:color="auto"/>
              <w:left w:val="nil"/>
              <w:bottom w:val="single" w:sz="6" w:space="0" w:color="auto"/>
              <w:right w:val="nil"/>
            </w:tcBorders>
          </w:tcPr>
          <w:p w14:paraId="5A42B748" w14:textId="77777777" w:rsidR="006641C8" w:rsidRPr="00412542" w:rsidRDefault="006641C8" w:rsidP="00140069">
            <w:pPr>
              <w:spacing w:after="0" w:line="276" w:lineRule="auto"/>
              <w:jc w:val="both"/>
            </w:pPr>
          </w:p>
        </w:tc>
        <w:tc>
          <w:tcPr>
            <w:tcW w:w="720" w:type="dxa"/>
            <w:tcBorders>
              <w:top w:val="single" w:sz="6" w:space="0" w:color="auto"/>
              <w:left w:val="nil"/>
              <w:bottom w:val="single" w:sz="6" w:space="0" w:color="auto"/>
              <w:right w:val="nil"/>
            </w:tcBorders>
          </w:tcPr>
          <w:p w14:paraId="4C7E20F1" w14:textId="77777777" w:rsidR="006641C8" w:rsidRPr="00412542" w:rsidRDefault="00DE611A" w:rsidP="00140069">
            <w:pPr>
              <w:spacing w:after="0" w:line="276" w:lineRule="auto"/>
              <w:jc w:val="both"/>
            </w:pPr>
            <w:r>
              <w:t>(57_)</w:t>
            </w:r>
          </w:p>
        </w:tc>
        <w:tc>
          <w:tcPr>
            <w:tcW w:w="690" w:type="dxa"/>
            <w:tcBorders>
              <w:top w:val="single" w:sz="6" w:space="0" w:color="auto"/>
              <w:left w:val="nil"/>
              <w:bottom w:val="single" w:sz="6" w:space="0" w:color="auto"/>
              <w:right w:val="nil"/>
            </w:tcBorders>
          </w:tcPr>
          <w:p w14:paraId="1DC2AAF3" w14:textId="77777777" w:rsidR="006641C8" w:rsidRPr="00412542" w:rsidRDefault="006641C8" w:rsidP="00140069">
            <w:pPr>
              <w:spacing w:after="0" w:line="276" w:lineRule="auto"/>
              <w:jc w:val="both"/>
            </w:pPr>
          </w:p>
        </w:tc>
      </w:tr>
    </w:tbl>
    <w:p w14:paraId="32C833DB" w14:textId="77777777" w:rsidR="00C5086C" w:rsidRDefault="00B1543E" w:rsidP="00B1543E">
      <w:pPr>
        <w:spacing w:before="240" w:line="276" w:lineRule="auto"/>
        <w:jc w:val="both"/>
      </w:pPr>
      <w:r>
        <w:t xml:space="preserve">La provisió per actuacions mediambientals funciona de la mateixa forma, però els comptes </w:t>
      </w:r>
      <w:r w:rsidR="00456519">
        <w:t>als quals es dota la provisió só</w:t>
      </w:r>
      <w:r>
        <w:t xml:space="preserve">n </w:t>
      </w:r>
      <w:r w:rsidRPr="00B1543E">
        <w:rPr>
          <w:i/>
        </w:rPr>
        <w:t>(145) Provisió per actuacions mediambientals a ll/t</w:t>
      </w:r>
      <w:r>
        <w:t xml:space="preserve"> i </w:t>
      </w:r>
      <w:r w:rsidRPr="00B1543E">
        <w:rPr>
          <w:i/>
        </w:rPr>
        <w:t>(5295) Provisió per actuacions mediambientals a c/</w:t>
      </w:r>
      <w:r>
        <w:t xml:space="preserve">t. </w:t>
      </w:r>
    </w:p>
    <w:tbl>
      <w:tblPr>
        <w:tblStyle w:val="Tablaconcuadrcula"/>
        <w:tblW w:w="0" w:type="auto"/>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9062"/>
      </w:tblGrid>
      <w:tr w:rsidR="000F0DCA" w14:paraId="08239833" w14:textId="77777777" w:rsidTr="000F0DCA">
        <w:tc>
          <w:tcPr>
            <w:tcW w:w="8494" w:type="dxa"/>
          </w:tcPr>
          <w:p w14:paraId="457A157A" w14:textId="77777777" w:rsidR="000F0DCA" w:rsidRDefault="000F0DCA" w:rsidP="00B1543E">
            <w:pPr>
              <w:spacing w:before="240" w:line="276" w:lineRule="auto"/>
              <w:jc w:val="both"/>
              <w:rPr>
                <w:rStyle w:val="nfasisintenso"/>
              </w:rPr>
            </w:pPr>
            <w:r w:rsidRPr="000F0DCA">
              <w:rPr>
                <w:rStyle w:val="nfasisintenso"/>
              </w:rPr>
              <w:t>EXEMPLE</w:t>
            </w:r>
          </w:p>
          <w:p w14:paraId="6BE9C329" w14:textId="08913274" w:rsidR="005503DE" w:rsidRPr="000F0DCA" w:rsidRDefault="000F0DCA" w:rsidP="00B1543E">
            <w:pPr>
              <w:spacing w:before="240" w:line="276" w:lineRule="auto"/>
              <w:jc w:val="both"/>
              <w:rPr>
                <w:iCs/>
              </w:rPr>
            </w:pPr>
            <w:r w:rsidRPr="000F0DCA">
              <w:rPr>
                <w:iCs/>
              </w:rPr>
              <w:t>El 20X0</w:t>
            </w:r>
            <w:r w:rsidR="0052145D">
              <w:rPr>
                <w:iCs/>
              </w:rPr>
              <w:t xml:space="preserve"> l’empresa</w:t>
            </w:r>
            <w:r w:rsidRPr="000F0DCA">
              <w:rPr>
                <w:iCs/>
              </w:rPr>
              <w:t xml:space="preserve"> </w:t>
            </w:r>
            <w:r w:rsidR="0052145D">
              <w:rPr>
                <w:iCs/>
              </w:rPr>
              <w:t>SIGLO</w:t>
            </w:r>
            <w:r w:rsidRPr="000F0DCA">
              <w:rPr>
                <w:iCs/>
              </w:rPr>
              <w:t xml:space="preserve">, S.A. es troba immersa en un judici que es preveu que duri 2 anys, en què se li demana una indemnització de 30.000€. Al final del 20X0, </w:t>
            </w:r>
            <w:r w:rsidR="0052145D">
              <w:rPr>
                <w:iCs/>
              </w:rPr>
              <w:t>SIGLO</w:t>
            </w:r>
            <w:r w:rsidRPr="000F0DCA">
              <w:rPr>
                <w:iCs/>
              </w:rPr>
              <w:t>, S.A. provisiona l’import actualitzat al 3%.</w:t>
            </w:r>
          </w:p>
          <w:tbl>
            <w:tblPr>
              <w:tblW w:w="8010" w:type="dxa"/>
              <w:tblInd w:w="190" w:type="dxa"/>
              <w:tblCellMar>
                <w:left w:w="70" w:type="dxa"/>
                <w:right w:w="70" w:type="dxa"/>
              </w:tblCellMar>
              <w:tblLook w:val="0000" w:firstRow="0" w:lastRow="0" w:firstColumn="0" w:lastColumn="0" w:noHBand="0" w:noVBand="0"/>
            </w:tblPr>
            <w:tblGrid>
              <w:gridCol w:w="1031"/>
              <w:gridCol w:w="720"/>
              <w:gridCol w:w="2125"/>
              <w:gridCol w:w="307"/>
              <w:gridCol w:w="2103"/>
              <w:gridCol w:w="693"/>
              <w:gridCol w:w="1031"/>
            </w:tblGrid>
            <w:tr w:rsidR="005503DE" w:rsidRPr="00412542" w14:paraId="44EB22BF" w14:textId="77777777" w:rsidTr="001B2D57">
              <w:tc>
                <w:tcPr>
                  <w:tcW w:w="803" w:type="dxa"/>
                  <w:tcBorders>
                    <w:top w:val="single" w:sz="6" w:space="0" w:color="auto"/>
                    <w:left w:val="nil"/>
                    <w:bottom w:val="single" w:sz="6" w:space="0" w:color="auto"/>
                    <w:right w:val="nil"/>
                  </w:tcBorders>
                </w:tcPr>
                <w:p w14:paraId="01F0F967" w14:textId="77777777" w:rsidR="000F0DCA" w:rsidRPr="00412542" w:rsidRDefault="000F0DCA" w:rsidP="00A65313">
                  <w:pPr>
                    <w:spacing w:line="276" w:lineRule="auto"/>
                    <w:jc w:val="both"/>
                  </w:pPr>
                  <w:r>
                    <w:t>28.277,88</w:t>
                  </w:r>
                </w:p>
              </w:tc>
              <w:tc>
                <w:tcPr>
                  <w:tcW w:w="757" w:type="dxa"/>
                  <w:tcBorders>
                    <w:top w:val="single" w:sz="6" w:space="0" w:color="auto"/>
                    <w:left w:val="nil"/>
                    <w:bottom w:val="single" w:sz="6" w:space="0" w:color="auto"/>
                    <w:right w:val="nil"/>
                  </w:tcBorders>
                </w:tcPr>
                <w:p w14:paraId="149CA17D" w14:textId="77777777" w:rsidR="000F0DCA" w:rsidRPr="00412542" w:rsidRDefault="000F0DCA" w:rsidP="00A65313">
                  <w:pPr>
                    <w:spacing w:line="276" w:lineRule="auto"/>
                    <w:jc w:val="both"/>
                  </w:pPr>
                  <w:r w:rsidRPr="00412542">
                    <w:t>(</w:t>
                  </w:r>
                  <w:r>
                    <w:t>678</w:t>
                  </w:r>
                  <w:r w:rsidRPr="00412542">
                    <w:t>)</w:t>
                  </w:r>
                </w:p>
              </w:tc>
              <w:tc>
                <w:tcPr>
                  <w:tcW w:w="2400" w:type="dxa"/>
                  <w:tcBorders>
                    <w:top w:val="single" w:sz="6" w:space="0" w:color="auto"/>
                    <w:left w:val="nil"/>
                    <w:bottom w:val="single" w:sz="6" w:space="0" w:color="auto"/>
                    <w:right w:val="nil"/>
                  </w:tcBorders>
                </w:tcPr>
                <w:p w14:paraId="57EBED50" w14:textId="77777777" w:rsidR="000F0DCA" w:rsidRPr="00412542" w:rsidRDefault="000F0DCA" w:rsidP="00A65313">
                  <w:pPr>
                    <w:spacing w:line="276" w:lineRule="auto"/>
                  </w:pPr>
                  <w:r>
                    <w:t>Despeses excepcionals</w:t>
                  </w:r>
                </w:p>
              </w:tc>
              <w:tc>
                <w:tcPr>
                  <w:tcW w:w="360" w:type="dxa"/>
                  <w:tcBorders>
                    <w:top w:val="nil"/>
                    <w:left w:val="nil"/>
                    <w:bottom w:val="nil"/>
                    <w:right w:val="nil"/>
                  </w:tcBorders>
                </w:tcPr>
                <w:p w14:paraId="10FBE9B0" w14:textId="77777777" w:rsidR="000F0DCA" w:rsidRPr="00412542" w:rsidRDefault="000F0DCA" w:rsidP="00A65313">
                  <w:pPr>
                    <w:spacing w:line="276" w:lineRule="auto"/>
                    <w:jc w:val="both"/>
                  </w:pPr>
                </w:p>
              </w:tc>
              <w:tc>
                <w:tcPr>
                  <w:tcW w:w="2280" w:type="dxa"/>
                  <w:tcBorders>
                    <w:top w:val="single" w:sz="6" w:space="0" w:color="auto"/>
                    <w:left w:val="nil"/>
                    <w:bottom w:val="single" w:sz="6" w:space="0" w:color="auto"/>
                    <w:right w:val="nil"/>
                  </w:tcBorders>
                </w:tcPr>
                <w:p w14:paraId="2B40AD53" w14:textId="77777777" w:rsidR="000F0DCA" w:rsidRDefault="000F0DCA" w:rsidP="00A65313">
                  <w:pPr>
                    <w:spacing w:line="276" w:lineRule="auto"/>
                  </w:pPr>
                  <w:r>
                    <w:t>Provisió per altres responsabilitats a ll/t</w:t>
                  </w:r>
                </w:p>
                <w:p w14:paraId="6B461F51" w14:textId="77777777" w:rsidR="005503DE" w:rsidRPr="005503DE" w:rsidRDefault="005503DE" w:rsidP="00A65313">
                  <w:pPr>
                    <w:spacing w:line="276" w:lineRule="auto"/>
                  </w:pPr>
                  <w:r>
                    <w:rPr>
                      <w:sz w:val="20"/>
                    </w:rPr>
                    <w:t>30.000*</w:t>
                  </w:r>
                  <m:oMath>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1+0,03</m:t>
                            </m:r>
                          </m:e>
                        </m:d>
                      </m:e>
                      <m:sup>
                        <m:r>
                          <m:rPr>
                            <m:sty m:val="p"/>
                          </m:rPr>
                          <w:rPr>
                            <w:rFonts w:ascii="Cambria Math" w:hAnsi="Cambria Math"/>
                            <w:sz w:val="20"/>
                          </w:rPr>
                          <m:t>-2</m:t>
                        </m:r>
                      </m:sup>
                    </m:sSup>
                  </m:oMath>
                </w:p>
              </w:tc>
              <w:tc>
                <w:tcPr>
                  <w:tcW w:w="720" w:type="dxa"/>
                  <w:tcBorders>
                    <w:top w:val="single" w:sz="6" w:space="0" w:color="auto"/>
                    <w:left w:val="nil"/>
                    <w:bottom w:val="single" w:sz="6" w:space="0" w:color="auto"/>
                    <w:right w:val="nil"/>
                  </w:tcBorders>
                </w:tcPr>
                <w:p w14:paraId="7C2C6247" w14:textId="77777777" w:rsidR="000F0DCA" w:rsidRDefault="000F0DCA" w:rsidP="00A65313">
                  <w:pPr>
                    <w:spacing w:line="276" w:lineRule="auto"/>
                    <w:jc w:val="both"/>
                  </w:pPr>
                  <w:r>
                    <w:t>(142)</w:t>
                  </w:r>
                </w:p>
                <w:p w14:paraId="4DC347BC" w14:textId="77777777" w:rsidR="000F0DCA" w:rsidRPr="00412542" w:rsidRDefault="000F0DCA" w:rsidP="00A65313">
                  <w:pPr>
                    <w:spacing w:line="276" w:lineRule="auto"/>
                    <w:jc w:val="both"/>
                  </w:pPr>
                </w:p>
              </w:tc>
              <w:tc>
                <w:tcPr>
                  <w:tcW w:w="690" w:type="dxa"/>
                  <w:tcBorders>
                    <w:top w:val="single" w:sz="6" w:space="0" w:color="auto"/>
                    <w:left w:val="nil"/>
                    <w:bottom w:val="single" w:sz="6" w:space="0" w:color="auto"/>
                    <w:right w:val="nil"/>
                  </w:tcBorders>
                </w:tcPr>
                <w:p w14:paraId="57A3E092" w14:textId="77777777" w:rsidR="000F0DCA" w:rsidRPr="00412542" w:rsidRDefault="000F0DCA" w:rsidP="00A65313">
                  <w:pPr>
                    <w:spacing w:line="276" w:lineRule="auto"/>
                    <w:jc w:val="both"/>
                  </w:pPr>
                  <w:r>
                    <w:t>28.277,88</w:t>
                  </w:r>
                </w:p>
              </w:tc>
            </w:tr>
          </w:tbl>
          <w:p w14:paraId="0BA0CDD6" w14:textId="77777777" w:rsidR="000F0DCA" w:rsidRPr="000F0DCA" w:rsidRDefault="005503DE" w:rsidP="00B1543E">
            <w:pPr>
              <w:spacing w:before="240" w:line="276" w:lineRule="auto"/>
              <w:jc w:val="both"/>
            </w:pPr>
            <w:r>
              <w:rPr>
                <w:iCs/>
              </w:rPr>
              <w:t>A 31 de desembre de 20X1, s’actualitza el valor de la provisió:</w:t>
            </w:r>
          </w:p>
          <w:tbl>
            <w:tblPr>
              <w:tblW w:w="8700" w:type="dxa"/>
              <w:tblInd w:w="190" w:type="dxa"/>
              <w:tblCellMar>
                <w:left w:w="70" w:type="dxa"/>
                <w:right w:w="70" w:type="dxa"/>
              </w:tblCellMar>
              <w:tblLook w:val="0000" w:firstRow="0" w:lastRow="0" w:firstColumn="0" w:lastColumn="0" w:noHBand="0" w:noVBand="0"/>
            </w:tblPr>
            <w:tblGrid>
              <w:gridCol w:w="802"/>
              <w:gridCol w:w="754"/>
              <w:gridCol w:w="2373"/>
              <w:gridCol w:w="356"/>
              <w:gridCol w:w="2265"/>
              <w:gridCol w:w="718"/>
              <w:gridCol w:w="753"/>
              <w:gridCol w:w="679"/>
            </w:tblGrid>
            <w:tr w:rsidR="005503DE" w:rsidRPr="00412542" w14:paraId="6C3629E3" w14:textId="77777777" w:rsidTr="005503DE">
              <w:tc>
                <w:tcPr>
                  <w:tcW w:w="803" w:type="dxa"/>
                  <w:tcBorders>
                    <w:top w:val="single" w:sz="6" w:space="0" w:color="auto"/>
                    <w:left w:val="nil"/>
                    <w:bottom w:val="single" w:sz="6" w:space="0" w:color="auto"/>
                    <w:right w:val="nil"/>
                  </w:tcBorders>
                </w:tcPr>
                <w:p w14:paraId="3305330E" w14:textId="77777777" w:rsidR="005503DE" w:rsidRPr="00412542" w:rsidRDefault="005503DE" w:rsidP="00A65313">
                  <w:pPr>
                    <w:spacing w:line="276" w:lineRule="auto"/>
                    <w:jc w:val="right"/>
                  </w:pPr>
                  <w:r>
                    <w:t>848,34</w:t>
                  </w:r>
                </w:p>
              </w:tc>
              <w:tc>
                <w:tcPr>
                  <w:tcW w:w="757" w:type="dxa"/>
                  <w:tcBorders>
                    <w:top w:val="single" w:sz="6" w:space="0" w:color="auto"/>
                    <w:left w:val="nil"/>
                    <w:bottom w:val="single" w:sz="6" w:space="0" w:color="auto"/>
                    <w:right w:val="nil"/>
                  </w:tcBorders>
                </w:tcPr>
                <w:p w14:paraId="69846F48" w14:textId="77777777" w:rsidR="005503DE" w:rsidRPr="00412542" w:rsidRDefault="005503DE" w:rsidP="00A65313">
                  <w:pPr>
                    <w:spacing w:line="276" w:lineRule="auto"/>
                    <w:jc w:val="both"/>
                  </w:pPr>
                  <w:r w:rsidRPr="00412542">
                    <w:t>(</w:t>
                  </w:r>
                  <w:r>
                    <w:t>660</w:t>
                  </w:r>
                  <w:r w:rsidRPr="00412542">
                    <w:t>)</w:t>
                  </w:r>
                </w:p>
              </w:tc>
              <w:tc>
                <w:tcPr>
                  <w:tcW w:w="2400" w:type="dxa"/>
                  <w:tcBorders>
                    <w:top w:val="single" w:sz="6" w:space="0" w:color="auto"/>
                    <w:left w:val="nil"/>
                    <w:bottom w:val="single" w:sz="6" w:space="0" w:color="auto"/>
                    <w:right w:val="nil"/>
                  </w:tcBorders>
                </w:tcPr>
                <w:p w14:paraId="18AE1D23" w14:textId="77777777" w:rsidR="005503DE" w:rsidRPr="00412542" w:rsidRDefault="005503DE" w:rsidP="00A65313">
                  <w:pPr>
                    <w:spacing w:line="276" w:lineRule="auto"/>
                  </w:pPr>
                  <w:r>
                    <w:t>Despeses financeres act. provisions</w:t>
                  </w:r>
                </w:p>
              </w:tc>
              <w:tc>
                <w:tcPr>
                  <w:tcW w:w="360" w:type="dxa"/>
                  <w:tcBorders>
                    <w:top w:val="nil"/>
                    <w:left w:val="nil"/>
                    <w:bottom w:val="nil"/>
                    <w:right w:val="nil"/>
                  </w:tcBorders>
                </w:tcPr>
                <w:p w14:paraId="6AA0847B" w14:textId="77777777" w:rsidR="005503DE" w:rsidRPr="00412542" w:rsidRDefault="005503DE" w:rsidP="00A65313">
                  <w:pPr>
                    <w:spacing w:line="276" w:lineRule="auto"/>
                    <w:jc w:val="both"/>
                  </w:pPr>
                </w:p>
              </w:tc>
              <w:tc>
                <w:tcPr>
                  <w:tcW w:w="2280" w:type="dxa"/>
                  <w:tcBorders>
                    <w:top w:val="single" w:sz="6" w:space="0" w:color="auto"/>
                    <w:left w:val="nil"/>
                    <w:bottom w:val="single" w:sz="6" w:space="0" w:color="auto"/>
                    <w:right w:val="nil"/>
                  </w:tcBorders>
                </w:tcPr>
                <w:p w14:paraId="2B074870" w14:textId="77777777" w:rsidR="005503DE" w:rsidRDefault="005503DE" w:rsidP="00A65313">
                  <w:pPr>
                    <w:spacing w:line="276" w:lineRule="auto"/>
                  </w:pPr>
                  <w:r>
                    <w:t>Provisió per altres responsabilitats a ll/t</w:t>
                  </w:r>
                </w:p>
                <w:p w14:paraId="5172BDCA" w14:textId="77777777" w:rsidR="005503DE" w:rsidRPr="00412542" w:rsidRDefault="00C5086C" w:rsidP="00A65313">
                  <w:pPr>
                    <w:spacing w:line="276" w:lineRule="auto"/>
                  </w:pPr>
                  <w:r>
                    <w:rPr>
                      <w:sz w:val="20"/>
                    </w:rPr>
                    <w:t>[30.000</w:t>
                  </w:r>
                  <w:r w:rsidR="005503DE">
                    <w:rPr>
                      <w:sz w:val="20"/>
                    </w:rPr>
                    <w:t>*</w:t>
                  </w:r>
                  <m:oMath>
                    <m:r>
                      <w:rPr>
                        <w:rFonts w:ascii="Cambria Math" w:hAnsi="Cambria Math"/>
                        <w:sz w:val="20"/>
                      </w:rPr>
                      <m:t>[</m:t>
                    </m:r>
                    <m:sSup>
                      <m:sSupPr>
                        <m:ctrlPr>
                          <w:rPr>
                            <w:rFonts w:ascii="Cambria Math" w:hAnsi="Cambria Math"/>
                            <w:sz w:val="20"/>
                          </w:rPr>
                        </m:ctrlPr>
                      </m:sSupPr>
                      <m:e>
                        <m:d>
                          <m:dPr>
                            <m:ctrlPr>
                              <w:rPr>
                                <w:rFonts w:ascii="Cambria Math" w:hAnsi="Cambria Math"/>
                                <w:sz w:val="20"/>
                              </w:rPr>
                            </m:ctrlPr>
                          </m:dPr>
                          <m:e>
                            <m:r>
                              <m:rPr>
                                <m:sty m:val="p"/>
                              </m:rPr>
                              <w:rPr>
                                <w:rFonts w:ascii="Cambria Math" w:hAnsi="Cambria Math"/>
                                <w:sz w:val="20"/>
                              </w:rPr>
                              <m:t>1+0,03</m:t>
                            </m:r>
                          </m:e>
                        </m:d>
                      </m:e>
                      <m:sup>
                        <m:r>
                          <m:rPr>
                            <m:sty m:val="p"/>
                          </m:rPr>
                          <w:rPr>
                            <w:rFonts w:ascii="Cambria Math" w:hAnsi="Cambria Math"/>
                            <w:sz w:val="20"/>
                          </w:rPr>
                          <m:t>-1</m:t>
                        </m:r>
                      </m:sup>
                    </m:sSup>
                    <m:r>
                      <w:rPr>
                        <w:rFonts w:ascii="Cambria Math" w:hAnsi="Cambria Math"/>
                        <w:sz w:val="20"/>
                      </w:rPr>
                      <m:t>]]-28.277,88</m:t>
                    </m:r>
                  </m:oMath>
                </w:p>
              </w:tc>
              <w:tc>
                <w:tcPr>
                  <w:tcW w:w="720" w:type="dxa"/>
                  <w:tcBorders>
                    <w:top w:val="single" w:sz="6" w:space="0" w:color="auto"/>
                    <w:left w:val="nil"/>
                    <w:bottom w:val="single" w:sz="6" w:space="0" w:color="auto"/>
                    <w:right w:val="nil"/>
                  </w:tcBorders>
                </w:tcPr>
                <w:p w14:paraId="39E7C4B3" w14:textId="77777777" w:rsidR="005503DE" w:rsidRDefault="005503DE" w:rsidP="00A65313">
                  <w:pPr>
                    <w:spacing w:line="276" w:lineRule="auto"/>
                    <w:jc w:val="both"/>
                  </w:pPr>
                  <w:r>
                    <w:t>(142)</w:t>
                  </w:r>
                </w:p>
                <w:p w14:paraId="0B71EA76" w14:textId="77777777" w:rsidR="005503DE" w:rsidRPr="00412542" w:rsidRDefault="005503DE" w:rsidP="00A65313">
                  <w:pPr>
                    <w:spacing w:line="276" w:lineRule="auto"/>
                    <w:jc w:val="both"/>
                  </w:pPr>
                </w:p>
              </w:tc>
              <w:tc>
                <w:tcPr>
                  <w:tcW w:w="690" w:type="dxa"/>
                  <w:tcBorders>
                    <w:top w:val="single" w:sz="6" w:space="0" w:color="auto"/>
                    <w:left w:val="nil"/>
                    <w:bottom w:val="single" w:sz="6" w:space="0" w:color="auto"/>
                    <w:right w:val="nil"/>
                  </w:tcBorders>
                </w:tcPr>
                <w:p w14:paraId="2C3C65C5" w14:textId="77777777" w:rsidR="005503DE" w:rsidRPr="00412542" w:rsidRDefault="005503DE" w:rsidP="00A65313">
                  <w:pPr>
                    <w:spacing w:line="276" w:lineRule="auto"/>
                    <w:jc w:val="both"/>
                  </w:pPr>
                  <w:r>
                    <w:t>848,34</w:t>
                  </w:r>
                </w:p>
              </w:tc>
              <w:tc>
                <w:tcPr>
                  <w:tcW w:w="690" w:type="dxa"/>
                  <w:tcBorders>
                    <w:top w:val="single" w:sz="6" w:space="0" w:color="auto"/>
                    <w:left w:val="nil"/>
                    <w:bottom w:val="single" w:sz="6" w:space="0" w:color="auto"/>
                    <w:right w:val="nil"/>
                  </w:tcBorders>
                </w:tcPr>
                <w:p w14:paraId="2418F32F" w14:textId="77777777" w:rsidR="005503DE" w:rsidRPr="00412542" w:rsidRDefault="005503DE" w:rsidP="00A65313">
                  <w:pPr>
                    <w:spacing w:line="276" w:lineRule="auto"/>
                    <w:jc w:val="both"/>
                  </w:pPr>
                </w:p>
              </w:tc>
            </w:tr>
          </w:tbl>
          <w:p w14:paraId="74F1E52B" w14:textId="77777777" w:rsidR="000F0DCA" w:rsidRDefault="005503DE" w:rsidP="00B1543E">
            <w:pPr>
              <w:spacing w:before="240" w:line="276" w:lineRule="auto"/>
              <w:jc w:val="both"/>
            </w:pPr>
            <w:r>
              <w:t xml:space="preserve">Es reclassifica la provisió: </w:t>
            </w:r>
          </w:p>
          <w:tbl>
            <w:tblPr>
              <w:tblW w:w="8010" w:type="dxa"/>
              <w:tblInd w:w="190" w:type="dxa"/>
              <w:tblCellMar>
                <w:left w:w="70" w:type="dxa"/>
                <w:right w:w="70" w:type="dxa"/>
              </w:tblCellMar>
              <w:tblLook w:val="0000" w:firstRow="0" w:lastRow="0" w:firstColumn="0" w:lastColumn="0" w:noHBand="0" w:noVBand="0"/>
            </w:tblPr>
            <w:tblGrid>
              <w:gridCol w:w="1031"/>
              <w:gridCol w:w="713"/>
              <w:gridCol w:w="2151"/>
              <w:gridCol w:w="297"/>
              <w:gridCol w:w="2067"/>
              <w:gridCol w:w="720"/>
              <w:gridCol w:w="1031"/>
            </w:tblGrid>
            <w:tr w:rsidR="005503DE" w:rsidRPr="00412542" w14:paraId="3F915B86" w14:textId="77777777" w:rsidTr="001B2D57">
              <w:tc>
                <w:tcPr>
                  <w:tcW w:w="803" w:type="dxa"/>
                  <w:tcBorders>
                    <w:top w:val="single" w:sz="6" w:space="0" w:color="auto"/>
                    <w:left w:val="nil"/>
                    <w:bottom w:val="single" w:sz="6" w:space="0" w:color="auto"/>
                    <w:right w:val="nil"/>
                  </w:tcBorders>
                </w:tcPr>
                <w:p w14:paraId="7EF19EA0" w14:textId="77777777" w:rsidR="005503DE" w:rsidRPr="00412542" w:rsidRDefault="005503DE" w:rsidP="00F12045">
                  <w:pPr>
                    <w:spacing w:after="120" w:line="276" w:lineRule="auto"/>
                    <w:jc w:val="both"/>
                  </w:pPr>
                  <w:r>
                    <w:t>29.126,22</w:t>
                  </w:r>
                </w:p>
              </w:tc>
              <w:tc>
                <w:tcPr>
                  <w:tcW w:w="757" w:type="dxa"/>
                  <w:tcBorders>
                    <w:top w:val="single" w:sz="6" w:space="0" w:color="auto"/>
                    <w:left w:val="nil"/>
                    <w:bottom w:val="single" w:sz="6" w:space="0" w:color="auto"/>
                    <w:right w:val="nil"/>
                  </w:tcBorders>
                </w:tcPr>
                <w:p w14:paraId="165F51A5" w14:textId="77777777" w:rsidR="005503DE" w:rsidRDefault="005503DE" w:rsidP="00F12045">
                  <w:pPr>
                    <w:spacing w:after="120" w:line="276" w:lineRule="auto"/>
                    <w:jc w:val="both"/>
                  </w:pPr>
                  <w:r>
                    <w:t>(142)</w:t>
                  </w:r>
                </w:p>
                <w:p w14:paraId="61CBE19C" w14:textId="77777777" w:rsidR="005503DE" w:rsidRPr="00412542" w:rsidRDefault="005503DE" w:rsidP="00F12045">
                  <w:pPr>
                    <w:spacing w:after="120" w:line="276" w:lineRule="auto"/>
                    <w:jc w:val="both"/>
                  </w:pPr>
                </w:p>
              </w:tc>
              <w:tc>
                <w:tcPr>
                  <w:tcW w:w="2400" w:type="dxa"/>
                  <w:tcBorders>
                    <w:top w:val="single" w:sz="6" w:space="0" w:color="auto"/>
                    <w:left w:val="nil"/>
                    <w:bottom w:val="single" w:sz="6" w:space="0" w:color="auto"/>
                    <w:right w:val="nil"/>
                  </w:tcBorders>
                </w:tcPr>
                <w:p w14:paraId="659B0020" w14:textId="77777777" w:rsidR="005503DE" w:rsidRPr="00412542" w:rsidRDefault="005503DE" w:rsidP="00F12045">
                  <w:pPr>
                    <w:spacing w:after="120" w:line="276" w:lineRule="auto"/>
                  </w:pPr>
                  <w:r>
                    <w:t>Provisió per altres responsabilitats a ll/t</w:t>
                  </w:r>
                </w:p>
              </w:tc>
              <w:tc>
                <w:tcPr>
                  <w:tcW w:w="360" w:type="dxa"/>
                  <w:tcBorders>
                    <w:top w:val="nil"/>
                    <w:left w:val="nil"/>
                    <w:bottom w:val="nil"/>
                    <w:right w:val="nil"/>
                  </w:tcBorders>
                </w:tcPr>
                <w:p w14:paraId="0660BF65" w14:textId="77777777" w:rsidR="005503DE" w:rsidRPr="00412542" w:rsidRDefault="005503DE" w:rsidP="00F12045">
                  <w:pPr>
                    <w:spacing w:after="120" w:line="276" w:lineRule="auto"/>
                    <w:jc w:val="both"/>
                  </w:pPr>
                </w:p>
              </w:tc>
              <w:tc>
                <w:tcPr>
                  <w:tcW w:w="2280" w:type="dxa"/>
                  <w:tcBorders>
                    <w:top w:val="single" w:sz="6" w:space="0" w:color="auto"/>
                    <w:left w:val="nil"/>
                    <w:bottom w:val="single" w:sz="6" w:space="0" w:color="auto"/>
                    <w:right w:val="nil"/>
                  </w:tcBorders>
                </w:tcPr>
                <w:p w14:paraId="489B2B28" w14:textId="77777777" w:rsidR="005503DE" w:rsidRPr="00412542" w:rsidRDefault="005503DE" w:rsidP="00F12045">
                  <w:pPr>
                    <w:spacing w:after="120" w:line="276" w:lineRule="auto"/>
                  </w:pPr>
                  <w:r>
                    <w:t>Provisió per altres responsabilitats a c/t</w:t>
                  </w:r>
                </w:p>
              </w:tc>
              <w:tc>
                <w:tcPr>
                  <w:tcW w:w="720" w:type="dxa"/>
                  <w:tcBorders>
                    <w:top w:val="single" w:sz="6" w:space="0" w:color="auto"/>
                    <w:left w:val="nil"/>
                    <w:bottom w:val="single" w:sz="6" w:space="0" w:color="auto"/>
                    <w:right w:val="nil"/>
                  </w:tcBorders>
                </w:tcPr>
                <w:p w14:paraId="03D3707B" w14:textId="77777777" w:rsidR="005503DE" w:rsidRPr="00412542" w:rsidRDefault="005503DE" w:rsidP="00F12045">
                  <w:pPr>
                    <w:spacing w:after="120" w:line="276" w:lineRule="auto"/>
                    <w:jc w:val="both"/>
                  </w:pPr>
                  <w:r>
                    <w:t>(5292)</w:t>
                  </w:r>
                </w:p>
              </w:tc>
              <w:tc>
                <w:tcPr>
                  <w:tcW w:w="690" w:type="dxa"/>
                  <w:tcBorders>
                    <w:top w:val="single" w:sz="6" w:space="0" w:color="auto"/>
                    <w:left w:val="nil"/>
                    <w:bottom w:val="single" w:sz="6" w:space="0" w:color="auto"/>
                    <w:right w:val="nil"/>
                  </w:tcBorders>
                </w:tcPr>
                <w:p w14:paraId="618ED514" w14:textId="77777777" w:rsidR="005503DE" w:rsidRPr="00412542" w:rsidRDefault="005503DE" w:rsidP="00F12045">
                  <w:pPr>
                    <w:spacing w:after="120" w:line="276" w:lineRule="auto"/>
                    <w:jc w:val="both"/>
                  </w:pPr>
                  <w:r>
                    <w:t>29.126,22</w:t>
                  </w:r>
                </w:p>
              </w:tc>
            </w:tr>
          </w:tbl>
          <w:p w14:paraId="4670F5CD" w14:textId="77777777" w:rsidR="005503DE" w:rsidRDefault="005503DE" w:rsidP="005503DE">
            <w:pPr>
              <w:spacing w:before="240" w:line="276" w:lineRule="auto"/>
              <w:jc w:val="both"/>
              <w:rPr>
                <w:iCs/>
              </w:rPr>
            </w:pPr>
            <w:r>
              <w:rPr>
                <w:iCs/>
              </w:rPr>
              <w:t>A 31 de desembre de 20X2, s’actualitza el valor de la provisió:</w:t>
            </w:r>
          </w:p>
          <w:tbl>
            <w:tblPr>
              <w:tblW w:w="8700" w:type="dxa"/>
              <w:tblInd w:w="190" w:type="dxa"/>
              <w:tblCellMar>
                <w:left w:w="70" w:type="dxa"/>
                <w:right w:w="70" w:type="dxa"/>
              </w:tblCellMar>
              <w:tblLook w:val="0000" w:firstRow="0" w:lastRow="0" w:firstColumn="0" w:lastColumn="0" w:noHBand="0" w:noVBand="0"/>
            </w:tblPr>
            <w:tblGrid>
              <w:gridCol w:w="802"/>
              <w:gridCol w:w="754"/>
              <w:gridCol w:w="2373"/>
              <w:gridCol w:w="356"/>
              <w:gridCol w:w="2265"/>
              <w:gridCol w:w="718"/>
              <w:gridCol w:w="753"/>
              <w:gridCol w:w="679"/>
            </w:tblGrid>
            <w:tr w:rsidR="005503DE" w:rsidRPr="00412542" w14:paraId="522C714E" w14:textId="77777777" w:rsidTr="001B2D57">
              <w:tc>
                <w:tcPr>
                  <w:tcW w:w="803" w:type="dxa"/>
                  <w:tcBorders>
                    <w:top w:val="single" w:sz="6" w:space="0" w:color="auto"/>
                    <w:left w:val="nil"/>
                    <w:bottom w:val="single" w:sz="6" w:space="0" w:color="auto"/>
                    <w:right w:val="nil"/>
                  </w:tcBorders>
                </w:tcPr>
                <w:p w14:paraId="7692964E" w14:textId="77777777" w:rsidR="005503DE" w:rsidRPr="00412542" w:rsidRDefault="005503DE" w:rsidP="00F12045">
                  <w:pPr>
                    <w:spacing w:after="120" w:line="276" w:lineRule="auto"/>
                    <w:jc w:val="both"/>
                  </w:pPr>
                  <w:r>
                    <w:t>873,78</w:t>
                  </w:r>
                </w:p>
              </w:tc>
              <w:tc>
                <w:tcPr>
                  <w:tcW w:w="757" w:type="dxa"/>
                  <w:tcBorders>
                    <w:top w:val="single" w:sz="6" w:space="0" w:color="auto"/>
                    <w:left w:val="nil"/>
                    <w:bottom w:val="single" w:sz="6" w:space="0" w:color="auto"/>
                    <w:right w:val="nil"/>
                  </w:tcBorders>
                </w:tcPr>
                <w:p w14:paraId="709D308F" w14:textId="77777777" w:rsidR="005503DE" w:rsidRPr="00412542" w:rsidRDefault="005503DE" w:rsidP="00F12045">
                  <w:pPr>
                    <w:spacing w:after="120" w:line="276" w:lineRule="auto"/>
                    <w:jc w:val="both"/>
                  </w:pPr>
                  <w:r w:rsidRPr="00412542">
                    <w:t>(</w:t>
                  </w:r>
                  <w:r>
                    <w:t>660</w:t>
                  </w:r>
                  <w:r w:rsidRPr="00412542">
                    <w:t>)</w:t>
                  </w:r>
                </w:p>
              </w:tc>
              <w:tc>
                <w:tcPr>
                  <w:tcW w:w="2400" w:type="dxa"/>
                  <w:tcBorders>
                    <w:top w:val="single" w:sz="6" w:space="0" w:color="auto"/>
                    <w:left w:val="nil"/>
                    <w:bottom w:val="single" w:sz="6" w:space="0" w:color="auto"/>
                    <w:right w:val="nil"/>
                  </w:tcBorders>
                </w:tcPr>
                <w:p w14:paraId="595CD276" w14:textId="77777777" w:rsidR="005503DE" w:rsidRPr="00412542" w:rsidRDefault="005503DE" w:rsidP="00F12045">
                  <w:pPr>
                    <w:spacing w:after="120" w:line="276" w:lineRule="auto"/>
                  </w:pPr>
                  <w:r>
                    <w:t>Despeses financeres act. provisions</w:t>
                  </w:r>
                </w:p>
              </w:tc>
              <w:tc>
                <w:tcPr>
                  <w:tcW w:w="360" w:type="dxa"/>
                  <w:tcBorders>
                    <w:top w:val="nil"/>
                    <w:left w:val="nil"/>
                    <w:bottom w:val="nil"/>
                    <w:right w:val="nil"/>
                  </w:tcBorders>
                </w:tcPr>
                <w:p w14:paraId="5902E417" w14:textId="77777777" w:rsidR="005503DE" w:rsidRPr="00412542" w:rsidRDefault="005503DE" w:rsidP="00F12045">
                  <w:pPr>
                    <w:spacing w:after="120" w:line="276" w:lineRule="auto"/>
                    <w:jc w:val="both"/>
                  </w:pPr>
                </w:p>
              </w:tc>
              <w:tc>
                <w:tcPr>
                  <w:tcW w:w="2280" w:type="dxa"/>
                  <w:tcBorders>
                    <w:top w:val="single" w:sz="6" w:space="0" w:color="auto"/>
                    <w:left w:val="nil"/>
                    <w:bottom w:val="single" w:sz="6" w:space="0" w:color="auto"/>
                    <w:right w:val="nil"/>
                  </w:tcBorders>
                </w:tcPr>
                <w:p w14:paraId="5EF51D6C" w14:textId="77777777" w:rsidR="005503DE" w:rsidRDefault="005503DE" w:rsidP="00F12045">
                  <w:pPr>
                    <w:spacing w:after="120" w:line="276" w:lineRule="auto"/>
                  </w:pPr>
                  <w:r>
                    <w:t>Provisió per altres responsabilitats a ll/t</w:t>
                  </w:r>
                </w:p>
                <w:p w14:paraId="7C76949E" w14:textId="77777777" w:rsidR="005503DE" w:rsidRPr="00412542" w:rsidRDefault="005503DE" w:rsidP="00F12045">
                  <w:pPr>
                    <w:spacing w:after="120" w:line="276" w:lineRule="auto"/>
                  </w:pPr>
                  <w:r>
                    <w:rPr>
                      <w:sz w:val="20"/>
                    </w:rPr>
                    <w:t>30.000-</w:t>
                  </w:r>
                  <w:r w:rsidRPr="005503DE">
                    <w:rPr>
                      <w:sz w:val="20"/>
                    </w:rPr>
                    <w:t>29.126,22</w:t>
                  </w:r>
                </w:p>
              </w:tc>
              <w:tc>
                <w:tcPr>
                  <w:tcW w:w="720" w:type="dxa"/>
                  <w:tcBorders>
                    <w:top w:val="single" w:sz="6" w:space="0" w:color="auto"/>
                    <w:left w:val="nil"/>
                    <w:bottom w:val="single" w:sz="6" w:space="0" w:color="auto"/>
                    <w:right w:val="nil"/>
                  </w:tcBorders>
                </w:tcPr>
                <w:p w14:paraId="6C30702D" w14:textId="77777777" w:rsidR="005503DE" w:rsidRDefault="005503DE" w:rsidP="00F12045">
                  <w:pPr>
                    <w:spacing w:after="120" w:line="276" w:lineRule="auto"/>
                    <w:jc w:val="both"/>
                  </w:pPr>
                  <w:r>
                    <w:t>(142)</w:t>
                  </w:r>
                </w:p>
                <w:p w14:paraId="194C5514" w14:textId="77777777" w:rsidR="005503DE" w:rsidRPr="00412542" w:rsidRDefault="005503DE" w:rsidP="00F12045">
                  <w:pPr>
                    <w:spacing w:after="120" w:line="276" w:lineRule="auto"/>
                    <w:jc w:val="both"/>
                  </w:pPr>
                </w:p>
              </w:tc>
              <w:tc>
                <w:tcPr>
                  <w:tcW w:w="690" w:type="dxa"/>
                  <w:tcBorders>
                    <w:top w:val="single" w:sz="6" w:space="0" w:color="auto"/>
                    <w:left w:val="nil"/>
                    <w:bottom w:val="single" w:sz="6" w:space="0" w:color="auto"/>
                    <w:right w:val="nil"/>
                  </w:tcBorders>
                </w:tcPr>
                <w:p w14:paraId="206894F1" w14:textId="77777777" w:rsidR="005503DE" w:rsidRPr="00412542" w:rsidRDefault="005503DE" w:rsidP="00F12045">
                  <w:pPr>
                    <w:spacing w:after="120" w:line="276" w:lineRule="auto"/>
                    <w:jc w:val="both"/>
                  </w:pPr>
                  <w:r>
                    <w:t>873,78</w:t>
                  </w:r>
                </w:p>
              </w:tc>
              <w:tc>
                <w:tcPr>
                  <w:tcW w:w="690" w:type="dxa"/>
                  <w:tcBorders>
                    <w:top w:val="single" w:sz="6" w:space="0" w:color="auto"/>
                    <w:left w:val="nil"/>
                    <w:bottom w:val="single" w:sz="6" w:space="0" w:color="auto"/>
                    <w:right w:val="nil"/>
                  </w:tcBorders>
                </w:tcPr>
                <w:p w14:paraId="6726AFA0" w14:textId="77777777" w:rsidR="005503DE" w:rsidRPr="00412542" w:rsidRDefault="005503DE" w:rsidP="00F12045">
                  <w:pPr>
                    <w:spacing w:after="120" w:line="276" w:lineRule="auto"/>
                    <w:jc w:val="both"/>
                  </w:pPr>
                </w:p>
              </w:tc>
            </w:tr>
          </w:tbl>
          <w:p w14:paraId="0E03918F" w14:textId="77777777" w:rsidR="005503DE" w:rsidRDefault="005503DE" w:rsidP="005503DE">
            <w:pPr>
              <w:spacing w:before="240" w:line="276" w:lineRule="auto"/>
              <w:jc w:val="both"/>
              <w:rPr>
                <w:iCs/>
              </w:rPr>
            </w:pPr>
            <w:r>
              <w:rPr>
                <w:iCs/>
              </w:rPr>
              <w:t>Paga pel banc en execució de la sentència judicial 26.000€</w:t>
            </w:r>
          </w:p>
          <w:tbl>
            <w:tblPr>
              <w:tblW w:w="8010" w:type="dxa"/>
              <w:tblInd w:w="190" w:type="dxa"/>
              <w:tblCellMar>
                <w:left w:w="70" w:type="dxa"/>
                <w:right w:w="70" w:type="dxa"/>
              </w:tblCellMar>
              <w:tblLook w:val="0000" w:firstRow="0" w:lastRow="0" w:firstColumn="0" w:lastColumn="0" w:noHBand="0" w:noVBand="0"/>
            </w:tblPr>
            <w:tblGrid>
              <w:gridCol w:w="801"/>
              <w:gridCol w:w="756"/>
              <w:gridCol w:w="2371"/>
              <w:gridCol w:w="353"/>
              <w:gridCol w:w="2255"/>
              <w:gridCol w:w="720"/>
              <w:gridCol w:w="754"/>
            </w:tblGrid>
            <w:tr w:rsidR="005503DE" w:rsidRPr="00412542" w14:paraId="74674FCB" w14:textId="77777777" w:rsidTr="001B2D57">
              <w:tc>
                <w:tcPr>
                  <w:tcW w:w="803" w:type="dxa"/>
                  <w:tcBorders>
                    <w:top w:val="single" w:sz="6" w:space="0" w:color="auto"/>
                    <w:left w:val="nil"/>
                    <w:bottom w:val="single" w:sz="6" w:space="0" w:color="auto"/>
                    <w:right w:val="nil"/>
                  </w:tcBorders>
                </w:tcPr>
                <w:p w14:paraId="39F3D4B8" w14:textId="77777777" w:rsidR="005503DE" w:rsidRPr="00412542" w:rsidRDefault="005503DE" w:rsidP="00A65313">
                  <w:pPr>
                    <w:spacing w:after="0" w:line="276" w:lineRule="auto"/>
                    <w:jc w:val="both"/>
                  </w:pPr>
                  <w:r>
                    <w:t>30.000</w:t>
                  </w:r>
                </w:p>
              </w:tc>
              <w:tc>
                <w:tcPr>
                  <w:tcW w:w="757" w:type="dxa"/>
                  <w:tcBorders>
                    <w:top w:val="single" w:sz="6" w:space="0" w:color="auto"/>
                    <w:left w:val="nil"/>
                    <w:bottom w:val="single" w:sz="6" w:space="0" w:color="auto"/>
                    <w:right w:val="nil"/>
                  </w:tcBorders>
                </w:tcPr>
                <w:p w14:paraId="5A347268" w14:textId="77777777" w:rsidR="005503DE" w:rsidRPr="00412542" w:rsidRDefault="005503DE" w:rsidP="00A65313">
                  <w:pPr>
                    <w:spacing w:after="0" w:line="276" w:lineRule="auto"/>
                    <w:jc w:val="both"/>
                  </w:pPr>
                  <w:r>
                    <w:t>(5292)</w:t>
                  </w:r>
                </w:p>
              </w:tc>
              <w:tc>
                <w:tcPr>
                  <w:tcW w:w="2400" w:type="dxa"/>
                  <w:tcBorders>
                    <w:top w:val="single" w:sz="6" w:space="0" w:color="auto"/>
                    <w:left w:val="nil"/>
                    <w:bottom w:val="single" w:sz="6" w:space="0" w:color="auto"/>
                    <w:right w:val="nil"/>
                  </w:tcBorders>
                </w:tcPr>
                <w:p w14:paraId="2915D846" w14:textId="77777777" w:rsidR="005503DE" w:rsidRPr="00412542" w:rsidRDefault="005503DE" w:rsidP="00A65313">
                  <w:pPr>
                    <w:spacing w:after="0" w:line="276" w:lineRule="auto"/>
                    <w:jc w:val="both"/>
                  </w:pPr>
                  <w:r>
                    <w:t>Provisió per altres responsabilitats a c/t</w:t>
                  </w:r>
                </w:p>
              </w:tc>
              <w:tc>
                <w:tcPr>
                  <w:tcW w:w="360" w:type="dxa"/>
                  <w:tcBorders>
                    <w:top w:val="nil"/>
                    <w:left w:val="nil"/>
                    <w:bottom w:val="nil"/>
                    <w:right w:val="nil"/>
                  </w:tcBorders>
                </w:tcPr>
                <w:p w14:paraId="4616BCC3" w14:textId="77777777" w:rsidR="005503DE" w:rsidRPr="00412542" w:rsidRDefault="005503DE" w:rsidP="00A65313">
                  <w:pPr>
                    <w:spacing w:after="0" w:line="276" w:lineRule="auto"/>
                    <w:jc w:val="both"/>
                  </w:pPr>
                </w:p>
              </w:tc>
              <w:tc>
                <w:tcPr>
                  <w:tcW w:w="2280" w:type="dxa"/>
                  <w:tcBorders>
                    <w:top w:val="single" w:sz="6" w:space="0" w:color="auto"/>
                    <w:left w:val="nil"/>
                    <w:bottom w:val="single" w:sz="6" w:space="0" w:color="auto"/>
                    <w:right w:val="nil"/>
                  </w:tcBorders>
                </w:tcPr>
                <w:p w14:paraId="71545BAE" w14:textId="77777777" w:rsidR="005503DE" w:rsidRDefault="005503DE" w:rsidP="00A65313">
                  <w:pPr>
                    <w:spacing w:after="0" w:line="276" w:lineRule="auto"/>
                    <w:jc w:val="both"/>
                  </w:pPr>
                  <w:r>
                    <w:t>Bancs</w:t>
                  </w:r>
                </w:p>
                <w:p w14:paraId="4C4E100E" w14:textId="77777777" w:rsidR="005503DE" w:rsidRPr="00412542" w:rsidRDefault="005503DE" w:rsidP="00A65313">
                  <w:pPr>
                    <w:spacing w:line="276" w:lineRule="auto"/>
                    <w:jc w:val="both"/>
                  </w:pPr>
                  <w:r>
                    <w:t>Excés prov. per altres responsabilitats</w:t>
                  </w:r>
                </w:p>
              </w:tc>
              <w:tc>
                <w:tcPr>
                  <w:tcW w:w="720" w:type="dxa"/>
                  <w:tcBorders>
                    <w:top w:val="single" w:sz="6" w:space="0" w:color="auto"/>
                    <w:left w:val="nil"/>
                    <w:bottom w:val="single" w:sz="6" w:space="0" w:color="auto"/>
                    <w:right w:val="nil"/>
                  </w:tcBorders>
                </w:tcPr>
                <w:p w14:paraId="69CACE03" w14:textId="77777777" w:rsidR="005503DE" w:rsidRDefault="005503DE" w:rsidP="00A65313">
                  <w:pPr>
                    <w:spacing w:after="0" w:line="276" w:lineRule="auto"/>
                    <w:jc w:val="both"/>
                  </w:pPr>
                  <w:r>
                    <w:t xml:space="preserve">(572) </w:t>
                  </w:r>
                </w:p>
                <w:p w14:paraId="244E3CA2" w14:textId="77777777" w:rsidR="005503DE" w:rsidRPr="00412542" w:rsidRDefault="005503DE" w:rsidP="00A65313">
                  <w:pPr>
                    <w:spacing w:after="0" w:line="276" w:lineRule="auto"/>
                    <w:jc w:val="both"/>
                  </w:pPr>
                  <w:r>
                    <w:t>(7952)</w:t>
                  </w:r>
                </w:p>
              </w:tc>
              <w:tc>
                <w:tcPr>
                  <w:tcW w:w="690" w:type="dxa"/>
                  <w:tcBorders>
                    <w:top w:val="single" w:sz="6" w:space="0" w:color="auto"/>
                    <w:left w:val="nil"/>
                    <w:bottom w:val="single" w:sz="6" w:space="0" w:color="auto"/>
                    <w:right w:val="nil"/>
                  </w:tcBorders>
                </w:tcPr>
                <w:p w14:paraId="6878C9C6" w14:textId="77777777" w:rsidR="005503DE" w:rsidRDefault="005503DE" w:rsidP="00A65313">
                  <w:pPr>
                    <w:spacing w:after="0" w:line="276" w:lineRule="auto"/>
                    <w:jc w:val="both"/>
                  </w:pPr>
                  <w:r>
                    <w:t>26.000</w:t>
                  </w:r>
                </w:p>
                <w:p w14:paraId="7CE1903C" w14:textId="77777777" w:rsidR="005503DE" w:rsidRPr="00412542" w:rsidRDefault="005503DE" w:rsidP="00A65313">
                  <w:pPr>
                    <w:spacing w:after="0" w:line="276" w:lineRule="auto"/>
                    <w:jc w:val="right"/>
                  </w:pPr>
                  <w:r>
                    <w:t>4.000</w:t>
                  </w:r>
                </w:p>
              </w:tc>
            </w:tr>
          </w:tbl>
          <w:p w14:paraId="3A6D24A5" w14:textId="1841EE1D" w:rsidR="000F0DCA" w:rsidRDefault="005503DE" w:rsidP="00F12045">
            <w:pPr>
              <w:spacing w:line="276" w:lineRule="auto"/>
              <w:jc w:val="both"/>
            </w:pPr>
            <w:r>
              <w:t xml:space="preserve"> </w:t>
            </w:r>
          </w:p>
        </w:tc>
      </w:tr>
    </w:tbl>
    <w:p w14:paraId="5892903A" w14:textId="77777777" w:rsidR="00492CEE" w:rsidRPr="003723F9" w:rsidRDefault="00492CEE" w:rsidP="00492CEE">
      <w:pPr>
        <w:pStyle w:val="Ttulo2"/>
        <w:ind w:left="792"/>
        <w:rPr>
          <w:sz w:val="12"/>
          <w:szCs w:val="12"/>
        </w:rPr>
      </w:pPr>
    </w:p>
    <w:p w14:paraId="09B3E7A7" w14:textId="77777777" w:rsidR="003F2F18" w:rsidRDefault="003F2F18">
      <w:pPr>
        <w:pStyle w:val="Ttulo2"/>
        <w:numPr>
          <w:ilvl w:val="1"/>
          <w:numId w:val="9"/>
        </w:numPr>
        <w:spacing w:after="240"/>
      </w:pPr>
      <w:bookmarkStart w:id="12" w:name="_Toc150512936"/>
      <w:r>
        <w:t>PROVISIÓ PER DESMANTELLAMENT, RETIRADA O REHABILITACIÓ DE L’IMMOBILITZA</w:t>
      </w:r>
      <w:r w:rsidR="003B3998">
        <w:t>T</w:t>
      </w:r>
      <w:bookmarkEnd w:id="12"/>
    </w:p>
    <w:p w14:paraId="55CA9854" w14:textId="77777777" w:rsidR="003F2F18" w:rsidRDefault="003F2F18" w:rsidP="003F2F18">
      <w:pPr>
        <w:spacing w:line="276" w:lineRule="auto"/>
        <w:jc w:val="both"/>
      </w:pPr>
      <w:r w:rsidRPr="003F2F18">
        <w:t>Recull l'import estimat dels costos de desmantellament o retirament de l’immobilitzat. L'empresa pot incórrer en aques</w:t>
      </w:r>
      <w:r w:rsidR="00CC2B87">
        <w:t>tes obligacions en el moment d’</w:t>
      </w:r>
      <w:r w:rsidRPr="003F2F18">
        <w:t>adquirir l'immobilitzat o be per poder-lo utilitzar un determinat període de temps.  Quan s'incorri en aquesta obligació l'import estimat de la provisió s'inclourà dins de l'import de l'immobilitzat.</w:t>
      </w:r>
    </w:p>
    <w:p w14:paraId="5842C43A" w14:textId="77777777" w:rsidR="00CC51B1" w:rsidRPr="00CC51B1" w:rsidRDefault="00CC51B1" w:rsidP="00CC51B1">
      <w:pPr>
        <w:pStyle w:val="Prrafodelista"/>
        <w:spacing w:line="276" w:lineRule="auto"/>
        <w:ind w:left="1068"/>
        <w:jc w:val="right"/>
        <w:rPr>
          <w:b/>
          <w:bCs/>
          <w:smallCaps/>
          <w:color w:val="5B9BD5" w:themeColor="accent1"/>
          <w:spacing w:val="5"/>
        </w:rPr>
      </w:pPr>
      <w:r w:rsidRPr="000B07AC">
        <w:rPr>
          <w:rStyle w:val="Referenciaintensa"/>
        </w:rPr>
        <w:t>Enregistrament</w:t>
      </w:r>
    </w:p>
    <w:p w14:paraId="146ECCA0" w14:textId="77777777" w:rsidR="00B1543E" w:rsidRDefault="00B1543E">
      <w:pPr>
        <w:pStyle w:val="Prrafodelista"/>
        <w:numPr>
          <w:ilvl w:val="0"/>
          <w:numId w:val="1"/>
        </w:numPr>
        <w:spacing w:before="240" w:line="276" w:lineRule="auto"/>
        <w:jc w:val="both"/>
        <w:rPr>
          <w:i/>
        </w:rPr>
      </w:pPr>
      <w:r>
        <w:rPr>
          <w:i/>
        </w:rPr>
        <w:t>Per la dotació a la provisió</w:t>
      </w:r>
    </w:p>
    <w:p w14:paraId="79ACCAA6" w14:textId="77777777" w:rsidR="00B1543E" w:rsidRPr="00412542" w:rsidRDefault="00B1543E" w:rsidP="00B1543E">
      <w:pPr>
        <w:pStyle w:val="Prrafodelista"/>
        <w:spacing w:before="240" w:line="276" w:lineRule="auto"/>
        <w:jc w:val="both"/>
      </w:pPr>
      <w:r>
        <w:t>Es registrarà com</w:t>
      </w:r>
      <w:r w:rsidR="00CC2B87">
        <w:t xml:space="preserve"> a major valor de l’immobilitzat</w:t>
      </w:r>
      <w:r>
        <w:t>, per tant, al compte del subgrup 21 que correspongui</w:t>
      </w:r>
    </w:p>
    <w:tbl>
      <w:tblPr>
        <w:tblW w:w="8733"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3003"/>
        <w:gridCol w:w="720"/>
        <w:gridCol w:w="690"/>
      </w:tblGrid>
      <w:tr w:rsidR="00B1543E" w:rsidRPr="00412542" w14:paraId="476823AE" w14:textId="77777777" w:rsidTr="00F12045">
        <w:tc>
          <w:tcPr>
            <w:tcW w:w="803" w:type="dxa"/>
            <w:tcBorders>
              <w:top w:val="single" w:sz="6" w:space="0" w:color="auto"/>
              <w:left w:val="nil"/>
              <w:bottom w:val="single" w:sz="6" w:space="0" w:color="auto"/>
              <w:right w:val="nil"/>
            </w:tcBorders>
          </w:tcPr>
          <w:p w14:paraId="74E728CE" w14:textId="77777777" w:rsidR="00B1543E" w:rsidRPr="00412542" w:rsidRDefault="00B1543E" w:rsidP="00F12045">
            <w:pPr>
              <w:spacing w:after="0" w:line="276" w:lineRule="auto"/>
              <w:jc w:val="both"/>
            </w:pPr>
          </w:p>
        </w:tc>
        <w:tc>
          <w:tcPr>
            <w:tcW w:w="757" w:type="dxa"/>
            <w:tcBorders>
              <w:top w:val="single" w:sz="6" w:space="0" w:color="auto"/>
              <w:left w:val="nil"/>
              <w:bottom w:val="single" w:sz="6" w:space="0" w:color="auto"/>
              <w:right w:val="nil"/>
            </w:tcBorders>
          </w:tcPr>
          <w:p w14:paraId="63155341" w14:textId="77777777" w:rsidR="00B1543E" w:rsidRPr="00412542" w:rsidRDefault="00B1543E" w:rsidP="00F12045">
            <w:pPr>
              <w:spacing w:after="0" w:line="276" w:lineRule="auto"/>
              <w:jc w:val="both"/>
            </w:pPr>
            <w:r w:rsidRPr="00412542">
              <w:t>(</w:t>
            </w:r>
            <w:r>
              <w:t>21_</w:t>
            </w:r>
            <w:r w:rsidRPr="00412542">
              <w:t>)</w:t>
            </w:r>
          </w:p>
        </w:tc>
        <w:tc>
          <w:tcPr>
            <w:tcW w:w="2400" w:type="dxa"/>
            <w:tcBorders>
              <w:top w:val="single" w:sz="6" w:space="0" w:color="auto"/>
              <w:left w:val="nil"/>
              <w:bottom w:val="single" w:sz="6" w:space="0" w:color="auto"/>
              <w:right w:val="nil"/>
            </w:tcBorders>
          </w:tcPr>
          <w:p w14:paraId="4427DE86" w14:textId="77777777" w:rsidR="00B1543E" w:rsidRPr="00412542" w:rsidRDefault="00B1543E" w:rsidP="00F12045">
            <w:pPr>
              <w:spacing w:after="0" w:line="276" w:lineRule="auto"/>
            </w:pPr>
          </w:p>
        </w:tc>
        <w:tc>
          <w:tcPr>
            <w:tcW w:w="360" w:type="dxa"/>
            <w:tcBorders>
              <w:top w:val="nil"/>
              <w:left w:val="nil"/>
              <w:bottom w:val="nil"/>
              <w:right w:val="nil"/>
            </w:tcBorders>
          </w:tcPr>
          <w:p w14:paraId="48908276" w14:textId="77777777" w:rsidR="00B1543E" w:rsidRPr="00412542" w:rsidRDefault="00B1543E" w:rsidP="00F12045">
            <w:pPr>
              <w:spacing w:after="0" w:line="276" w:lineRule="auto"/>
              <w:jc w:val="both"/>
            </w:pPr>
          </w:p>
        </w:tc>
        <w:tc>
          <w:tcPr>
            <w:tcW w:w="3003" w:type="dxa"/>
            <w:tcBorders>
              <w:top w:val="single" w:sz="6" w:space="0" w:color="auto"/>
              <w:left w:val="nil"/>
              <w:bottom w:val="single" w:sz="6" w:space="0" w:color="auto"/>
              <w:right w:val="nil"/>
            </w:tcBorders>
          </w:tcPr>
          <w:p w14:paraId="6AE9C327" w14:textId="77777777" w:rsidR="00B1543E" w:rsidRPr="00412542" w:rsidRDefault="00B1543E" w:rsidP="00F12045">
            <w:pPr>
              <w:spacing w:after="0" w:line="276" w:lineRule="auto"/>
            </w:pPr>
            <w:r>
              <w:t>Provisió per desmantellament, retirada, o rehabilitació de l’immob. a ll/t</w:t>
            </w:r>
          </w:p>
        </w:tc>
        <w:tc>
          <w:tcPr>
            <w:tcW w:w="720" w:type="dxa"/>
            <w:tcBorders>
              <w:top w:val="single" w:sz="6" w:space="0" w:color="auto"/>
              <w:left w:val="nil"/>
              <w:bottom w:val="single" w:sz="6" w:space="0" w:color="auto"/>
              <w:right w:val="nil"/>
            </w:tcBorders>
          </w:tcPr>
          <w:p w14:paraId="24F0AAA7" w14:textId="77777777" w:rsidR="00B1543E" w:rsidRDefault="00B1543E" w:rsidP="00F12045">
            <w:pPr>
              <w:spacing w:after="0" w:line="276" w:lineRule="auto"/>
              <w:jc w:val="both"/>
            </w:pPr>
            <w:r>
              <w:t>(143)</w:t>
            </w:r>
          </w:p>
          <w:p w14:paraId="3FCF8955" w14:textId="77777777" w:rsidR="00B1543E" w:rsidRPr="00412542" w:rsidRDefault="00B1543E" w:rsidP="00F12045">
            <w:pPr>
              <w:spacing w:after="0" w:line="276" w:lineRule="auto"/>
              <w:jc w:val="both"/>
            </w:pPr>
          </w:p>
        </w:tc>
        <w:tc>
          <w:tcPr>
            <w:tcW w:w="690" w:type="dxa"/>
            <w:tcBorders>
              <w:top w:val="single" w:sz="6" w:space="0" w:color="auto"/>
              <w:left w:val="nil"/>
              <w:bottom w:val="single" w:sz="6" w:space="0" w:color="auto"/>
              <w:right w:val="nil"/>
            </w:tcBorders>
          </w:tcPr>
          <w:p w14:paraId="17D4525B" w14:textId="77777777" w:rsidR="00B1543E" w:rsidRPr="00412542" w:rsidRDefault="00B1543E" w:rsidP="00F12045">
            <w:pPr>
              <w:spacing w:after="0" w:line="276" w:lineRule="auto"/>
              <w:jc w:val="both"/>
            </w:pPr>
          </w:p>
        </w:tc>
      </w:tr>
    </w:tbl>
    <w:p w14:paraId="012DB404" w14:textId="77777777" w:rsidR="00B1543E" w:rsidRDefault="00B1543E">
      <w:pPr>
        <w:pStyle w:val="Prrafodelista"/>
        <w:numPr>
          <w:ilvl w:val="0"/>
          <w:numId w:val="1"/>
        </w:numPr>
        <w:spacing w:before="240" w:line="276" w:lineRule="auto"/>
        <w:jc w:val="both"/>
        <w:rPr>
          <w:i/>
        </w:rPr>
      </w:pPr>
      <w:r>
        <w:rPr>
          <w:i/>
        </w:rPr>
        <w:t>Per l’actualització de la provisió</w:t>
      </w:r>
    </w:p>
    <w:tbl>
      <w:tblPr>
        <w:tblW w:w="8733"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3003"/>
        <w:gridCol w:w="720"/>
        <w:gridCol w:w="690"/>
      </w:tblGrid>
      <w:tr w:rsidR="00B1543E" w:rsidRPr="00412542" w14:paraId="29AC89CF" w14:textId="77777777" w:rsidTr="00F12045">
        <w:tc>
          <w:tcPr>
            <w:tcW w:w="803" w:type="dxa"/>
            <w:tcBorders>
              <w:top w:val="single" w:sz="6" w:space="0" w:color="auto"/>
              <w:left w:val="nil"/>
              <w:bottom w:val="single" w:sz="6" w:space="0" w:color="auto"/>
              <w:right w:val="nil"/>
            </w:tcBorders>
          </w:tcPr>
          <w:p w14:paraId="515F9CD9" w14:textId="77777777" w:rsidR="00B1543E" w:rsidRPr="00412542" w:rsidRDefault="00B1543E" w:rsidP="00F12045">
            <w:pPr>
              <w:spacing w:after="0" w:line="276" w:lineRule="auto"/>
              <w:jc w:val="both"/>
            </w:pPr>
          </w:p>
        </w:tc>
        <w:tc>
          <w:tcPr>
            <w:tcW w:w="757" w:type="dxa"/>
            <w:tcBorders>
              <w:top w:val="single" w:sz="6" w:space="0" w:color="auto"/>
              <w:left w:val="nil"/>
              <w:bottom w:val="single" w:sz="6" w:space="0" w:color="auto"/>
              <w:right w:val="nil"/>
            </w:tcBorders>
          </w:tcPr>
          <w:p w14:paraId="5C110ECB" w14:textId="77777777" w:rsidR="00B1543E" w:rsidRPr="00412542" w:rsidRDefault="00B1543E" w:rsidP="00F12045">
            <w:pPr>
              <w:spacing w:after="0" w:line="276" w:lineRule="auto"/>
              <w:jc w:val="both"/>
            </w:pPr>
            <w:r w:rsidRPr="00412542">
              <w:t>(</w:t>
            </w:r>
            <w:r w:rsidR="005503DE">
              <w:t>66</w:t>
            </w:r>
            <w:r>
              <w:t>0</w:t>
            </w:r>
            <w:r w:rsidRPr="00412542">
              <w:t>)</w:t>
            </w:r>
          </w:p>
        </w:tc>
        <w:tc>
          <w:tcPr>
            <w:tcW w:w="2400" w:type="dxa"/>
            <w:tcBorders>
              <w:top w:val="single" w:sz="6" w:space="0" w:color="auto"/>
              <w:left w:val="nil"/>
              <w:bottom w:val="single" w:sz="6" w:space="0" w:color="auto"/>
              <w:right w:val="nil"/>
            </w:tcBorders>
          </w:tcPr>
          <w:p w14:paraId="15715E83" w14:textId="77777777" w:rsidR="00B1543E" w:rsidRPr="00412542" w:rsidRDefault="00B1543E" w:rsidP="00F12045">
            <w:pPr>
              <w:spacing w:after="0" w:line="276" w:lineRule="auto"/>
            </w:pPr>
            <w:r>
              <w:t>Despeses financeres act. provisions</w:t>
            </w:r>
          </w:p>
        </w:tc>
        <w:tc>
          <w:tcPr>
            <w:tcW w:w="360" w:type="dxa"/>
            <w:tcBorders>
              <w:top w:val="nil"/>
              <w:left w:val="nil"/>
              <w:bottom w:val="nil"/>
              <w:right w:val="nil"/>
            </w:tcBorders>
          </w:tcPr>
          <w:p w14:paraId="3943761F" w14:textId="77777777" w:rsidR="00B1543E" w:rsidRPr="00412542" w:rsidRDefault="00B1543E" w:rsidP="00F12045">
            <w:pPr>
              <w:spacing w:after="0" w:line="276" w:lineRule="auto"/>
              <w:jc w:val="both"/>
            </w:pPr>
          </w:p>
        </w:tc>
        <w:tc>
          <w:tcPr>
            <w:tcW w:w="3003" w:type="dxa"/>
            <w:tcBorders>
              <w:top w:val="single" w:sz="6" w:space="0" w:color="auto"/>
              <w:left w:val="nil"/>
              <w:bottom w:val="single" w:sz="6" w:space="0" w:color="auto"/>
              <w:right w:val="nil"/>
            </w:tcBorders>
          </w:tcPr>
          <w:p w14:paraId="6C175561" w14:textId="77777777" w:rsidR="00B1543E" w:rsidRPr="00412542" w:rsidRDefault="00B1543E" w:rsidP="00F12045">
            <w:pPr>
              <w:spacing w:after="0" w:line="276" w:lineRule="auto"/>
            </w:pPr>
            <w:r>
              <w:t>Provisió per desmantellament, retirada, o rehabilitació de l’immob. a ll/t</w:t>
            </w:r>
          </w:p>
        </w:tc>
        <w:tc>
          <w:tcPr>
            <w:tcW w:w="720" w:type="dxa"/>
            <w:tcBorders>
              <w:top w:val="single" w:sz="6" w:space="0" w:color="auto"/>
              <w:left w:val="nil"/>
              <w:bottom w:val="single" w:sz="6" w:space="0" w:color="auto"/>
              <w:right w:val="nil"/>
            </w:tcBorders>
          </w:tcPr>
          <w:p w14:paraId="56336D70" w14:textId="77777777" w:rsidR="00B1543E" w:rsidRDefault="00B1543E" w:rsidP="00F12045">
            <w:pPr>
              <w:spacing w:after="0" w:line="276" w:lineRule="auto"/>
              <w:jc w:val="both"/>
            </w:pPr>
            <w:r>
              <w:t>(143)</w:t>
            </w:r>
          </w:p>
          <w:p w14:paraId="0DFA3DA1" w14:textId="77777777" w:rsidR="00B1543E" w:rsidRPr="00412542" w:rsidRDefault="00B1543E" w:rsidP="00F12045">
            <w:pPr>
              <w:spacing w:after="0" w:line="276" w:lineRule="auto"/>
              <w:jc w:val="both"/>
            </w:pPr>
          </w:p>
        </w:tc>
        <w:tc>
          <w:tcPr>
            <w:tcW w:w="690" w:type="dxa"/>
            <w:tcBorders>
              <w:top w:val="single" w:sz="6" w:space="0" w:color="auto"/>
              <w:left w:val="nil"/>
              <w:bottom w:val="single" w:sz="6" w:space="0" w:color="auto"/>
              <w:right w:val="nil"/>
            </w:tcBorders>
          </w:tcPr>
          <w:p w14:paraId="541AF818" w14:textId="77777777" w:rsidR="00B1543E" w:rsidRPr="00412542" w:rsidRDefault="00B1543E" w:rsidP="00F12045">
            <w:pPr>
              <w:spacing w:after="0" w:line="276" w:lineRule="auto"/>
              <w:jc w:val="both"/>
            </w:pPr>
          </w:p>
        </w:tc>
      </w:tr>
    </w:tbl>
    <w:p w14:paraId="5B2FA2EA" w14:textId="77777777" w:rsidR="00B1543E" w:rsidRDefault="00B1543E">
      <w:pPr>
        <w:pStyle w:val="Prrafodelista"/>
        <w:numPr>
          <w:ilvl w:val="0"/>
          <w:numId w:val="1"/>
        </w:numPr>
        <w:spacing w:before="240" w:line="276" w:lineRule="auto"/>
        <w:jc w:val="both"/>
        <w:rPr>
          <w:i/>
        </w:rPr>
      </w:pPr>
      <w:r>
        <w:rPr>
          <w:i/>
        </w:rPr>
        <w:t>Per la reclassificació</w:t>
      </w:r>
    </w:p>
    <w:tbl>
      <w:tblPr>
        <w:tblW w:w="8733"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3003"/>
        <w:gridCol w:w="720"/>
        <w:gridCol w:w="690"/>
      </w:tblGrid>
      <w:tr w:rsidR="00B1543E" w:rsidRPr="00412542" w14:paraId="31D4626E" w14:textId="77777777" w:rsidTr="00F12045">
        <w:tc>
          <w:tcPr>
            <w:tcW w:w="803" w:type="dxa"/>
            <w:tcBorders>
              <w:top w:val="single" w:sz="6" w:space="0" w:color="auto"/>
              <w:left w:val="nil"/>
              <w:bottom w:val="single" w:sz="6" w:space="0" w:color="auto"/>
              <w:right w:val="nil"/>
            </w:tcBorders>
          </w:tcPr>
          <w:p w14:paraId="4D89C73E" w14:textId="77777777" w:rsidR="00B1543E" w:rsidRPr="00412542" w:rsidRDefault="00B1543E" w:rsidP="00A65313">
            <w:pPr>
              <w:spacing w:after="0" w:line="276" w:lineRule="auto"/>
              <w:jc w:val="both"/>
            </w:pPr>
          </w:p>
        </w:tc>
        <w:tc>
          <w:tcPr>
            <w:tcW w:w="757" w:type="dxa"/>
            <w:tcBorders>
              <w:top w:val="single" w:sz="6" w:space="0" w:color="auto"/>
              <w:left w:val="nil"/>
              <w:bottom w:val="single" w:sz="6" w:space="0" w:color="auto"/>
              <w:right w:val="nil"/>
            </w:tcBorders>
          </w:tcPr>
          <w:p w14:paraId="39AD865E" w14:textId="77777777" w:rsidR="00B1543E" w:rsidRDefault="00B1543E" w:rsidP="00A65313">
            <w:pPr>
              <w:spacing w:after="0" w:line="276" w:lineRule="auto"/>
              <w:jc w:val="both"/>
            </w:pPr>
            <w:r>
              <w:t>(143)</w:t>
            </w:r>
          </w:p>
          <w:p w14:paraId="51088CC1" w14:textId="77777777" w:rsidR="00B1543E" w:rsidRPr="00412542" w:rsidRDefault="00B1543E" w:rsidP="00A65313">
            <w:pPr>
              <w:spacing w:after="0" w:line="276" w:lineRule="auto"/>
              <w:jc w:val="both"/>
            </w:pPr>
          </w:p>
        </w:tc>
        <w:tc>
          <w:tcPr>
            <w:tcW w:w="2400" w:type="dxa"/>
            <w:tcBorders>
              <w:top w:val="single" w:sz="6" w:space="0" w:color="auto"/>
              <w:left w:val="nil"/>
              <w:bottom w:val="single" w:sz="6" w:space="0" w:color="auto"/>
              <w:right w:val="nil"/>
            </w:tcBorders>
          </w:tcPr>
          <w:p w14:paraId="500CA254" w14:textId="77777777" w:rsidR="00B1543E" w:rsidRPr="00412542" w:rsidRDefault="00B1543E" w:rsidP="00A65313">
            <w:pPr>
              <w:spacing w:after="0" w:line="276" w:lineRule="auto"/>
            </w:pPr>
            <w:r>
              <w:t>Provisió per desmantellament, retirada, o rehabilitació de l’immob. a ll/t</w:t>
            </w:r>
          </w:p>
        </w:tc>
        <w:tc>
          <w:tcPr>
            <w:tcW w:w="360" w:type="dxa"/>
            <w:tcBorders>
              <w:top w:val="nil"/>
              <w:left w:val="nil"/>
              <w:bottom w:val="nil"/>
              <w:right w:val="nil"/>
            </w:tcBorders>
          </w:tcPr>
          <w:p w14:paraId="0FBC3EAB" w14:textId="77777777" w:rsidR="00B1543E" w:rsidRPr="00412542" w:rsidRDefault="00B1543E" w:rsidP="00A65313">
            <w:pPr>
              <w:spacing w:after="0" w:line="276" w:lineRule="auto"/>
              <w:jc w:val="both"/>
            </w:pPr>
          </w:p>
        </w:tc>
        <w:tc>
          <w:tcPr>
            <w:tcW w:w="3003" w:type="dxa"/>
            <w:tcBorders>
              <w:top w:val="single" w:sz="6" w:space="0" w:color="auto"/>
              <w:left w:val="nil"/>
              <w:bottom w:val="single" w:sz="6" w:space="0" w:color="auto"/>
              <w:right w:val="nil"/>
            </w:tcBorders>
          </w:tcPr>
          <w:p w14:paraId="43BCEAE8" w14:textId="77777777" w:rsidR="00B1543E" w:rsidRPr="00412542" w:rsidRDefault="00B1543E" w:rsidP="00A65313">
            <w:pPr>
              <w:spacing w:line="276" w:lineRule="auto"/>
            </w:pPr>
            <w:r>
              <w:t>Provisió per desmantellament, retirada, o rehabilitació de l’immob. a c/t</w:t>
            </w:r>
          </w:p>
        </w:tc>
        <w:tc>
          <w:tcPr>
            <w:tcW w:w="720" w:type="dxa"/>
            <w:tcBorders>
              <w:top w:val="single" w:sz="6" w:space="0" w:color="auto"/>
              <w:left w:val="nil"/>
              <w:bottom w:val="single" w:sz="6" w:space="0" w:color="auto"/>
              <w:right w:val="nil"/>
            </w:tcBorders>
          </w:tcPr>
          <w:p w14:paraId="418C9661" w14:textId="77777777" w:rsidR="00B1543E" w:rsidRPr="00412542" w:rsidRDefault="00B1543E" w:rsidP="00A65313">
            <w:pPr>
              <w:spacing w:after="0" w:line="276" w:lineRule="auto"/>
              <w:jc w:val="both"/>
            </w:pPr>
            <w:r>
              <w:t>(5293)</w:t>
            </w:r>
          </w:p>
        </w:tc>
        <w:tc>
          <w:tcPr>
            <w:tcW w:w="690" w:type="dxa"/>
            <w:tcBorders>
              <w:top w:val="single" w:sz="6" w:space="0" w:color="auto"/>
              <w:left w:val="nil"/>
              <w:bottom w:val="single" w:sz="6" w:space="0" w:color="auto"/>
              <w:right w:val="nil"/>
            </w:tcBorders>
          </w:tcPr>
          <w:p w14:paraId="4971E7BF" w14:textId="77777777" w:rsidR="00B1543E" w:rsidRPr="00412542" w:rsidRDefault="00B1543E" w:rsidP="00A65313">
            <w:pPr>
              <w:spacing w:after="0" w:line="276" w:lineRule="auto"/>
              <w:jc w:val="both"/>
            </w:pPr>
          </w:p>
        </w:tc>
      </w:tr>
    </w:tbl>
    <w:p w14:paraId="3BD0D9D9" w14:textId="77777777" w:rsidR="00B1543E" w:rsidRDefault="00B1543E">
      <w:pPr>
        <w:pStyle w:val="Prrafodelista"/>
        <w:numPr>
          <w:ilvl w:val="0"/>
          <w:numId w:val="1"/>
        </w:numPr>
        <w:spacing w:before="240" w:line="276" w:lineRule="auto"/>
        <w:jc w:val="both"/>
        <w:rPr>
          <w:i/>
        </w:rPr>
      </w:pPr>
      <w:r>
        <w:rPr>
          <w:i/>
        </w:rPr>
        <w:t>En aplicar la provisió</w:t>
      </w:r>
    </w:p>
    <w:p w14:paraId="56422309" w14:textId="77777777" w:rsidR="00B1543E" w:rsidRDefault="00B1543E">
      <w:pPr>
        <w:pStyle w:val="Prrafodelista"/>
        <w:numPr>
          <w:ilvl w:val="1"/>
          <w:numId w:val="1"/>
        </w:numPr>
        <w:spacing w:before="240" w:line="276" w:lineRule="auto"/>
        <w:jc w:val="both"/>
        <w:rPr>
          <w:i/>
        </w:rPr>
      </w:pPr>
      <w:r>
        <w:rPr>
          <w:i/>
        </w:rPr>
        <w:t>Si coincideix</w:t>
      </w:r>
    </w:p>
    <w:tbl>
      <w:tblPr>
        <w:tblW w:w="8680" w:type="dxa"/>
        <w:tblInd w:w="190" w:type="dxa"/>
        <w:tblLayout w:type="fixed"/>
        <w:tblCellMar>
          <w:left w:w="70" w:type="dxa"/>
          <w:right w:w="70" w:type="dxa"/>
        </w:tblCellMar>
        <w:tblLook w:val="0000" w:firstRow="0" w:lastRow="0" w:firstColumn="0" w:lastColumn="0" w:noHBand="0" w:noVBand="0"/>
      </w:tblPr>
      <w:tblGrid>
        <w:gridCol w:w="803"/>
        <w:gridCol w:w="757"/>
        <w:gridCol w:w="3070"/>
        <w:gridCol w:w="360"/>
        <w:gridCol w:w="2280"/>
        <w:gridCol w:w="720"/>
        <w:gridCol w:w="690"/>
      </w:tblGrid>
      <w:tr w:rsidR="00B1543E" w:rsidRPr="00412542" w14:paraId="33831C7B" w14:textId="77777777" w:rsidTr="00F12045">
        <w:tc>
          <w:tcPr>
            <w:tcW w:w="803" w:type="dxa"/>
            <w:tcBorders>
              <w:top w:val="single" w:sz="6" w:space="0" w:color="auto"/>
              <w:left w:val="nil"/>
              <w:bottom w:val="single" w:sz="6" w:space="0" w:color="auto"/>
              <w:right w:val="nil"/>
            </w:tcBorders>
          </w:tcPr>
          <w:p w14:paraId="4246FBDE" w14:textId="77777777" w:rsidR="00B1543E" w:rsidRPr="00412542" w:rsidRDefault="00B1543E" w:rsidP="00F12045">
            <w:pPr>
              <w:spacing w:after="0" w:line="276" w:lineRule="auto"/>
              <w:jc w:val="both"/>
            </w:pPr>
          </w:p>
        </w:tc>
        <w:tc>
          <w:tcPr>
            <w:tcW w:w="757" w:type="dxa"/>
            <w:tcBorders>
              <w:top w:val="single" w:sz="6" w:space="0" w:color="auto"/>
              <w:left w:val="nil"/>
              <w:bottom w:val="single" w:sz="6" w:space="0" w:color="auto"/>
              <w:right w:val="nil"/>
            </w:tcBorders>
          </w:tcPr>
          <w:p w14:paraId="38394732" w14:textId="77777777" w:rsidR="00B1543E" w:rsidRPr="00412542" w:rsidRDefault="00B1543E" w:rsidP="00F12045">
            <w:pPr>
              <w:spacing w:after="0" w:line="276" w:lineRule="auto"/>
              <w:jc w:val="both"/>
            </w:pPr>
            <w:r>
              <w:t>(5293)</w:t>
            </w:r>
          </w:p>
        </w:tc>
        <w:tc>
          <w:tcPr>
            <w:tcW w:w="3070" w:type="dxa"/>
            <w:tcBorders>
              <w:top w:val="single" w:sz="6" w:space="0" w:color="auto"/>
              <w:left w:val="nil"/>
              <w:bottom w:val="single" w:sz="6" w:space="0" w:color="auto"/>
              <w:right w:val="nil"/>
            </w:tcBorders>
          </w:tcPr>
          <w:p w14:paraId="086D10F3" w14:textId="77777777" w:rsidR="00B1543E" w:rsidRPr="00412542" w:rsidRDefault="00B1543E" w:rsidP="00F12045">
            <w:pPr>
              <w:spacing w:after="0" w:line="276" w:lineRule="auto"/>
            </w:pPr>
            <w:r>
              <w:t>Provisió per desmantellament, retirada, o rehabilitació de l’immob. a c/t</w:t>
            </w:r>
          </w:p>
        </w:tc>
        <w:tc>
          <w:tcPr>
            <w:tcW w:w="360" w:type="dxa"/>
            <w:tcBorders>
              <w:top w:val="nil"/>
              <w:left w:val="nil"/>
              <w:bottom w:val="nil"/>
              <w:right w:val="nil"/>
            </w:tcBorders>
          </w:tcPr>
          <w:p w14:paraId="5B2FEE34" w14:textId="77777777" w:rsidR="00B1543E" w:rsidRPr="00412542" w:rsidRDefault="00B1543E" w:rsidP="00F12045">
            <w:pPr>
              <w:spacing w:after="0" w:line="276" w:lineRule="auto"/>
              <w:jc w:val="both"/>
            </w:pPr>
          </w:p>
        </w:tc>
        <w:tc>
          <w:tcPr>
            <w:tcW w:w="2280" w:type="dxa"/>
            <w:tcBorders>
              <w:top w:val="single" w:sz="6" w:space="0" w:color="auto"/>
              <w:left w:val="nil"/>
              <w:bottom w:val="single" w:sz="6" w:space="0" w:color="auto"/>
              <w:right w:val="nil"/>
            </w:tcBorders>
          </w:tcPr>
          <w:p w14:paraId="58D21602" w14:textId="77777777" w:rsidR="00B1543E" w:rsidRPr="00412542" w:rsidRDefault="00B1543E" w:rsidP="00F12045">
            <w:pPr>
              <w:spacing w:after="0" w:line="276" w:lineRule="auto"/>
              <w:jc w:val="both"/>
            </w:pPr>
          </w:p>
        </w:tc>
        <w:tc>
          <w:tcPr>
            <w:tcW w:w="720" w:type="dxa"/>
            <w:tcBorders>
              <w:top w:val="single" w:sz="6" w:space="0" w:color="auto"/>
              <w:left w:val="nil"/>
              <w:bottom w:val="single" w:sz="6" w:space="0" w:color="auto"/>
              <w:right w:val="nil"/>
            </w:tcBorders>
          </w:tcPr>
          <w:p w14:paraId="0EA331C2" w14:textId="77777777" w:rsidR="00B1543E" w:rsidRPr="00412542" w:rsidRDefault="00B1543E" w:rsidP="00F12045">
            <w:pPr>
              <w:spacing w:after="0" w:line="276" w:lineRule="auto"/>
              <w:jc w:val="both"/>
            </w:pPr>
            <w:r>
              <w:t>(57_)</w:t>
            </w:r>
          </w:p>
        </w:tc>
        <w:tc>
          <w:tcPr>
            <w:tcW w:w="690" w:type="dxa"/>
            <w:tcBorders>
              <w:top w:val="single" w:sz="6" w:space="0" w:color="auto"/>
              <w:left w:val="nil"/>
              <w:bottom w:val="single" w:sz="6" w:space="0" w:color="auto"/>
              <w:right w:val="nil"/>
            </w:tcBorders>
          </w:tcPr>
          <w:p w14:paraId="25B88997" w14:textId="77777777" w:rsidR="00B1543E" w:rsidRPr="00412542" w:rsidRDefault="00B1543E" w:rsidP="00F12045">
            <w:pPr>
              <w:spacing w:after="0" w:line="276" w:lineRule="auto"/>
              <w:jc w:val="both"/>
            </w:pPr>
          </w:p>
        </w:tc>
      </w:tr>
    </w:tbl>
    <w:p w14:paraId="47E85E1E" w14:textId="77777777" w:rsidR="00B1543E" w:rsidRDefault="00B1543E">
      <w:pPr>
        <w:pStyle w:val="Prrafodelista"/>
        <w:numPr>
          <w:ilvl w:val="1"/>
          <w:numId w:val="1"/>
        </w:numPr>
        <w:spacing w:before="240" w:line="276" w:lineRule="auto"/>
        <w:jc w:val="both"/>
        <w:rPr>
          <w:i/>
        </w:rPr>
      </w:pPr>
      <w:r>
        <w:rPr>
          <w:i/>
        </w:rPr>
        <w:t>Si hi ha un excés de provisió</w:t>
      </w:r>
    </w:p>
    <w:tbl>
      <w:tblPr>
        <w:tblW w:w="8680" w:type="dxa"/>
        <w:tblInd w:w="190" w:type="dxa"/>
        <w:tblLayout w:type="fixed"/>
        <w:tblCellMar>
          <w:left w:w="70" w:type="dxa"/>
          <w:right w:w="70" w:type="dxa"/>
        </w:tblCellMar>
        <w:tblLook w:val="0000" w:firstRow="0" w:lastRow="0" w:firstColumn="0" w:lastColumn="0" w:noHBand="0" w:noVBand="0"/>
      </w:tblPr>
      <w:tblGrid>
        <w:gridCol w:w="803"/>
        <w:gridCol w:w="757"/>
        <w:gridCol w:w="3070"/>
        <w:gridCol w:w="360"/>
        <w:gridCol w:w="2280"/>
        <w:gridCol w:w="720"/>
        <w:gridCol w:w="690"/>
      </w:tblGrid>
      <w:tr w:rsidR="00B1543E" w:rsidRPr="00412542" w14:paraId="26B18136" w14:textId="77777777" w:rsidTr="00F12045">
        <w:tc>
          <w:tcPr>
            <w:tcW w:w="803" w:type="dxa"/>
            <w:tcBorders>
              <w:top w:val="single" w:sz="6" w:space="0" w:color="auto"/>
              <w:left w:val="nil"/>
              <w:bottom w:val="single" w:sz="6" w:space="0" w:color="auto"/>
              <w:right w:val="nil"/>
            </w:tcBorders>
          </w:tcPr>
          <w:p w14:paraId="386F9105" w14:textId="77777777" w:rsidR="00B1543E" w:rsidRPr="00412542" w:rsidRDefault="00B1543E" w:rsidP="00F12045">
            <w:pPr>
              <w:spacing w:after="0" w:line="276" w:lineRule="auto"/>
              <w:jc w:val="both"/>
            </w:pPr>
          </w:p>
        </w:tc>
        <w:tc>
          <w:tcPr>
            <w:tcW w:w="757" w:type="dxa"/>
            <w:tcBorders>
              <w:top w:val="single" w:sz="6" w:space="0" w:color="auto"/>
              <w:left w:val="nil"/>
              <w:bottom w:val="single" w:sz="6" w:space="0" w:color="auto"/>
              <w:right w:val="nil"/>
            </w:tcBorders>
          </w:tcPr>
          <w:p w14:paraId="2B1B4AC7" w14:textId="77777777" w:rsidR="00B1543E" w:rsidRPr="00412542" w:rsidRDefault="00B1543E" w:rsidP="00F12045">
            <w:pPr>
              <w:spacing w:after="0" w:line="276" w:lineRule="auto"/>
              <w:jc w:val="both"/>
            </w:pPr>
            <w:r>
              <w:t>(5293)</w:t>
            </w:r>
          </w:p>
        </w:tc>
        <w:tc>
          <w:tcPr>
            <w:tcW w:w="3070" w:type="dxa"/>
            <w:tcBorders>
              <w:top w:val="single" w:sz="6" w:space="0" w:color="auto"/>
              <w:left w:val="nil"/>
              <w:bottom w:val="single" w:sz="6" w:space="0" w:color="auto"/>
              <w:right w:val="nil"/>
            </w:tcBorders>
          </w:tcPr>
          <w:p w14:paraId="51108597" w14:textId="77777777" w:rsidR="00B1543E" w:rsidRPr="00412542" w:rsidRDefault="00B1543E" w:rsidP="00F12045">
            <w:pPr>
              <w:spacing w:after="0" w:line="276" w:lineRule="auto"/>
            </w:pPr>
            <w:r>
              <w:t>Provisió per desmantellament, retirada, o rehabilitació de l’immob. a c/t</w:t>
            </w:r>
          </w:p>
        </w:tc>
        <w:tc>
          <w:tcPr>
            <w:tcW w:w="360" w:type="dxa"/>
            <w:tcBorders>
              <w:top w:val="nil"/>
              <w:left w:val="nil"/>
              <w:bottom w:val="nil"/>
              <w:right w:val="nil"/>
            </w:tcBorders>
          </w:tcPr>
          <w:p w14:paraId="01E1CEC5" w14:textId="77777777" w:rsidR="00B1543E" w:rsidRPr="00412542" w:rsidRDefault="00B1543E" w:rsidP="00F12045">
            <w:pPr>
              <w:spacing w:after="0" w:line="276" w:lineRule="auto"/>
              <w:jc w:val="both"/>
            </w:pPr>
          </w:p>
        </w:tc>
        <w:tc>
          <w:tcPr>
            <w:tcW w:w="2280" w:type="dxa"/>
            <w:tcBorders>
              <w:top w:val="single" w:sz="6" w:space="0" w:color="auto"/>
              <w:left w:val="nil"/>
              <w:bottom w:val="single" w:sz="6" w:space="0" w:color="auto"/>
              <w:right w:val="nil"/>
            </w:tcBorders>
          </w:tcPr>
          <w:p w14:paraId="4EC61808" w14:textId="77777777" w:rsidR="00B1543E" w:rsidRDefault="00B1543E" w:rsidP="00F12045">
            <w:pPr>
              <w:spacing w:after="0" w:line="276" w:lineRule="auto"/>
              <w:jc w:val="both"/>
            </w:pPr>
          </w:p>
          <w:p w14:paraId="2094DB27" w14:textId="77777777" w:rsidR="00B1543E" w:rsidRPr="00412542" w:rsidRDefault="00B1543E" w:rsidP="00F12045">
            <w:pPr>
              <w:spacing w:after="0" w:line="276" w:lineRule="auto"/>
            </w:pPr>
            <w:r>
              <w:t xml:space="preserve"> </w:t>
            </w:r>
          </w:p>
        </w:tc>
        <w:tc>
          <w:tcPr>
            <w:tcW w:w="720" w:type="dxa"/>
            <w:tcBorders>
              <w:top w:val="single" w:sz="6" w:space="0" w:color="auto"/>
              <w:left w:val="nil"/>
              <w:bottom w:val="single" w:sz="6" w:space="0" w:color="auto"/>
              <w:right w:val="nil"/>
            </w:tcBorders>
          </w:tcPr>
          <w:p w14:paraId="09A83566" w14:textId="77777777" w:rsidR="00B1543E" w:rsidRDefault="00B1543E" w:rsidP="00F12045">
            <w:pPr>
              <w:spacing w:after="0" w:line="276" w:lineRule="auto"/>
              <w:jc w:val="both"/>
            </w:pPr>
            <w:r>
              <w:t xml:space="preserve">(57_) </w:t>
            </w:r>
          </w:p>
          <w:p w14:paraId="15152F72" w14:textId="77777777" w:rsidR="00B1543E" w:rsidRPr="00412542" w:rsidRDefault="00B1543E" w:rsidP="00F12045">
            <w:pPr>
              <w:spacing w:after="0" w:line="276" w:lineRule="auto"/>
              <w:jc w:val="both"/>
            </w:pPr>
            <w:r>
              <w:t>(</w:t>
            </w:r>
            <w:r w:rsidR="00B20AAA">
              <w:t>21_</w:t>
            </w:r>
            <w:r>
              <w:t>)</w:t>
            </w:r>
          </w:p>
        </w:tc>
        <w:tc>
          <w:tcPr>
            <w:tcW w:w="690" w:type="dxa"/>
            <w:tcBorders>
              <w:top w:val="single" w:sz="6" w:space="0" w:color="auto"/>
              <w:left w:val="nil"/>
              <w:bottom w:val="single" w:sz="6" w:space="0" w:color="auto"/>
              <w:right w:val="nil"/>
            </w:tcBorders>
          </w:tcPr>
          <w:p w14:paraId="68C9F464" w14:textId="77777777" w:rsidR="00B1543E" w:rsidRPr="00412542" w:rsidRDefault="00B1543E" w:rsidP="00F12045">
            <w:pPr>
              <w:spacing w:after="0" w:line="276" w:lineRule="auto"/>
              <w:jc w:val="both"/>
            </w:pPr>
          </w:p>
        </w:tc>
      </w:tr>
    </w:tbl>
    <w:p w14:paraId="02B6C924" w14:textId="77777777" w:rsidR="00B1543E" w:rsidRDefault="00B1543E">
      <w:pPr>
        <w:pStyle w:val="Prrafodelista"/>
        <w:numPr>
          <w:ilvl w:val="1"/>
          <w:numId w:val="1"/>
        </w:numPr>
        <w:spacing w:before="240" w:line="276" w:lineRule="auto"/>
        <w:jc w:val="both"/>
        <w:rPr>
          <w:i/>
        </w:rPr>
      </w:pPr>
      <w:r>
        <w:rPr>
          <w:i/>
        </w:rPr>
        <w:t>Si la provisió és insuficient</w:t>
      </w:r>
    </w:p>
    <w:tbl>
      <w:tblPr>
        <w:tblW w:w="8680" w:type="dxa"/>
        <w:tblInd w:w="190" w:type="dxa"/>
        <w:tblLayout w:type="fixed"/>
        <w:tblCellMar>
          <w:left w:w="70" w:type="dxa"/>
          <w:right w:w="70" w:type="dxa"/>
        </w:tblCellMar>
        <w:tblLook w:val="0000" w:firstRow="0" w:lastRow="0" w:firstColumn="0" w:lastColumn="0" w:noHBand="0" w:noVBand="0"/>
      </w:tblPr>
      <w:tblGrid>
        <w:gridCol w:w="803"/>
        <w:gridCol w:w="757"/>
        <w:gridCol w:w="3070"/>
        <w:gridCol w:w="360"/>
        <w:gridCol w:w="2280"/>
        <w:gridCol w:w="720"/>
        <w:gridCol w:w="690"/>
      </w:tblGrid>
      <w:tr w:rsidR="00B1543E" w:rsidRPr="00412542" w14:paraId="2503FAB1" w14:textId="77777777" w:rsidTr="00F12045">
        <w:tc>
          <w:tcPr>
            <w:tcW w:w="803" w:type="dxa"/>
            <w:tcBorders>
              <w:top w:val="single" w:sz="6" w:space="0" w:color="auto"/>
              <w:left w:val="nil"/>
              <w:bottom w:val="single" w:sz="6" w:space="0" w:color="auto"/>
              <w:right w:val="nil"/>
            </w:tcBorders>
          </w:tcPr>
          <w:p w14:paraId="394F195C" w14:textId="77777777" w:rsidR="00B1543E" w:rsidRPr="00412542" w:rsidRDefault="00B1543E" w:rsidP="00F12045">
            <w:pPr>
              <w:spacing w:after="0" w:line="276" w:lineRule="auto"/>
              <w:jc w:val="both"/>
            </w:pPr>
          </w:p>
        </w:tc>
        <w:tc>
          <w:tcPr>
            <w:tcW w:w="757" w:type="dxa"/>
            <w:tcBorders>
              <w:top w:val="single" w:sz="6" w:space="0" w:color="auto"/>
              <w:left w:val="nil"/>
              <w:bottom w:val="single" w:sz="6" w:space="0" w:color="auto"/>
              <w:right w:val="nil"/>
            </w:tcBorders>
          </w:tcPr>
          <w:p w14:paraId="2A8CA981" w14:textId="77777777" w:rsidR="00B1543E" w:rsidRDefault="00B1543E" w:rsidP="00F12045">
            <w:pPr>
              <w:spacing w:after="0" w:line="276" w:lineRule="auto"/>
              <w:jc w:val="both"/>
            </w:pPr>
            <w:r>
              <w:t>(5293)</w:t>
            </w:r>
          </w:p>
          <w:p w14:paraId="714F847D" w14:textId="77777777" w:rsidR="00B1543E" w:rsidRDefault="00B1543E" w:rsidP="00F12045">
            <w:pPr>
              <w:spacing w:after="0" w:line="276" w:lineRule="auto"/>
              <w:jc w:val="both"/>
            </w:pPr>
          </w:p>
          <w:p w14:paraId="129AAC52" w14:textId="77777777" w:rsidR="00B1543E" w:rsidRPr="00412542" w:rsidRDefault="00B1543E" w:rsidP="00F12045">
            <w:pPr>
              <w:spacing w:after="0" w:line="276" w:lineRule="auto"/>
              <w:jc w:val="both"/>
            </w:pPr>
            <w:r>
              <w:t>(21_)</w:t>
            </w:r>
          </w:p>
        </w:tc>
        <w:tc>
          <w:tcPr>
            <w:tcW w:w="3070" w:type="dxa"/>
            <w:tcBorders>
              <w:top w:val="single" w:sz="6" w:space="0" w:color="auto"/>
              <w:left w:val="nil"/>
              <w:bottom w:val="single" w:sz="6" w:space="0" w:color="auto"/>
              <w:right w:val="nil"/>
            </w:tcBorders>
          </w:tcPr>
          <w:p w14:paraId="52D17179" w14:textId="77777777" w:rsidR="00B1543E" w:rsidRPr="00412542" w:rsidRDefault="00B1543E" w:rsidP="00F12045">
            <w:pPr>
              <w:spacing w:after="0" w:line="276" w:lineRule="auto"/>
            </w:pPr>
            <w:r>
              <w:t>Provisió per desmantellament, retirada, o rehabilitació de l’immob. a c/t</w:t>
            </w:r>
          </w:p>
        </w:tc>
        <w:tc>
          <w:tcPr>
            <w:tcW w:w="360" w:type="dxa"/>
            <w:tcBorders>
              <w:top w:val="nil"/>
              <w:left w:val="nil"/>
              <w:bottom w:val="nil"/>
              <w:right w:val="nil"/>
            </w:tcBorders>
          </w:tcPr>
          <w:p w14:paraId="47FB04D3" w14:textId="77777777" w:rsidR="00B1543E" w:rsidRPr="00412542" w:rsidRDefault="00B1543E" w:rsidP="00F12045">
            <w:pPr>
              <w:spacing w:after="0" w:line="276" w:lineRule="auto"/>
              <w:jc w:val="both"/>
            </w:pPr>
          </w:p>
        </w:tc>
        <w:tc>
          <w:tcPr>
            <w:tcW w:w="2280" w:type="dxa"/>
            <w:tcBorders>
              <w:top w:val="single" w:sz="6" w:space="0" w:color="auto"/>
              <w:left w:val="nil"/>
              <w:bottom w:val="single" w:sz="6" w:space="0" w:color="auto"/>
              <w:right w:val="nil"/>
            </w:tcBorders>
          </w:tcPr>
          <w:p w14:paraId="03F4F2A4" w14:textId="77777777" w:rsidR="00B1543E" w:rsidRPr="00412542" w:rsidRDefault="00B1543E" w:rsidP="00F12045">
            <w:pPr>
              <w:spacing w:after="0" w:line="276" w:lineRule="auto"/>
              <w:jc w:val="both"/>
            </w:pPr>
          </w:p>
        </w:tc>
        <w:tc>
          <w:tcPr>
            <w:tcW w:w="720" w:type="dxa"/>
            <w:tcBorders>
              <w:top w:val="single" w:sz="6" w:space="0" w:color="auto"/>
              <w:left w:val="nil"/>
              <w:bottom w:val="single" w:sz="6" w:space="0" w:color="auto"/>
              <w:right w:val="nil"/>
            </w:tcBorders>
          </w:tcPr>
          <w:p w14:paraId="670D24D7" w14:textId="77777777" w:rsidR="00B1543E" w:rsidRPr="00412542" w:rsidRDefault="00B1543E" w:rsidP="00F12045">
            <w:pPr>
              <w:spacing w:after="0" w:line="276" w:lineRule="auto"/>
              <w:jc w:val="both"/>
            </w:pPr>
            <w:r>
              <w:t>(57_)</w:t>
            </w:r>
          </w:p>
        </w:tc>
        <w:tc>
          <w:tcPr>
            <w:tcW w:w="690" w:type="dxa"/>
            <w:tcBorders>
              <w:top w:val="single" w:sz="6" w:space="0" w:color="auto"/>
              <w:left w:val="nil"/>
              <w:bottom w:val="single" w:sz="6" w:space="0" w:color="auto"/>
              <w:right w:val="nil"/>
            </w:tcBorders>
          </w:tcPr>
          <w:p w14:paraId="7E4B2CD6" w14:textId="77777777" w:rsidR="00B1543E" w:rsidRPr="00412542" w:rsidRDefault="00B1543E" w:rsidP="00F12045">
            <w:pPr>
              <w:spacing w:after="0" w:line="276" w:lineRule="auto"/>
              <w:jc w:val="both"/>
            </w:pPr>
          </w:p>
        </w:tc>
      </w:tr>
    </w:tbl>
    <w:p w14:paraId="24B50FF9" w14:textId="77777777" w:rsidR="003F2F18" w:rsidRPr="00CF6618" w:rsidRDefault="003F2F18">
      <w:pPr>
        <w:rPr>
          <w:sz w:val="6"/>
          <w:szCs w:val="6"/>
        </w:rPr>
      </w:pPr>
    </w:p>
    <w:tbl>
      <w:tblPr>
        <w:tblStyle w:val="Tablaconcuadrcula"/>
        <w:tblW w:w="9062"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062"/>
      </w:tblGrid>
      <w:tr w:rsidR="001B2D57" w14:paraId="14D67E52" w14:textId="77777777" w:rsidTr="00E33E2E">
        <w:tc>
          <w:tcPr>
            <w:tcW w:w="9062" w:type="dxa"/>
          </w:tcPr>
          <w:p w14:paraId="51329BB9" w14:textId="2FEBB791" w:rsidR="001B2D57" w:rsidRDefault="00220E8C" w:rsidP="00CF6618">
            <w:pPr>
              <w:pStyle w:val="Prrafodelista"/>
              <w:spacing w:before="120" w:after="120"/>
              <w:ind w:left="357"/>
              <w:rPr>
                <w:rStyle w:val="nfasisintenso"/>
                <w:b/>
              </w:rPr>
            </w:pPr>
            <w:r>
              <w:rPr>
                <w:rStyle w:val="nfasisintenso"/>
                <w:b/>
              </w:rPr>
              <w:lastRenderedPageBreak/>
              <w:t>TASCA 4</w:t>
            </w:r>
          </w:p>
          <w:p w14:paraId="1D8CE100" w14:textId="77777777" w:rsidR="001B2D57" w:rsidRPr="00DF3305" w:rsidRDefault="001B2D57" w:rsidP="00CF6618">
            <w:pPr>
              <w:pStyle w:val="Prrafodelista"/>
              <w:spacing w:before="120" w:after="120"/>
              <w:ind w:left="357"/>
              <w:rPr>
                <w:rStyle w:val="nfasisintenso"/>
                <w:b/>
              </w:rPr>
            </w:pPr>
          </w:p>
          <w:p w14:paraId="40A079D8" w14:textId="77777777" w:rsidR="00FC5D06" w:rsidRDefault="00FC5D06">
            <w:pPr>
              <w:pStyle w:val="Prrafodelista"/>
              <w:numPr>
                <w:ilvl w:val="0"/>
                <w:numId w:val="3"/>
              </w:numPr>
              <w:spacing w:before="240" w:line="276" w:lineRule="auto"/>
              <w:jc w:val="both"/>
            </w:pPr>
            <w:r>
              <w:t>Comptabilitza al llibre Diari les operacions següents:</w:t>
            </w:r>
          </w:p>
          <w:p w14:paraId="676F19D3" w14:textId="77777777" w:rsidR="00FC5D06" w:rsidRDefault="00FC5D06">
            <w:pPr>
              <w:pStyle w:val="Prrafodelista"/>
              <w:numPr>
                <w:ilvl w:val="0"/>
                <w:numId w:val="8"/>
              </w:numPr>
              <w:spacing w:before="240" w:line="276" w:lineRule="auto"/>
              <w:jc w:val="both"/>
            </w:pPr>
            <w:r>
              <w:t xml:space="preserve">L’empresa </w:t>
            </w:r>
            <w:r w:rsidRPr="008C21E5">
              <w:rPr>
                <w:b/>
              </w:rPr>
              <w:t>RRG, SL</w:t>
            </w:r>
            <w:r>
              <w:t>, està subjecta a un procés d’inspecció fiscal durant 20X0, corresponent als impostos sobre Societats declarats en els quatre últims anys. La inspecció ha aixecat acta provisional al maig de 20X0. La notificació rebuda té el desglossament següent: quotes deixades d’ingressar en exercicis anteriors (17 000 €), interessos de demora d’exercicis anteriors (1 300 €), interessos de demora de l’exercici X0 (600 €) i sanció (8 000 €).</w:t>
            </w:r>
          </w:p>
          <w:p w14:paraId="2C3EA2FF" w14:textId="77777777" w:rsidR="00FC5D06" w:rsidRDefault="00FC5D06">
            <w:pPr>
              <w:pStyle w:val="Prrafodelista"/>
              <w:numPr>
                <w:ilvl w:val="0"/>
                <w:numId w:val="8"/>
              </w:numPr>
              <w:spacing w:before="240" w:line="276" w:lineRule="auto"/>
              <w:jc w:val="both"/>
            </w:pPr>
            <w:r>
              <w:t>S’espera que la resolució de la inspecció tingui lloc durant el 20X1.</w:t>
            </w:r>
          </w:p>
          <w:p w14:paraId="79FFE753" w14:textId="6C693669" w:rsidR="00FC5D06" w:rsidRDefault="00FC5D06">
            <w:pPr>
              <w:pStyle w:val="Prrafodelista"/>
              <w:numPr>
                <w:ilvl w:val="0"/>
                <w:numId w:val="8"/>
              </w:numPr>
              <w:spacing w:before="240" w:line="276" w:lineRule="auto"/>
              <w:jc w:val="both"/>
            </w:pPr>
            <w:r>
              <w:t xml:space="preserve">Al gener de 20X1, es </w:t>
            </w:r>
            <w:r w:rsidR="005024AD">
              <w:t>dona</w:t>
            </w:r>
            <w:r>
              <w:t xml:space="preserve"> conformitat a l’acta definitiva, que té la composició següent: quotes deixades d’ingressar en exercicis anteriors (19 000 €), interessos de demora d’exercicis anteriors (1 500 €), interessos de demora de l’exercici X0 (600 €) i sanció (9 000 €).</w:t>
            </w:r>
          </w:p>
          <w:p w14:paraId="695A616C" w14:textId="77777777" w:rsidR="00FC5D06" w:rsidRDefault="00FC5D06" w:rsidP="00A65313">
            <w:pPr>
              <w:pStyle w:val="Prrafodelista"/>
              <w:spacing w:before="240" w:line="276" w:lineRule="auto"/>
              <w:jc w:val="both"/>
            </w:pPr>
          </w:p>
          <w:p w14:paraId="4B585941" w14:textId="77777777" w:rsidR="00492CEE" w:rsidRDefault="00FC5D06">
            <w:pPr>
              <w:pStyle w:val="Prrafodelista"/>
              <w:numPr>
                <w:ilvl w:val="0"/>
                <w:numId w:val="3"/>
              </w:numPr>
              <w:spacing w:before="240" w:line="276" w:lineRule="auto"/>
              <w:jc w:val="both"/>
            </w:pPr>
            <w:r>
              <w:t xml:space="preserve"> </w:t>
            </w:r>
            <w:r w:rsidRPr="008C21E5">
              <w:rPr>
                <w:b/>
              </w:rPr>
              <w:t>SANSUN</w:t>
            </w:r>
            <w:r w:rsidR="008C21E5">
              <w:rPr>
                <w:b/>
              </w:rPr>
              <w:t xml:space="preserve">, </w:t>
            </w:r>
            <w:r w:rsidRPr="008C21E5">
              <w:rPr>
                <w:b/>
              </w:rPr>
              <w:t>S</w:t>
            </w:r>
            <w:r w:rsidR="008C21E5">
              <w:rPr>
                <w:b/>
              </w:rPr>
              <w:t>.</w:t>
            </w:r>
            <w:r w:rsidRPr="008C21E5">
              <w:rPr>
                <w:b/>
              </w:rPr>
              <w:t>A</w:t>
            </w:r>
            <w:r w:rsidR="008C21E5">
              <w:rPr>
                <w:b/>
              </w:rPr>
              <w:t>.</w:t>
            </w:r>
            <w:r w:rsidRPr="008C21E5">
              <w:rPr>
                <w:b/>
              </w:rPr>
              <w:t xml:space="preserve"> </w:t>
            </w:r>
            <w:r w:rsidRPr="00083095">
              <w:t>es troba immersa en un procés judicial a finals de l’any 20X0. Una empresa de la competència l’ha demandat per copiar un dels productes que comercialitza. Es calcula que aquest procés durarà 2 anys i que li poden exigir conceptes en concepte d’indemnització a l’altra part per valor de 100 000 €. El tipus d’interès del mercat és del 5%. A finals del 20X2, SANSUNSA paga per banc, en execució de la sentència judicial, 150 000 € a la part demandant.</w:t>
            </w:r>
          </w:p>
          <w:p w14:paraId="1764F778" w14:textId="77777777" w:rsidR="00492CEE" w:rsidRDefault="00492CEE" w:rsidP="00492CEE">
            <w:pPr>
              <w:pStyle w:val="Prrafodelista"/>
              <w:spacing w:before="240" w:line="276" w:lineRule="auto"/>
              <w:ind w:left="360"/>
              <w:jc w:val="both"/>
            </w:pPr>
          </w:p>
          <w:p w14:paraId="17767CCE" w14:textId="77777777" w:rsidR="00492CEE" w:rsidRPr="00492CEE" w:rsidRDefault="00492CEE">
            <w:pPr>
              <w:pStyle w:val="Prrafodelista"/>
              <w:numPr>
                <w:ilvl w:val="0"/>
                <w:numId w:val="3"/>
              </w:numPr>
              <w:spacing w:before="240" w:line="276" w:lineRule="auto"/>
              <w:jc w:val="both"/>
            </w:pPr>
            <w:r w:rsidRPr="00492CEE">
              <w:rPr>
                <w:rFonts w:cstheme="minorHAnsi"/>
                <w:b/>
              </w:rPr>
              <w:t>GUGU, S.A.</w:t>
            </w:r>
            <w:r w:rsidRPr="00492CEE">
              <w:rPr>
                <w:rFonts w:cstheme="minorHAnsi"/>
              </w:rPr>
              <w:t>, munta a 31 de desembre de 20X0 una instal·lació tècnica al costat de la fàbrica de la seva propietat. El preu d’adquisició d’aquesta instal·lació és de 390.000 € més el 21% d’IVA, que paga per banc. S’estimen uns costos de desmantellament d’aquí a 4 anys de 25.000 € més IVA. El tipus d’interès del mercat és del 3%. Comptabilitza els casos següents</w:t>
            </w:r>
          </w:p>
          <w:p w14:paraId="0D2BF02D" w14:textId="6C735856" w:rsidR="005024AD" w:rsidRDefault="00492CEE">
            <w:pPr>
              <w:pStyle w:val="Prrafodelista"/>
              <w:numPr>
                <w:ilvl w:val="1"/>
                <w:numId w:val="3"/>
              </w:numPr>
              <w:spacing w:before="240" w:line="276" w:lineRule="auto"/>
              <w:jc w:val="both"/>
              <w:rPr>
                <w:rFonts w:cstheme="minorHAnsi"/>
              </w:rPr>
            </w:pPr>
            <w:r w:rsidRPr="006B65E7">
              <w:rPr>
                <w:rFonts w:cstheme="minorHAnsi"/>
              </w:rPr>
              <w:t>31/12/X0</w:t>
            </w:r>
            <w:r w:rsidR="005024AD">
              <w:rPr>
                <w:rFonts w:cstheme="minorHAnsi"/>
              </w:rPr>
              <w:t xml:space="preserve">      b. </w:t>
            </w:r>
            <w:r w:rsidRPr="005024AD">
              <w:rPr>
                <w:rFonts w:cstheme="minorHAnsi"/>
              </w:rPr>
              <w:t>31/12/X1</w:t>
            </w:r>
            <w:r w:rsidR="005024AD">
              <w:rPr>
                <w:rFonts w:cstheme="minorHAnsi"/>
              </w:rPr>
              <w:t xml:space="preserve">        c. </w:t>
            </w:r>
            <w:r w:rsidRPr="005024AD">
              <w:rPr>
                <w:rFonts w:cstheme="minorHAnsi"/>
              </w:rPr>
              <w:t>31/12/X2</w:t>
            </w:r>
            <w:r w:rsidR="005024AD">
              <w:rPr>
                <w:rFonts w:cstheme="minorHAnsi"/>
              </w:rPr>
              <w:t xml:space="preserve">        d. </w:t>
            </w:r>
            <w:r w:rsidRPr="005024AD">
              <w:rPr>
                <w:rFonts w:cstheme="minorHAnsi"/>
              </w:rPr>
              <w:t>31/12/X3</w:t>
            </w:r>
            <w:r w:rsidR="005024AD">
              <w:rPr>
                <w:rFonts w:cstheme="minorHAnsi"/>
              </w:rPr>
              <w:t xml:space="preserve">           e. </w:t>
            </w:r>
            <w:r w:rsidRPr="005024AD">
              <w:rPr>
                <w:rFonts w:cstheme="minorHAnsi"/>
              </w:rPr>
              <w:t xml:space="preserve">31/12/X4 </w:t>
            </w:r>
          </w:p>
          <w:p w14:paraId="69FAB647" w14:textId="6698C0DE" w:rsidR="00492CEE" w:rsidRPr="005024AD" w:rsidRDefault="00492CEE" w:rsidP="00CF6618">
            <w:pPr>
              <w:spacing w:line="276" w:lineRule="auto"/>
              <w:ind w:left="501"/>
              <w:jc w:val="both"/>
              <w:rPr>
                <w:rFonts w:cstheme="minorHAnsi"/>
              </w:rPr>
            </w:pPr>
            <w:r w:rsidRPr="005024AD">
              <w:rPr>
                <w:rFonts w:cstheme="minorHAnsi"/>
              </w:rPr>
              <w:t xml:space="preserve">si: </w:t>
            </w:r>
          </w:p>
          <w:p w14:paraId="522FAA9E" w14:textId="77777777" w:rsidR="00492CEE" w:rsidRPr="006B65E7" w:rsidRDefault="00492CEE">
            <w:pPr>
              <w:pStyle w:val="Sinespaciado"/>
              <w:numPr>
                <w:ilvl w:val="1"/>
                <w:numId w:val="18"/>
              </w:numPr>
              <w:spacing w:line="276" w:lineRule="auto"/>
              <w:ind w:left="1434" w:hanging="357"/>
              <w:jc w:val="both"/>
              <w:rPr>
                <w:rFonts w:cstheme="minorHAnsi"/>
              </w:rPr>
            </w:pPr>
            <w:r w:rsidRPr="006B65E7">
              <w:rPr>
                <w:rFonts w:cstheme="minorHAnsi"/>
              </w:rPr>
              <w:t>Passats els 4 anys, els costos de desmantellament coincideixen amb el valor estimat i es paguen per banc.</w:t>
            </w:r>
          </w:p>
          <w:p w14:paraId="09B14DA9" w14:textId="77777777" w:rsidR="00492CEE" w:rsidRPr="006B65E7" w:rsidRDefault="00492CEE">
            <w:pPr>
              <w:pStyle w:val="Prrafodelista"/>
              <w:numPr>
                <w:ilvl w:val="1"/>
                <w:numId w:val="18"/>
              </w:numPr>
              <w:spacing w:line="276" w:lineRule="auto"/>
              <w:ind w:left="1434" w:hanging="357"/>
              <w:jc w:val="both"/>
              <w:rPr>
                <w:rFonts w:cstheme="minorHAnsi"/>
              </w:rPr>
            </w:pPr>
            <w:r w:rsidRPr="006B65E7">
              <w:rPr>
                <w:rFonts w:cstheme="minorHAnsi"/>
              </w:rPr>
              <w:t>Passats els 4 anys, els costos de desmantellament ascendeixen a 21 000€ més IVA i es paguen per banc.</w:t>
            </w:r>
          </w:p>
          <w:p w14:paraId="71FD1333" w14:textId="77777777" w:rsidR="001B2D57" w:rsidRPr="00492CEE" w:rsidRDefault="00492CEE">
            <w:pPr>
              <w:pStyle w:val="Prrafodelista"/>
              <w:numPr>
                <w:ilvl w:val="1"/>
                <w:numId w:val="18"/>
              </w:numPr>
              <w:spacing w:before="240" w:line="276" w:lineRule="auto"/>
              <w:ind w:left="1434" w:hanging="357"/>
              <w:jc w:val="both"/>
              <w:rPr>
                <w:rFonts w:cstheme="minorHAnsi"/>
              </w:rPr>
            </w:pPr>
            <w:r w:rsidRPr="006B65E7">
              <w:rPr>
                <w:rFonts w:cstheme="minorHAnsi"/>
              </w:rPr>
              <w:t>Passats els 4 anys, els costos de desmantellament ascendeixen a 30 000€ més IVA i es paguen per banc.</w:t>
            </w:r>
          </w:p>
        </w:tc>
      </w:tr>
    </w:tbl>
    <w:p w14:paraId="03B8CDC2" w14:textId="77777777" w:rsidR="003C6C37" w:rsidRDefault="003C6C37">
      <w:pPr>
        <w:rPr>
          <w:i/>
          <w:iCs/>
          <w:color w:val="5B9BD5" w:themeColor="accent1"/>
        </w:rPr>
      </w:pPr>
    </w:p>
    <w:p w14:paraId="63BA4744" w14:textId="77777777" w:rsidR="00CD2A3F" w:rsidRDefault="00CD2A3F">
      <w:pPr>
        <w:pStyle w:val="Ttulo1"/>
        <w:numPr>
          <w:ilvl w:val="0"/>
          <w:numId w:val="9"/>
        </w:numPr>
      </w:pPr>
      <w:bookmarkStart w:id="13" w:name="_Toc60998359"/>
      <w:bookmarkStart w:id="14" w:name="_Toc150512937"/>
      <w:r w:rsidRPr="00570F47">
        <w:t>PRÉSTECS REBUTS</w:t>
      </w:r>
      <w:bookmarkEnd w:id="13"/>
      <w:bookmarkEnd w:id="14"/>
    </w:p>
    <w:p w14:paraId="7C4CF9F4" w14:textId="77777777" w:rsidR="00CD2A3F" w:rsidRPr="00570F47" w:rsidRDefault="00CD2A3F" w:rsidP="00CD2A3F">
      <w:pPr>
        <w:spacing w:before="240" w:line="276" w:lineRule="auto"/>
        <w:jc w:val="both"/>
      </w:pPr>
      <w:r w:rsidRPr="00570F47">
        <w:t>Són operacions mitjançant les quals l'empresa obté finançament pactat amb un tercer, ja sigui una entitat financera</w:t>
      </w:r>
      <w:r>
        <w:t>,</w:t>
      </w:r>
      <w:r w:rsidRPr="00570F47">
        <w:t xml:space="preserve"> o no.</w:t>
      </w:r>
    </w:p>
    <w:p w14:paraId="301E0851" w14:textId="77777777" w:rsidR="00CD2A3F" w:rsidRPr="00570F47" w:rsidRDefault="00CD2A3F" w:rsidP="00CD2A3F">
      <w:pPr>
        <w:spacing w:before="240" w:line="276" w:lineRule="auto"/>
        <w:jc w:val="both"/>
      </w:pPr>
      <w:r w:rsidRPr="00570F47">
        <w:t>En aquest apartat estudiarem la problemàtica comptable derivada de les operacions de finançament a través d'en</w:t>
      </w:r>
      <w:r>
        <w:t>titats de crèdits</w:t>
      </w:r>
      <w:r w:rsidRPr="00570F47">
        <w:t>.</w:t>
      </w:r>
    </w:p>
    <w:p w14:paraId="0B31DCE0" w14:textId="77777777" w:rsidR="00CD2A3F" w:rsidRPr="00570F47" w:rsidRDefault="00CD2A3F" w:rsidP="00CD2A3F">
      <w:pPr>
        <w:spacing w:before="240" w:line="276" w:lineRule="auto"/>
        <w:jc w:val="both"/>
      </w:pPr>
      <w:r w:rsidRPr="00570F47">
        <w:t>El PGC estableix que els deutes es comptabilitzaran inicialment per l'import rebut, al tipus d'interès efectiu de l'oper</w:t>
      </w:r>
      <w:r>
        <w:t>ació, tenint en compte totes les</w:t>
      </w:r>
      <w:r w:rsidRPr="00570F47">
        <w:t xml:space="preserve"> despeses de l'operació. És el que es coneix com a cost amortitzat.</w:t>
      </w:r>
    </w:p>
    <w:p w14:paraId="12F341DD" w14:textId="77777777" w:rsidR="00CD2A3F" w:rsidRPr="00570F47" w:rsidRDefault="00CD2A3F" w:rsidP="00CD2A3F">
      <w:pPr>
        <w:spacing w:before="240" w:line="276" w:lineRule="auto"/>
        <w:jc w:val="both"/>
      </w:pPr>
      <w:r w:rsidRPr="00570F47">
        <w:lastRenderedPageBreak/>
        <w:t>No obstant això, en el PGC de pimes, ens permet la comptabilització dels dèbits a nominal,  podent optar per no comptabilitza</w:t>
      </w:r>
      <w:r>
        <w:t>r al referit cost amortitzable.</w:t>
      </w:r>
    </w:p>
    <w:p w14:paraId="19326F83" w14:textId="77777777" w:rsidR="00CD2A3F" w:rsidRDefault="00CD2A3F" w:rsidP="00CD2A3F">
      <w:pPr>
        <w:spacing w:before="240" w:line="276" w:lineRule="auto"/>
        <w:jc w:val="both"/>
      </w:pPr>
      <w:r w:rsidRPr="00570F47">
        <w:t>La comptabilització seria la manera següent:</w:t>
      </w:r>
    </w:p>
    <w:p w14:paraId="3EECBF38" w14:textId="77777777" w:rsidR="00CD2A3F" w:rsidRDefault="00CD2A3F" w:rsidP="00567801">
      <w:pPr>
        <w:pStyle w:val="Prrafodelista"/>
        <w:numPr>
          <w:ilvl w:val="0"/>
          <w:numId w:val="19"/>
        </w:numPr>
        <w:autoSpaceDE w:val="0"/>
        <w:autoSpaceDN w:val="0"/>
        <w:spacing w:after="120" w:line="276" w:lineRule="auto"/>
        <w:jc w:val="both"/>
      </w:pPr>
      <w:r w:rsidRPr="00570F47">
        <w:rPr>
          <w:i/>
        </w:rPr>
        <w:t>Per la concessió del préstec:</w:t>
      </w:r>
    </w:p>
    <w:p w14:paraId="1B709DE3" w14:textId="77777777" w:rsidR="00CD2A3F" w:rsidRPr="00B53D50" w:rsidRDefault="00CD2A3F" w:rsidP="00567801">
      <w:pPr>
        <w:autoSpaceDE w:val="0"/>
        <w:autoSpaceDN w:val="0"/>
        <w:spacing w:after="120" w:line="276" w:lineRule="auto"/>
        <w:jc w:val="both"/>
        <w:rPr>
          <w:color w:val="C45911" w:themeColor="accent2" w:themeShade="BF"/>
          <w:sz w:val="20"/>
        </w:rPr>
      </w:pPr>
      <w:r w:rsidRPr="00B53D50">
        <w:rPr>
          <w:color w:val="C45911" w:themeColor="accent2" w:themeShade="BF"/>
          <w:sz w:val="20"/>
        </w:rPr>
        <w:t>(En general es comptabilitzarà per l’import net rebut, o sigui, capital menys comissions. Només les Pimes podran optar per comptabilitzar el préstec pel valor nominal)</w:t>
      </w:r>
    </w:p>
    <w:p w14:paraId="4A65DF70" w14:textId="77777777" w:rsidR="00CD2A3F" w:rsidRPr="00570F47" w:rsidRDefault="00CD2A3F" w:rsidP="00CD2A3F">
      <w:pPr>
        <w:autoSpaceDE w:val="0"/>
        <w:autoSpaceDN w:val="0"/>
        <w:spacing w:after="0" w:line="240" w:lineRule="auto"/>
        <w:rPr>
          <w:rFonts w:ascii="Times New Roman" w:eastAsia="Times New Roman" w:hAnsi="Times New Roman" w:cs="Times New Roman"/>
          <w:sz w:val="24"/>
          <w:szCs w:val="24"/>
          <w:lang w:eastAsia="es-ES"/>
        </w:rPr>
      </w:pPr>
    </w:p>
    <w:tbl>
      <w:tblPr>
        <w:tblW w:w="8897" w:type="dxa"/>
        <w:tblInd w:w="190" w:type="dxa"/>
        <w:tblLayout w:type="fixed"/>
        <w:tblCellMar>
          <w:left w:w="70" w:type="dxa"/>
          <w:right w:w="70" w:type="dxa"/>
        </w:tblCellMar>
        <w:tblLook w:val="0000" w:firstRow="0" w:lastRow="0" w:firstColumn="0" w:lastColumn="0" w:noHBand="0" w:noVBand="0"/>
      </w:tblPr>
      <w:tblGrid>
        <w:gridCol w:w="803"/>
        <w:gridCol w:w="637"/>
        <w:gridCol w:w="2520"/>
        <w:gridCol w:w="240"/>
        <w:gridCol w:w="3407"/>
        <w:gridCol w:w="745"/>
        <w:gridCol w:w="545"/>
      </w:tblGrid>
      <w:tr w:rsidR="00CD2A3F" w:rsidRPr="00570F47" w14:paraId="43469150" w14:textId="77777777" w:rsidTr="00F12045">
        <w:tc>
          <w:tcPr>
            <w:tcW w:w="803" w:type="dxa"/>
            <w:tcBorders>
              <w:top w:val="single" w:sz="6" w:space="0" w:color="auto"/>
              <w:left w:val="nil"/>
              <w:bottom w:val="single" w:sz="6" w:space="0" w:color="auto"/>
              <w:right w:val="nil"/>
            </w:tcBorders>
          </w:tcPr>
          <w:p w14:paraId="41399A96" w14:textId="77777777" w:rsidR="00CD2A3F" w:rsidRPr="00570F47" w:rsidRDefault="00CD2A3F" w:rsidP="00F12045">
            <w:pPr>
              <w:numPr>
                <w:ilvl w:val="12"/>
                <w:numId w:val="0"/>
              </w:numPr>
              <w:tabs>
                <w:tab w:val="left" w:pos="-48"/>
              </w:tabs>
              <w:autoSpaceDE w:val="0"/>
              <w:autoSpaceDN w:val="0"/>
              <w:spacing w:after="0" w:line="276" w:lineRule="auto"/>
              <w:ind w:left="94" w:hanging="146"/>
              <w:jc w:val="right"/>
            </w:pPr>
          </w:p>
        </w:tc>
        <w:tc>
          <w:tcPr>
            <w:tcW w:w="637" w:type="dxa"/>
            <w:tcBorders>
              <w:top w:val="single" w:sz="6" w:space="0" w:color="auto"/>
              <w:left w:val="nil"/>
              <w:bottom w:val="single" w:sz="6" w:space="0" w:color="auto"/>
              <w:right w:val="nil"/>
            </w:tcBorders>
          </w:tcPr>
          <w:p w14:paraId="59EC5098" w14:textId="77777777" w:rsidR="00CD2A3F" w:rsidRPr="00570F47" w:rsidRDefault="00CD2A3F" w:rsidP="00F12045">
            <w:pPr>
              <w:numPr>
                <w:ilvl w:val="12"/>
                <w:numId w:val="0"/>
              </w:numPr>
              <w:tabs>
                <w:tab w:val="left" w:pos="530"/>
                <w:tab w:val="left" w:pos="2765"/>
              </w:tabs>
              <w:autoSpaceDE w:val="0"/>
              <w:autoSpaceDN w:val="0"/>
              <w:spacing w:after="0" w:line="276" w:lineRule="auto"/>
            </w:pPr>
            <w:r>
              <w:t>(</w:t>
            </w:r>
            <w:r w:rsidRPr="00570F47">
              <w:t>572</w:t>
            </w:r>
            <w:r>
              <w:t>)</w:t>
            </w:r>
          </w:p>
        </w:tc>
        <w:tc>
          <w:tcPr>
            <w:tcW w:w="2520" w:type="dxa"/>
            <w:tcBorders>
              <w:top w:val="single" w:sz="6" w:space="0" w:color="auto"/>
              <w:left w:val="nil"/>
              <w:bottom w:val="single" w:sz="6" w:space="0" w:color="auto"/>
              <w:right w:val="nil"/>
            </w:tcBorders>
          </w:tcPr>
          <w:p w14:paraId="59DCCAD5" w14:textId="77777777" w:rsidR="00CD2A3F" w:rsidRPr="00570F47" w:rsidRDefault="00CD2A3F" w:rsidP="00F12045">
            <w:pPr>
              <w:numPr>
                <w:ilvl w:val="12"/>
                <w:numId w:val="0"/>
              </w:numPr>
              <w:tabs>
                <w:tab w:val="left" w:pos="2740"/>
                <w:tab w:val="left" w:pos="2810"/>
              </w:tabs>
              <w:autoSpaceDE w:val="0"/>
              <w:autoSpaceDN w:val="0"/>
              <w:spacing w:after="0" w:line="276" w:lineRule="auto"/>
              <w:ind w:left="50" w:right="50"/>
            </w:pPr>
            <w:r w:rsidRPr="00570F47">
              <w:t>Banc c / c</w:t>
            </w:r>
          </w:p>
        </w:tc>
        <w:tc>
          <w:tcPr>
            <w:tcW w:w="240" w:type="dxa"/>
            <w:tcBorders>
              <w:top w:val="nil"/>
              <w:left w:val="nil"/>
              <w:bottom w:val="nil"/>
              <w:right w:val="nil"/>
            </w:tcBorders>
          </w:tcPr>
          <w:p w14:paraId="065E31A3" w14:textId="77777777" w:rsidR="00CD2A3F" w:rsidRPr="00570F47" w:rsidRDefault="00CD2A3F" w:rsidP="00F12045">
            <w:pPr>
              <w:numPr>
                <w:ilvl w:val="12"/>
                <w:numId w:val="0"/>
              </w:numPr>
              <w:autoSpaceDE w:val="0"/>
              <w:autoSpaceDN w:val="0"/>
              <w:spacing w:after="0" w:line="276" w:lineRule="auto"/>
              <w:ind w:right="930"/>
            </w:pPr>
          </w:p>
        </w:tc>
        <w:tc>
          <w:tcPr>
            <w:tcW w:w="3407" w:type="dxa"/>
            <w:tcBorders>
              <w:top w:val="single" w:sz="6" w:space="0" w:color="auto"/>
              <w:left w:val="nil"/>
              <w:bottom w:val="single" w:sz="6" w:space="0" w:color="auto"/>
              <w:right w:val="nil"/>
            </w:tcBorders>
          </w:tcPr>
          <w:p w14:paraId="66A2EF0A" w14:textId="5625C24E" w:rsidR="00CD2A3F" w:rsidRDefault="00CD2A3F" w:rsidP="005024AD">
            <w:pPr>
              <w:numPr>
                <w:ilvl w:val="12"/>
                <w:numId w:val="0"/>
              </w:numPr>
              <w:tabs>
                <w:tab w:val="left" w:pos="5"/>
              </w:tabs>
              <w:autoSpaceDE w:val="0"/>
              <w:autoSpaceDN w:val="0"/>
              <w:spacing w:after="0" w:line="276" w:lineRule="auto"/>
              <w:ind w:right="-69"/>
              <w:jc w:val="right"/>
            </w:pPr>
            <w:r w:rsidRPr="00570F47">
              <w:t xml:space="preserve">Deutes  a ll /t amb entitats </w:t>
            </w:r>
            <w:r w:rsidR="005024AD">
              <w:t xml:space="preserve">de </w:t>
            </w:r>
            <w:r w:rsidRPr="00570F47">
              <w:t xml:space="preserve">crèdit </w:t>
            </w:r>
          </w:p>
          <w:p w14:paraId="13B92EA6" w14:textId="77777777" w:rsidR="00CD2A3F" w:rsidRPr="00570F47" w:rsidRDefault="00CD2A3F" w:rsidP="00F12045">
            <w:pPr>
              <w:numPr>
                <w:ilvl w:val="12"/>
                <w:numId w:val="0"/>
              </w:numPr>
              <w:tabs>
                <w:tab w:val="left" w:pos="5"/>
              </w:tabs>
              <w:autoSpaceDE w:val="0"/>
              <w:autoSpaceDN w:val="0"/>
              <w:spacing w:after="0" w:line="276" w:lineRule="auto"/>
              <w:ind w:right="72"/>
              <w:jc w:val="right"/>
            </w:pPr>
            <w:r w:rsidRPr="00570F47">
              <w:t>Deutes a c / t amb ent de crèdits</w:t>
            </w:r>
          </w:p>
        </w:tc>
        <w:tc>
          <w:tcPr>
            <w:tcW w:w="745" w:type="dxa"/>
            <w:tcBorders>
              <w:top w:val="single" w:sz="6" w:space="0" w:color="auto"/>
              <w:left w:val="nil"/>
              <w:bottom w:val="single" w:sz="6" w:space="0" w:color="auto"/>
              <w:right w:val="nil"/>
            </w:tcBorders>
          </w:tcPr>
          <w:p w14:paraId="114ECBB6" w14:textId="5D13B2F5" w:rsidR="00CD2A3F" w:rsidRPr="00570F47" w:rsidRDefault="00CD2A3F" w:rsidP="005024AD">
            <w:pPr>
              <w:numPr>
                <w:ilvl w:val="12"/>
                <w:numId w:val="0"/>
              </w:numPr>
              <w:tabs>
                <w:tab w:val="left" w:pos="3049"/>
              </w:tabs>
              <w:autoSpaceDE w:val="0"/>
              <w:autoSpaceDN w:val="0"/>
              <w:spacing w:after="0" w:line="276" w:lineRule="auto"/>
              <w:jc w:val="right"/>
            </w:pPr>
            <w:r>
              <w:t>(</w:t>
            </w:r>
            <w:r w:rsidRPr="00570F47">
              <w:t>170</w:t>
            </w:r>
            <w:r>
              <w:t>)</w:t>
            </w:r>
          </w:p>
          <w:p w14:paraId="16E9B7D9" w14:textId="77777777" w:rsidR="00CD2A3F" w:rsidRPr="00570F47" w:rsidRDefault="00CD2A3F" w:rsidP="00F12045">
            <w:pPr>
              <w:numPr>
                <w:ilvl w:val="12"/>
                <w:numId w:val="0"/>
              </w:numPr>
              <w:tabs>
                <w:tab w:val="left" w:pos="3049"/>
              </w:tabs>
              <w:autoSpaceDE w:val="0"/>
              <w:autoSpaceDN w:val="0"/>
              <w:spacing w:after="0" w:line="276" w:lineRule="auto"/>
              <w:jc w:val="right"/>
            </w:pPr>
            <w:r>
              <w:t>(</w:t>
            </w:r>
            <w:r w:rsidRPr="00570F47">
              <w:t>520</w:t>
            </w:r>
            <w:r>
              <w:t>)</w:t>
            </w:r>
          </w:p>
        </w:tc>
        <w:tc>
          <w:tcPr>
            <w:tcW w:w="545" w:type="dxa"/>
            <w:tcBorders>
              <w:top w:val="single" w:sz="6" w:space="0" w:color="auto"/>
              <w:left w:val="nil"/>
              <w:bottom w:val="single" w:sz="6" w:space="0" w:color="auto"/>
              <w:right w:val="nil"/>
            </w:tcBorders>
          </w:tcPr>
          <w:p w14:paraId="1F3EB230" w14:textId="77777777" w:rsidR="00CD2A3F" w:rsidRPr="00570F47" w:rsidRDefault="00CD2A3F" w:rsidP="00F12045">
            <w:pPr>
              <w:numPr>
                <w:ilvl w:val="12"/>
                <w:numId w:val="0"/>
              </w:numPr>
              <w:tabs>
                <w:tab w:val="left" w:pos="3049"/>
              </w:tabs>
              <w:autoSpaceDE w:val="0"/>
              <w:autoSpaceDN w:val="0"/>
              <w:spacing w:after="0" w:line="276" w:lineRule="auto"/>
              <w:jc w:val="right"/>
            </w:pPr>
          </w:p>
        </w:tc>
      </w:tr>
    </w:tbl>
    <w:p w14:paraId="0541748C" w14:textId="77777777" w:rsidR="00CD2A3F" w:rsidRPr="00B53D50" w:rsidRDefault="00CD2A3F">
      <w:pPr>
        <w:pStyle w:val="Prrafodelista"/>
        <w:numPr>
          <w:ilvl w:val="0"/>
          <w:numId w:val="20"/>
        </w:numPr>
        <w:autoSpaceDE w:val="0"/>
        <w:autoSpaceDN w:val="0"/>
        <w:spacing w:before="240" w:line="240" w:lineRule="auto"/>
        <w:rPr>
          <w:i/>
        </w:rPr>
      </w:pPr>
      <w:r w:rsidRPr="00F6257C">
        <w:rPr>
          <w:i/>
        </w:rPr>
        <w:t>Per les despeses en què ha incorregut l'empresa per a la realització i formalització de l'operació financera:</w:t>
      </w:r>
      <w:r>
        <w:rPr>
          <w:i/>
        </w:rPr>
        <w:t xml:space="preserve"> </w:t>
      </w:r>
      <w:r w:rsidRPr="00B53D50">
        <w:rPr>
          <w:color w:val="C45911" w:themeColor="accent2" w:themeShade="BF"/>
          <w:sz w:val="20"/>
        </w:rPr>
        <w:t>(només PIMES)</w:t>
      </w:r>
    </w:p>
    <w:tbl>
      <w:tblPr>
        <w:tblW w:w="8882" w:type="dxa"/>
        <w:tblInd w:w="190" w:type="dxa"/>
        <w:tblLayout w:type="fixed"/>
        <w:tblCellMar>
          <w:left w:w="70" w:type="dxa"/>
          <w:right w:w="70" w:type="dxa"/>
        </w:tblCellMar>
        <w:tblLook w:val="0000" w:firstRow="0" w:lastRow="0" w:firstColumn="0" w:lastColumn="0" w:noHBand="0" w:noVBand="0"/>
      </w:tblPr>
      <w:tblGrid>
        <w:gridCol w:w="803"/>
        <w:gridCol w:w="637"/>
        <w:gridCol w:w="2623"/>
        <w:gridCol w:w="240"/>
        <w:gridCol w:w="3407"/>
        <w:gridCol w:w="745"/>
        <w:gridCol w:w="427"/>
      </w:tblGrid>
      <w:tr w:rsidR="00CD2A3F" w:rsidRPr="00570F47" w14:paraId="5C157384" w14:textId="77777777" w:rsidTr="00F12045">
        <w:tc>
          <w:tcPr>
            <w:tcW w:w="803" w:type="dxa"/>
            <w:tcBorders>
              <w:top w:val="single" w:sz="6" w:space="0" w:color="auto"/>
              <w:left w:val="nil"/>
              <w:bottom w:val="single" w:sz="6" w:space="0" w:color="auto"/>
              <w:right w:val="nil"/>
            </w:tcBorders>
          </w:tcPr>
          <w:p w14:paraId="3B20C11A" w14:textId="77777777" w:rsidR="00CD2A3F" w:rsidRPr="00570F47" w:rsidRDefault="00CD2A3F" w:rsidP="00CD2A3F">
            <w:pPr>
              <w:numPr>
                <w:ilvl w:val="12"/>
                <w:numId w:val="0"/>
              </w:numPr>
              <w:tabs>
                <w:tab w:val="left" w:pos="-48"/>
              </w:tabs>
              <w:autoSpaceDE w:val="0"/>
              <w:autoSpaceDN w:val="0"/>
              <w:spacing w:line="240" w:lineRule="auto"/>
              <w:ind w:left="94" w:hanging="146"/>
              <w:jc w:val="right"/>
            </w:pPr>
          </w:p>
        </w:tc>
        <w:tc>
          <w:tcPr>
            <w:tcW w:w="637" w:type="dxa"/>
            <w:tcBorders>
              <w:top w:val="single" w:sz="6" w:space="0" w:color="auto"/>
              <w:left w:val="nil"/>
              <w:bottom w:val="single" w:sz="6" w:space="0" w:color="auto"/>
              <w:right w:val="nil"/>
            </w:tcBorders>
          </w:tcPr>
          <w:p w14:paraId="729CDCA8" w14:textId="77777777" w:rsidR="00CD2A3F" w:rsidRPr="00570F47" w:rsidRDefault="00CD2A3F" w:rsidP="00CD2A3F">
            <w:pPr>
              <w:numPr>
                <w:ilvl w:val="12"/>
                <w:numId w:val="0"/>
              </w:numPr>
              <w:tabs>
                <w:tab w:val="left" w:pos="530"/>
                <w:tab w:val="left" w:pos="2765"/>
              </w:tabs>
              <w:autoSpaceDE w:val="0"/>
              <w:autoSpaceDN w:val="0"/>
              <w:spacing w:line="240" w:lineRule="auto"/>
            </w:pPr>
            <w:r>
              <w:t>(</w:t>
            </w:r>
            <w:r w:rsidRPr="00570F47">
              <w:t>669</w:t>
            </w:r>
            <w:r>
              <w:t>)</w:t>
            </w:r>
          </w:p>
        </w:tc>
        <w:tc>
          <w:tcPr>
            <w:tcW w:w="2623" w:type="dxa"/>
            <w:tcBorders>
              <w:top w:val="single" w:sz="6" w:space="0" w:color="auto"/>
              <w:left w:val="nil"/>
              <w:bottom w:val="single" w:sz="6" w:space="0" w:color="auto"/>
              <w:right w:val="nil"/>
            </w:tcBorders>
          </w:tcPr>
          <w:p w14:paraId="06CA0D8C" w14:textId="77777777" w:rsidR="00CD2A3F" w:rsidRPr="00570F47" w:rsidRDefault="00CD2A3F" w:rsidP="00CD2A3F">
            <w:pPr>
              <w:numPr>
                <w:ilvl w:val="12"/>
                <w:numId w:val="0"/>
              </w:numPr>
              <w:tabs>
                <w:tab w:val="left" w:pos="2740"/>
                <w:tab w:val="left" w:pos="2810"/>
              </w:tabs>
              <w:autoSpaceDE w:val="0"/>
              <w:autoSpaceDN w:val="0"/>
              <w:spacing w:line="240" w:lineRule="auto"/>
              <w:ind w:left="50" w:right="50"/>
            </w:pPr>
            <w:r w:rsidRPr="00570F47">
              <w:t xml:space="preserve">Altres despeses financeres </w:t>
            </w:r>
          </w:p>
        </w:tc>
        <w:tc>
          <w:tcPr>
            <w:tcW w:w="240" w:type="dxa"/>
            <w:tcBorders>
              <w:top w:val="nil"/>
              <w:left w:val="nil"/>
              <w:bottom w:val="nil"/>
              <w:right w:val="nil"/>
            </w:tcBorders>
          </w:tcPr>
          <w:p w14:paraId="107678B9" w14:textId="77777777" w:rsidR="00CD2A3F" w:rsidRPr="00570F47" w:rsidRDefault="00CD2A3F" w:rsidP="00CD2A3F">
            <w:pPr>
              <w:numPr>
                <w:ilvl w:val="12"/>
                <w:numId w:val="0"/>
              </w:numPr>
              <w:autoSpaceDE w:val="0"/>
              <w:autoSpaceDN w:val="0"/>
              <w:spacing w:line="240" w:lineRule="auto"/>
              <w:ind w:right="930"/>
            </w:pPr>
          </w:p>
        </w:tc>
        <w:tc>
          <w:tcPr>
            <w:tcW w:w="3407" w:type="dxa"/>
            <w:tcBorders>
              <w:top w:val="single" w:sz="6" w:space="0" w:color="auto"/>
              <w:left w:val="nil"/>
              <w:bottom w:val="single" w:sz="6" w:space="0" w:color="auto"/>
              <w:right w:val="nil"/>
            </w:tcBorders>
          </w:tcPr>
          <w:p w14:paraId="2C0201E9" w14:textId="77777777" w:rsidR="00CD2A3F" w:rsidRPr="00570F47" w:rsidRDefault="00CD2A3F" w:rsidP="00CD2A3F">
            <w:pPr>
              <w:numPr>
                <w:ilvl w:val="12"/>
                <w:numId w:val="0"/>
              </w:numPr>
              <w:tabs>
                <w:tab w:val="left" w:pos="214"/>
              </w:tabs>
              <w:autoSpaceDE w:val="0"/>
              <w:autoSpaceDN w:val="0"/>
              <w:spacing w:line="240" w:lineRule="auto"/>
              <w:ind w:right="72"/>
              <w:jc w:val="right"/>
            </w:pPr>
            <w:r w:rsidRPr="00570F47">
              <w:t>a Banc c / c</w:t>
            </w:r>
          </w:p>
        </w:tc>
        <w:tc>
          <w:tcPr>
            <w:tcW w:w="745" w:type="dxa"/>
            <w:tcBorders>
              <w:top w:val="single" w:sz="6" w:space="0" w:color="auto"/>
              <w:left w:val="nil"/>
              <w:bottom w:val="single" w:sz="6" w:space="0" w:color="auto"/>
              <w:right w:val="nil"/>
            </w:tcBorders>
          </w:tcPr>
          <w:p w14:paraId="64102407" w14:textId="77777777" w:rsidR="00CD2A3F" w:rsidRPr="00570F47" w:rsidRDefault="00CD2A3F" w:rsidP="00CD2A3F">
            <w:pPr>
              <w:numPr>
                <w:ilvl w:val="12"/>
                <w:numId w:val="0"/>
              </w:numPr>
              <w:tabs>
                <w:tab w:val="left" w:pos="3049"/>
              </w:tabs>
              <w:autoSpaceDE w:val="0"/>
              <w:autoSpaceDN w:val="0"/>
              <w:spacing w:line="240" w:lineRule="auto"/>
              <w:jc w:val="center"/>
            </w:pPr>
            <w:r>
              <w:t>(</w:t>
            </w:r>
            <w:r w:rsidRPr="00570F47">
              <w:t>572</w:t>
            </w:r>
            <w:r>
              <w:t>)</w:t>
            </w:r>
          </w:p>
        </w:tc>
        <w:tc>
          <w:tcPr>
            <w:tcW w:w="427" w:type="dxa"/>
            <w:tcBorders>
              <w:top w:val="single" w:sz="6" w:space="0" w:color="auto"/>
              <w:left w:val="nil"/>
              <w:bottom w:val="single" w:sz="6" w:space="0" w:color="auto"/>
              <w:right w:val="nil"/>
            </w:tcBorders>
          </w:tcPr>
          <w:p w14:paraId="5A431F52" w14:textId="77777777" w:rsidR="00CD2A3F" w:rsidRPr="00570F47" w:rsidRDefault="00CD2A3F" w:rsidP="00CD2A3F">
            <w:pPr>
              <w:numPr>
                <w:ilvl w:val="12"/>
                <w:numId w:val="0"/>
              </w:numPr>
              <w:tabs>
                <w:tab w:val="left" w:pos="3049"/>
              </w:tabs>
              <w:autoSpaceDE w:val="0"/>
              <w:autoSpaceDN w:val="0"/>
              <w:spacing w:line="240" w:lineRule="auto"/>
              <w:jc w:val="right"/>
            </w:pPr>
          </w:p>
        </w:tc>
      </w:tr>
    </w:tbl>
    <w:p w14:paraId="3DFD69EB" w14:textId="77777777" w:rsidR="00CD2A3F" w:rsidRPr="00F6257C" w:rsidRDefault="00CD2A3F">
      <w:pPr>
        <w:pStyle w:val="Prrafodelista"/>
        <w:numPr>
          <w:ilvl w:val="0"/>
          <w:numId w:val="20"/>
        </w:numPr>
        <w:autoSpaceDE w:val="0"/>
        <w:autoSpaceDN w:val="0"/>
        <w:spacing w:before="240" w:line="240" w:lineRule="auto"/>
        <w:rPr>
          <w:i/>
        </w:rPr>
      </w:pPr>
      <w:r w:rsidRPr="00F6257C">
        <w:rPr>
          <w:i/>
        </w:rPr>
        <w:t xml:space="preserve">Pels </w:t>
      </w:r>
      <w:r>
        <w:rPr>
          <w:i/>
        </w:rPr>
        <w:t>interessos meritats:</w:t>
      </w:r>
    </w:p>
    <w:tbl>
      <w:tblPr>
        <w:tblW w:w="8755" w:type="dxa"/>
        <w:tblInd w:w="190" w:type="dxa"/>
        <w:tblLayout w:type="fixed"/>
        <w:tblCellMar>
          <w:left w:w="70" w:type="dxa"/>
          <w:right w:w="70" w:type="dxa"/>
        </w:tblCellMar>
        <w:tblLook w:val="0000" w:firstRow="0" w:lastRow="0" w:firstColumn="0" w:lastColumn="0" w:noHBand="0" w:noVBand="0"/>
      </w:tblPr>
      <w:tblGrid>
        <w:gridCol w:w="803"/>
        <w:gridCol w:w="637"/>
        <w:gridCol w:w="2520"/>
        <w:gridCol w:w="240"/>
        <w:gridCol w:w="3265"/>
        <w:gridCol w:w="745"/>
        <w:gridCol w:w="545"/>
      </w:tblGrid>
      <w:tr w:rsidR="00CD2A3F" w:rsidRPr="00570F47" w14:paraId="2BD96B10" w14:textId="77777777" w:rsidTr="005024AD">
        <w:tc>
          <w:tcPr>
            <w:tcW w:w="803" w:type="dxa"/>
            <w:tcBorders>
              <w:top w:val="single" w:sz="6" w:space="0" w:color="auto"/>
              <w:left w:val="nil"/>
              <w:bottom w:val="single" w:sz="6" w:space="0" w:color="auto"/>
              <w:right w:val="nil"/>
            </w:tcBorders>
          </w:tcPr>
          <w:p w14:paraId="3DD5237A" w14:textId="77777777" w:rsidR="00CD2A3F" w:rsidRPr="00570F47" w:rsidRDefault="00CD2A3F" w:rsidP="00F12045">
            <w:pPr>
              <w:numPr>
                <w:ilvl w:val="12"/>
                <w:numId w:val="0"/>
              </w:numPr>
              <w:tabs>
                <w:tab w:val="left" w:pos="-48"/>
              </w:tabs>
              <w:autoSpaceDE w:val="0"/>
              <w:autoSpaceDN w:val="0"/>
              <w:spacing w:after="0" w:line="276" w:lineRule="auto"/>
              <w:ind w:left="94" w:hanging="146"/>
              <w:jc w:val="right"/>
            </w:pPr>
          </w:p>
        </w:tc>
        <w:tc>
          <w:tcPr>
            <w:tcW w:w="637" w:type="dxa"/>
            <w:tcBorders>
              <w:top w:val="single" w:sz="6" w:space="0" w:color="auto"/>
              <w:left w:val="nil"/>
              <w:bottom w:val="single" w:sz="6" w:space="0" w:color="auto"/>
              <w:right w:val="nil"/>
            </w:tcBorders>
          </w:tcPr>
          <w:p w14:paraId="34BEE79F" w14:textId="77777777" w:rsidR="00CD2A3F" w:rsidRPr="00570F47" w:rsidRDefault="00CD2A3F" w:rsidP="00F12045">
            <w:pPr>
              <w:numPr>
                <w:ilvl w:val="12"/>
                <w:numId w:val="0"/>
              </w:numPr>
              <w:tabs>
                <w:tab w:val="left" w:pos="3049"/>
              </w:tabs>
              <w:autoSpaceDE w:val="0"/>
              <w:autoSpaceDN w:val="0"/>
              <w:spacing w:after="0" w:line="276" w:lineRule="auto"/>
              <w:jc w:val="right"/>
            </w:pPr>
            <w:r>
              <w:t>(</w:t>
            </w:r>
            <w:r w:rsidRPr="00570F47">
              <w:t>662</w:t>
            </w:r>
            <w:r>
              <w:t>)</w:t>
            </w:r>
          </w:p>
        </w:tc>
        <w:tc>
          <w:tcPr>
            <w:tcW w:w="2520" w:type="dxa"/>
            <w:tcBorders>
              <w:top w:val="single" w:sz="6" w:space="0" w:color="auto"/>
              <w:left w:val="nil"/>
              <w:bottom w:val="single" w:sz="6" w:space="0" w:color="auto"/>
              <w:right w:val="nil"/>
            </w:tcBorders>
          </w:tcPr>
          <w:p w14:paraId="1AC8929C" w14:textId="77777777" w:rsidR="00CD2A3F" w:rsidRPr="00570F47" w:rsidRDefault="00CD2A3F" w:rsidP="00F12045">
            <w:pPr>
              <w:numPr>
                <w:ilvl w:val="12"/>
                <w:numId w:val="0"/>
              </w:numPr>
              <w:tabs>
                <w:tab w:val="left" w:pos="2740"/>
                <w:tab w:val="left" w:pos="2810"/>
              </w:tabs>
              <w:autoSpaceDE w:val="0"/>
              <w:autoSpaceDN w:val="0"/>
              <w:spacing w:after="0" w:line="276" w:lineRule="auto"/>
              <w:ind w:left="50" w:right="50"/>
            </w:pPr>
            <w:r w:rsidRPr="00570F47">
              <w:t>Interessos de deutes</w:t>
            </w:r>
          </w:p>
        </w:tc>
        <w:tc>
          <w:tcPr>
            <w:tcW w:w="240" w:type="dxa"/>
            <w:tcBorders>
              <w:top w:val="nil"/>
              <w:left w:val="nil"/>
              <w:bottom w:val="nil"/>
              <w:right w:val="nil"/>
            </w:tcBorders>
          </w:tcPr>
          <w:p w14:paraId="1BAD27F7" w14:textId="77777777" w:rsidR="00CD2A3F" w:rsidRPr="00570F47" w:rsidRDefault="00CD2A3F" w:rsidP="00F12045">
            <w:pPr>
              <w:numPr>
                <w:ilvl w:val="12"/>
                <w:numId w:val="0"/>
              </w:numPr>
              <w:autoSpaceDE w:val="0"/>
              <w:autoSpaceDN w:val="0"/>
              <w:spacing w:after="0" w:line="276" w:lineRule="auto"/>
              <w:ind w:right="930"/>
            </w:pPr>
          </w:p>
        </w:tc>
        <w:tc>
          <w:tcPr>
            <w:tcW w:w="3265" w:type="dxa"/>
            <w:tcBorders>
              <w:top w:val="single" w:sz="6" w:space="0" w:color="auto"/>
              <w:left w:val="nil"/>
              <w:bottom w:val="single" w:sz="6" w:space="0" w:color="auto"/>
              <w:right w:val="nil"/>
            </w:tcBorders>
          </w:tcPr>
          <w:p w14:paraId="5CE2F889" w14:textId="77777777" w:rsidR="00CD2A3F" w:rsidRPr="00570F47" w:rsidRDefault="00CD2A3F" w:rsidP="00F12045">
            <w:pPr>
              <w:numPr>
                <w:ilvl w:val="12"/>
                <w:numId w:val="0"/>
              </w:numPr>
              <w:tabs>
                <w:tab w:val="left" w:pos="214"/>
              </w:tabs>
              <w:autoSpaceDE w:val="0"/>
              <w:autoSpaceDN w:val="0"/>
              <w:spacing w:after="0" w:line="276" w:lineRule="auto"/>
              <w:ind w:right="72"/>
              <w:jc w:val="right"/>
            </w:pPr>
            <w:r w:rsidRPr="00570F47">
              <w:t>Interessos a c /t de deutes  amb entitats de crèdits</w:t>
            </w:r>
          </w:p>
        </w:tc>
        <w:tc>
          <w:tcPr>
            <w:tcW w:w="745" w:type="dxa"/>
            <w:tcBorders>
              <w:top w:val="single" w:sz="6" w:space="0" w:color="auto"/>
              <w:left w:val="nil"/>
              <w:bottom w:val="single" w:sz="6" w:space="0" w:color="auto"/>
              <w:right w:val="nil"/>
            </w:tcBorders>
          </w:tcPr>
          <w:p w14:paraId="0A657664" w14:textId="77777777" w:rsidR="00CD2A3F" w:rsidRPr="00570F47" w:rsidRDefault="00CD2A3F" w:rsidP="00F12045">
            <w:pPr>
              <w:numPr>
                <w:ilvl w:val="12"/>
                <w:numId w:val="0"/>
              </w:numPr>
              <w:tabs>
                <w:tab w:val="left" w:pos="3049"/>
              </w:tabs>
              <w:autoSpaceDE w:val="0"/>
              <w:autoSpaceDN w:val="0"/>
              <w:spacing w:after="0" w:line="276" w:lineRule="auto"/>
              <w:jc w:val="right"/>
            </w:pPr>
            <w:r>
              <w:t>(</w:t>
            </w:r>
            <w:r w:rsidRPr="00570F47">
              <w:t>527</w:t>
            </w:r>
            <w:r>
              <w:t>)</w:t>
            </w:r>
          </w:p>
        </w:tc>
        <w:tc>
          <w:tcPr>
            <w:tcW w:w="545" w:type="dxa"/>
            <w:tcBorders>
              <w:top w:val="single" w:sz="6" w:space="0" w:color="auto"/>
              <w:left w:val="nil"/>
              <w:bottom w:val="single" w:sz="6" w:space="0" w:color="auto"/>
              <w:right w:val="nil"/>
            </w:tcBorders>
          </w:tcPr>
          <w:p w14:paraId="717B8CE7" w14:textId="77777777" w:rsidR="00CD2A3F" w:rsidRPr="00570F47" w:rsidRDefault="00CD2A3F" w:rsidP="00F12045">
            <w:pPr>
              <w:numPr>
                <w:ilvl w:val="12"/>
                <w:numId w:val="0"/>
              </w:numPr>
              <w:tabs>
                <w:tab w:val="left" w:pos="3049"/>
              </w:tabs>
              <w:autoSpaceDE w:val="0"/>
              <w:autoSpaceDN w:val="0"/>
              <w:spacing w:after="0" w:line="276" w:lineRule="auto"/>
              <w:jc w:val="right"/>
            </w:pPr>
          </w:p>
        </w:tc>
      </w:tr>
    </w:tbl>
    <w:p w14:paraId="4EED0314" w14:textId="77777777" w:rsidR="00CD2A3F" w:rsidRPr="00F6257C" w:rsidRDefault="00CD2A3F">
      <w:pPr>
        <w:pStyle w:val="Prrafodelista"/>
        <w:numPr>
          <w:ilvl w:val="0"/>
          <w:numId w:val="20"/>
        </w:numPr>
        <w:autoSpaceDE w:val="0"/>
        <w:autoSpaceDN w:val="0"/>
        <w:spacing w:before="240" w:line="240" w:lineRule="auto"/>
        <w:rPr>
          <w:i/>
        </w:rPr>
      </w:pPr>
      <w:r w:rsidRPr="00F6257C">
        <w:rPr>
          <w:i/>
        </w:rPr>
        <w:t>Pel pagament dels interessos</w:t>
      </w:r>
      <w:r>
        <w:rPr>
          <w:i/>
        </w:rPr>
        <w:t xml:space="preserve"> i de la quota</w:t>
      </w:r>
      <w:r w:rsidRPr="00F6257C">
        <w:rPr>
          <w:i/>
        </w:rPr>
        <w:t>:</w:t>
      </w:r>
    </w:p>
    <w:tbl>
      <w:tblPr>
        <w:tblW w:w="8046" w:type="dxa"/>
        <w:tblInd w:w="190" w:type="dxa"/>
        <w:tblLayout w:type="fixed"/>
        <w:tblCellMar>
          <w:left w:w="70" w:type="dxa"/>
          <w:right w:w="70" w:type="dxa"/>
        </w:tblCellMar>
        <w:tblLook w:val="0000" w:firstRow="0" w:lastRow="0" w:firstColumn="0" w:lastColumn="0" w:noHBand="0" w:noVBand="0"/>
      </w:tblPr>
      <w:tblGrid>
        <w:gridCol w:w="803"/>
        <w:gridCol w:w="637"/>
        <w:gridCol w:w="2765"/>
        <w:gridCol w:w="240"/>
        <w:gridCol w:w="2311"/>
        <w:gridCol w:w="745"/>
        <w:gridCol w:w="545"/>
      </w:tblGrid>
      <w:tr w:rsidR="00CD2A3F" w:rsidRPr="00570F47" w14:paraId="693AA49B" w14:textId="77777777" w:rsidTr="00F12045">
        <w:tc>
          <w:tcPr>
            <w:tcW w:w="803" w:type="dxa"/>
            <w:tcBorders>
              <w:top w:val="single" w:sz="6" w:space="0" w:color="auto"/>
              <w:left w:val="nil"/>
              <w:bottom w:val="single" w:sz="6" w:space="0" w:color="auto"/>
              <w:right w:val="nil"/>
            </w:tcBorders>
          </w:tcPr>
          <w:p w14:paraId="759BEDEE" w14:textId="77777777" w:rsidR="00CD2A3F" w:rsidRPr="00570F47" w:rsidRDefault="00CD2A3F" w:rsidP="00F12045">
            <w:pPr>
              <w:numPr>
                <w:ilvl w:val="12"/>
                <w:numId w:val="0"/>
              </w:numPr>
              <w:tabs>
                <w:tab w:val="left" w:pos="-48"/>
              </w:tabs>
              <w:autoSpaceDE w:val="0"/>
              <w:autoSpaceDN w:val="0"/>
              <w:spacing w:after="0" w:line="276" w:lineRule="auto"/>
              <w:ind w:left="94" w:hanging="146"/>
              <w:jc w:val="right"/>
            </w:pPr>
          </w:p>
        </w:tc>
        <w:tc>
          <w:tcPr>
            <w:tcW w:w="637" w:type="dxa"/>
            <w:tcBorders>
              <w:top w:val="single" w:sz="6" w:space="0" w:color="auto"/>
              <w:left w:val="nil"/>
              <w:bottom w:val="single" w:sz="6" w:space="0" w:color="auto"/>
              <w:right w:val="nil"/>
            </w:tcBorders>
          </w:tcPr>
          <w:p w14:paraId="7A03B13A" w14:textId="77777777" w:rsidR="00CD2A3F" w:rsidRDefault="00CD2A3F" w:rsidP="00F12045">
            <w:pPr>
              <w:numPr>
                <w:ilvl w:val="12"/>
                <w:numId w:val="0"/>
              </w:numPr>
              <w:tabs>
                <w:tab w:val="left" w:pos="530"/>
                <w:tab w:val="left" w:pos="2765"/>
              </w:tabs>
              <w:autoSpaceDE w:val="0"/>
              <w:autoSpaceDN w:val="0"/>
              <w:spacing w:after="0" w:line="276" w:lineRule="auto"/>
            </w:pPr>
            <w:r>
              <w:t>(</w:t>
            </w:r>
            <w:r w:rsidRPr="00570F47">
              <w:t>527</w:t>
            </w:r>
            <w:r>
              <w:t>)</w:t>
            </w:r>
          </w:p>
          <w:p w14:paraId="7AB30251" w14:textId="77777777" w:rsidR="00CD2A3F" w:rsidRDefault="00CD2A3F" w:rsidP="00F12045">
            <w:pPr>
              <w:numPr>
                <w:ilvl w:val="12"/>
                <w:numId w:val="0"/>
              </w:numPr>
              <w:tabs>
                <w:tab w:val="left" w:pos="530"/>
                <w:tab w:val="left" w:pos="2765"/>
              </w:tabs>
              <w:autoSpaceDE w:val="0"/>
              <w:autoSpaceDN w:val="0"/>
              <w:spacing w:after="0" w:line="276" w:lineRule="auto"/>
            </w:pPr>
          </w:p>
          <w:p w14:paraId="406CCE31" w14:textId="77777777" w:rsidR="00CD2A3F" w:rsidRPr="00570F47" w:rsidRDefault="00CD2A3F" w:rsidP="00F12045">
            <w:pPr>
              <w:numPr>
                <w:ilvl w:val="12"/>
                <w:numId w:val="0"/>
              </w:numPr>
              <w:tabs>
                <w:tab w:val="left" w:pos="530"/>
                <w:tab w:val="left" w:pos="2765"/>
              </w:tabs>
              <w:autoSpaceDE w:val="0"/>
              <w:autoSpaceDN w:val="0"/>
              <w:spacing w:before="240" w:after="0" w:line="276" w:lineRule="auto"/>
            </w:pPr>
            <w:r>
              <w:t>(520)</w:t>
            </w:r>
          </w:p>
        </w:tc>
        <w:tc>
          <w:tcPr>
            <w:tcW w:w="2765" w:type="dxa"/>
            <w:tcBorders>
              <w:top w:val="single" w:sz="6" w:space="0" w:color="auto"/>
              <w:left w:val="nil"/>
              <w:bottom w:val="single" w:sz="6" w:space="0" w:color="auto"/>
              <w:right w:val="nil"/>
            </w:tcBorders>
          </w:tcPr>
          <w:p w14:paraId="292F15E1" w14:textId="77777777" w:rsidR="00CD2A3F" w:rsidRDefault="00CD2A3F" w:rsidP="00F12045">
            <w:pPr>
              <w:numPr>
                <w:ilvl w:val="12"/>
                <w:numId w:val="0"/>
              </w:numPr>
              <w:tabs>
                <w:tab w:val="left" w:pos="2740"/>
                <w:tab w:val="left" w:pos="2810"/>
              </w:tabs>
              <w:autoSpaceDE w:val="0"/>
              <w:autoSpaceDN w:val="0"/>
              <w:spacing w:after="0" w:line="276" w:lineRule="auto"/>
              <w:ind w:left="50" w:right="50"/>
            </w:pPr>
            <w:r w:rsidRPr="00570F47">
              <w:t>Interessos a c /t de deutes  amb entitats de crèdits</w:t>
            </w:r>
          </w:p>
          <w:p w14:paraId="0E6717AE" w14:textId="77777777" w:rsidR="00CD2A3F" w:rsidRPr="00570F47" w:rsidRDefault="00CD2A3F" w:rsidP="00F12045">
            <w:pPr>
              <w:numPr>
                <w:ilvl w:val="12"/>
                <w:numId w:val="0"/>
              </w:numPr>
              <w:tabs>
                <w:tab w:val="left" w:pos="2740"/>
                <w:tab w:val="left" w:pos="2810"/>
              </w:tabs>
              <w:autoSpaceDE w:val="0"/>
              <w:autoSpaceDN w:val="0"/>
              <w:spacing w:after="0" w:line="276" w:lineRule="auto"/>
              <w:ind w:left="50" w:right="50"/>
            </w:pPr>
            <w:r w:rsidRPr="00570F47">
              <w:t>Deutes a c / t amb ent de crèdits</w:t>
            </w:r>
          </w:p>
        </w:tc>
        <w:tc>
          <w:tcPr>
            <w:tcW w:w="240" w:type="dxa"/>
            <w:tcBorders>
              <w:top w:val="nil"/>
              <w:left w:val="nil"/>
              <w:bottom w:val="nil"/>
              <w:right w:val="nil"/>
            </w:tcBorders>
          </w:tcPr>
          <w:p w14:paraId="240437DE" w14:textId="77777777" w:rsidR="00CD2A3F" w:rsidRPr="00570F47" w:rsidRDefault="00CD2A3F" w:rsidP="00F12045">
            <w:pPr>
              <w:numPr>
                <w:ilvl w:val="12"/>
                <w:numId w:val="0"/>
              </w:numPr>
              <w:autoSpaceDE w:val="0"/>
              <w:autoSpaceDN w:val="0"/>
              <w:spacing w:after="0" w:line="276" w:lineRule="auto"/>
              <w:ind w:right="930"/>
            </w:pPr>
          </w:p>
        </w:tc>
        <w:tc>
          <w:tcPr>
            <w:tcW w:w="2311" w:type="dxa"/>
            <w:tcBorders>
              <w:top w:val="single" w:sz="6" w:space="0" w:color="auto"/>
              <w:left w:val="nil"/>
              <w:bottom w:val="single" w:sz="6" w:space="0" w:color="auto"/>
              <w:right w:val="nil"/>
            </w:tcBorders>
          </w:tcPr>
          <w:p w14:paraId="50E00854" w14:textId="77777777" w:rsidR="00CD2A3F" w:rsidRPr="00570F47" w:rsidRDefault="00CD2A3F" w:rsidP="00F12045">
            <w:pPr>
              <w:numPr>
                <w:ilvl w:val="12"/>
                <w:numId w:val="0"/>
              </w:numPr>
              <w:tabs>
                <w:tab w:val="left" w:pos="214"/>
              </w:tabs>
              <w:autoSpaceDE w:val="0"/>
              <w:autoSpaceDN w:val="0"/>
              <w:spacing w:after="0" w:line="276" w:lineRule="auto"/>
              <w:ind w:right="72"/>
              <w:jc w:val="right"/>
            </w:pPr>
            <w:r w:rsidRPr="00570F47">
              <w:t>Banc c / c</w:t>
            </w:r>
          </w:p>
        </w:tc>
        <w:tc>
          <w:tcPr>
            <w:tcW w:w="745" w:type="dxa"/>
            <w:tcBorders>
              <w:top w:val="single" w:sz="6" w:space="0" w:color="auto"/>
              <w:left w:val="nil"/>
              <w:bottom w:val="single" w:sz="6" w:space="0" w:color="auto"/>
              <w:right w:val="nil"/>
            </w:tcBorders>
          </w:tcPr>
          <w:p w14:paraId="3DAC5FB3" w14:textId="77777777" w:rsidR="00CD2A3F" w:rsidRPr="00570F47" w:rsidRDefault="00CD2A3F" w:rsidP="00F12045">
            <w:pPr>
              <w:numPr>
                <w:ilvl w:val="12"/>
                <w:numId w:val="0"/>
              </w:numPr>
              <w:tabs>
                <w:tab w:val="left" w:pos="3049"/>
              </w:tabs>
              <w:autoSpaceDE w:val="0"/>
              <w:autoSpaceDN w:val="0"/>
              <w:spacing w:after="0" w:line="276" w:lineRule="auto"/>
              <w:jc w:val="right"/>
            </w:pPr>
            <w:r>
              <w:t>(</w:t>
            </w:r>
            <w:r w:rsidRPr="00570F47">
              <w:t>572</w:t>
            </w:r>
            <w:r>
              <w:t>)</w:t>
            </w:r>
          </w:p>
        </w:tc>
        <w:tc>
          <w:tcPr>
            <w:tcW w:w="545" w:type="dxa"/>
            <w:tcBorders>
              <w:top w:val="single" w:sz="6" w:space="0" w:color="auto"/>
              <w:left w:val="nil"/>
              <w:bottom w:val="single" w:sz="6" w:space="0" w:color="auto"/>
              <w:right w:val="nil"/>
            </w:tcBorders>
          </w:tcPr>
          <w:p w14:paraId="18E0200F" w14:textId="77777777" w:rsidR="00CD2A3F" w:rsidRPr="00570F47" w:rsidRDefault="00CD2A3F" w:rsidP="00F12045">
            <w:pPr>
              <w:numPr>
                <w:ilvl w:val="12"/>
                <w:numId w:val="0"/>
              </w:numPr>
              <w:tabs>
                <w:tab w:val="left" w:pos="3049"/>
              </w:tabs>
              <w:autoSpaceDE w:val="0"/>
              <w:autoSpaceDN w:val="0"/>
              <w:spacing w:after="0" w:line="276" w:lineRule="auto"/>
              <w:jc w:val="right"/>
            </w:pPr>
          </w:p>
        </w:tc>
      </w:tr>
    </w:tbl>
    <w:p w14:paraId="09C9C141" w14:textId="77777777" w:rsidR="00CD2A3F" w:rsidRPr="00F6257C" w:rsidRDefault="00CD2A3F">
      <w:pPr>
        <w:pStyle w:val="Prrafodelista"/>
        <w:numPr>
          <w:ilvl w:val="0"/>
          <w:numId w:val="20"/>
        </w:numPr>
        <w:autoSpaceDE w:val="0"/>
        <w:autoSpaceDN w:val="0"/>
        <w:spacing w:before="240" w:line="240" w:lineRule="auto"/>
        <w:rPr>
          <w:i/>
        </w:rPr>
      </w:pPr>
      <w:r w:rsidRPr="00F6257C">
        <w:rPr>
          <w:i/>
        </w:rPr>
        <w:t>Per la reclassificació del deute:</w:t>
      </w:r>
    </w:p>
    <w:tbl>
      <w:tblPr>
        <w:tblW w:w="8010" w:type="dxa"/>
        <w:tblInd w:w="190" w:type="dxa"/>
        <w:tblLayout w:type="fixed"/>
        <w:tblCellMar>
          <w:left w:w="70" w:type="dxa"/>
          <w:right w:w="70" w:type="dxa"/>
        </w:tblCellMar>
        <w:tblLook w:val="0000" w:firstRow="0" w:lastRow="0" w:firstColumn="0" w:lastColumn="0" w:noHBand="0" w:noVBand="0"/>
      </w:tblPr>
      <w:tblGrid>
        <w:gridCol w:w="803"/>
        <w:gridCol w:w="637"/>
        <w:gridCol w:w="2520"/>
        <w:gridCol w:w="240"/>
        <w:gridCol w:w="2520"/>
        <w:gridCol w:w="745"/>
        <w:gridCol w:w="545"/>
      </w:tblGrid>
      <w:tr w:rsidR="00CD2A3F" w:rsidRPr="00570F47" w14:paraId="17B6CD7C" w14:textId="77777777" w:rsidTr="00CD2A3F">
        <w:tc>
          <w:tcPr>
            <w:tcW w:w="803" w:type="dxa"/>
            <w:tcBorders>
              <w:top w:val="single" w:sz="6" w:space="0" w:color="auto"/>
              <w:left w:val="nil"/>
              <w:bottom w:val="single" w:sz="6" w:space="0" w:color="auto"/>
              <w:right w:val="nil"/>
            </w:tcBorders>
          </w:tcPr>
          <w:p w14:paraId="1C078028" w14:textId="77777777" w:rsidR="00CD2A3F" w:rsidRPr="00570F47" w:rsidRDefault="00CD2A3F" w:rsidP="00CD2A3F">
            <w:pPr>
              <w:numPr>
                <w:ilvl w:val="12"/>
                <w:numId w:val="0"/>
              </w:numPr>
              <w:tabs>
                <w:tab w:val="left" w:pos="-48"/>
              </w:tabs>
              <w:autoSpaceDE w:val="0"/>
              <w:autoSpaceDN w:val="0"/>
              <w:spacing w:after="0" w:line="276" w:lineRule="auto"/>
              <w:ind w:left="94" w:hanging="146"/>
              <w:jc w:val="right"/>
            </w:pPr>
          </w:p>
        </w:tc>
        <w:tc>
          <w:tcPr>
            <w:tcW w:w="637" w:type="dxa"/>
            <w:tcBorders>
              <w:top w:val="single" w:sz="6" w:space="0" w:color="auto"/>
              <w:left w:val="nil"/>
              <w:bottom w:val="single" w:sz="6" w:space="0" w:color="auto"/>
              <w:right w:val="nil"/>
            </w:tcBorders>
          </w:tcPr>
          <w:p w14:paraId="66CC3214" w14:textId="77777777" w:rsidR="00CD2A3F" w:rsidRPr="00570F47" w:rsidRDefault="00CD2A3F" w:rsidP="00CD2A3F">
            <w:pPr>
              <w:numPr>
                <w:ilvl w:val="12"/>
                <w:numId w:val="0"/>
              </w:numPr>
              <w:tabs>
                <w:tab w:val="left" w:pos="530"/>
                <w:tab w:val="left" w:pos="2765"/>
              </w:tabs>
              <w:autoSpaceDE w:val="0"/>
              <w:autoSpaceDN w:val="0"/>
              <w:spacing w:after="0" w:line="276" w:lineRule="auto"/>
            </w:pPr>
            <w:r>
              <w:t>(</w:t>
            </w:r>
            <w:r w:rsidRPr="00570F47">
              <w:t>170</w:t>
            </w:r>
            <w:r>
              <w:t>)</w:t>
            </w:r>
          </w:p>
        </w:tc>
        <w:tc>
          <w:tcPr>
            <w:tcW w:w="2520" w:type="dxa"/>
            <w:tcBorders>
              <w:top w:val="single" w:sz="6" w:space="0" w:color="auto"/>
              <w:left w:val="nil"/>
              <w:bottom w:val="single" w:sz="6" w:space="0" w:color="auto"/>
              <w:right w:val="nil"/>
            </w:tcBorders>
          </w:tcPr>
          <w:p w14:paraId="42AA2845" w14:textId="77777777" w:rsidR="00CD2A3F" w:rsidRPr="00570F47" w:rsidRDefault="00CD2A3F" w:rsidP="00CD2A3F">
            <w:pPr>
              <w:numPr>
                <w:ilvl w:val="12"/>
                <w:numId w:val="0"/>
              </w:numPr>
              <w:tabs>
                <w:tab w:val="left" w:pos="2740"/>
                <w:tab w:val="left" w:pos="2810"/>
              </w:tabs>
              <w:autoSpaceDE w:val="0"/>
              <w:autoSpaceDN w:val="0"/>
              <w:spacing w:after="0" w:line="276" w:lineRule="auto"/>
              <w:ind w:left="50" w:right="50"/>
            </w:pPr>
            <w:r w:rsidRPr="00570F47">
              <w:t>Deutes a ll / t amb entitats de crèdit</w:t>
            </w:r>
            <w:r w:rsidRPr="00570F47">
              <w:br/>
            </w:r>
          </w:p>
        </w:tc>
        <w:tc>
          <w:tcPr>
            <w:tcW w:w="240" w:type="dxa"/>
            <w:tcBorders>
              <w:top w:val="nil"/>
              <w:left w:val="nil"/>
              <w:bottom w:val="nil"/>
              <w:right w:val="nil"/>
            </w:tcBorders>
          </w:tcPr>
          <w:p w14:paraId="14D7B456" w14:textId="77777777" w:rsidR="00CD2A3F" w:rsidRPr="00570F47" w:rsidRDefault="00CD2A3F" w:rsidP="00CD2A3F">
            <w:pPr>
              <w:numPr>
                <w:ilvl w:val="12"/>
                <w:numId w:val="0"/>
              </w:numPr>
              <w:autoSpaceDE w:val="0"/>
              <w:autoSpaceDN w:val="0"/>
              <w:spacing w:after="0" w:line="276" w:lineRule="auto"/>
              <w:ind w:right="930"/>
            </w:pPr>
          </w:p>
        </w:tc>
        <w:tc>
          <w:tcPr>
            <w:tcW w:w="2520" w:type="dxa"/>
            <w:tcBorders>
              <w:top w:val="single" w:sz="6" w:space="0" w:color="auto"/>
              <w:left w:val="nil"/>
              <w:bottom w:val="single" w:sz="6" w:space="0" w:color="auto"/>
              <w:right w:val="nil"/>
            </w:tcBorders>
          </w:tcPr>
          <w:p w14:paraId="322E15D8" w14:textId="77777777" w:rsidR="00CD2A3F" w:rsidRPr="00570F47" w:rsidRDefault="00CD2A3F" w:rsidP="00CD2A3F">
            <w:pPr>
              <w:numPr>
                <w:ilvl w:val="12"/>
                <w:numId w:val="0"/>
              </w:numPr>
              <w:tabs>
                <w:tab w:val="left" w:pos="214"/>
              </w:tabs>
              <w:autoSpaceDE w:val="0"/>
              <w:autoSpaceDN w:val="0"/>
              <w:spacing w:after="0" w:line="276" w:lineRule="auto"/>
              <w:ind w:right="72"/>
              <w:jc w:val="right"/>
            </w:pPr>
            <w:r w:rsidRPr="00570F47">
              <w:t xml:space="preserve">Deutes a c/t amb </w:t>
            </w:r>
          </w:p>
          <w:p w14:paraId="2D08C7B3" w14:textId="77777777" w:rsidR="00CD2A3F" w:rsidRPr="00570F47" w:rsidRDefault="00CD2A3F" w:rsidP="00CD2A3F">
            <w:pPr>
              <w:numPr>
                <w:ilvl w:val="12"/>
                <w:numId w:val="0"/>
              </w:numPr>
              <w:tabs>
                <w:tab w:val="left" w:pos="214"/>
              </w:tabs>
              <w:autoSpaceDE w:val="0"/>
              <w:autoSpaceDN w:val="0"/>
              <w:spacing w:after="0" w:line="276" w:lineRule="auto"/>
              <w:ind w:right="72"/>
              <w:jc w:val="center"/>
            </w:pPr>
            <w:r w:rsidRPr="00570F47">
              <w:t>Entitats de crèdits</w:t>
            </w:r>
          </w:p>
        </w:tc>
        <w:tc>
          <w:tcPr>
            <w:tcW w:w="745" w:type="dxa"/>
            <w:tcBorders>
              <w:top w:val="single" w:sz="6" w:space="0" w:color="auto"/>
              <w:left w:val="nil"/>
              <w:bottom w:val="single" w:sz="6" w:space="0" w:color="auto"/>
              <w:right w:val="nil"/>
            </w:tcBorders>
          </w:tcPr>
          <w:p w14:paraId="44E1FBC3" w14:textId="77777777" w:rsidR="00CD2A3F" w:rsidRPr="00570F47" w:rsidRDefault="00CD2A3F" w:rsidP="00CD2A3F">
            <w:pPr>
              <w:numPr>
                <w:ilvl w:val="12"/>
                <w:numId w:val="0"/>
              </w:numPr>
              <w:tabs>
                <w:tab w:val="left" w:pos="3049"/>
              </w:tabs>
              <w:autoSpaceDE w:val="0"/>
              <w:autoSpaceDN w:val="0"/>
              <w:spacing w:after="0" w:line="276" w:lineRule="auto"/>
              <w:jc w:val="right"/>
            </w:pPr>
          </w:p>
          <w:p w14:paraId="2C844A99" w14:textId="77777777" w:rsidR="00CD2A3F" w:rsidRPr="00570F47" w:rsidRDefault="00CD2A3F" w:rsidP="00CD2A3F">
            <w:pPr>
              <w:numPr>
                <w:ilvl w:val="12"/>
                <w:numId w:val="0"/>
              </w:numPr>
              <w:tabs>
                <w:tab w:val="left" w:pos="3049"/>
              </w:tabs>
              <w:autoSpaceDE w:val="0"/>
              <w:autoSpaceDN w:val="0"/>
              <w:spacing w:after="0" w:line="276" w:lineRule="auto"/>
              <w:jc w:val="right"/>
            </w:pPr>
            <w:r>
              <w:t>(</w:t>
            </w:r>
            <w:r w:rsidRPr="00570F47">
              <w:t>520</w:t>
            </w:r>
            <w:r>
              <w:t>)</w:t>
            </w:r>
          </w:p>
        </w:tc>
        <w:tc>
          <w:tcPr>
            <w:tcW w:w="545" w:type="dxa"/>
            <w:tcBorders>
              <w:top w:val="single" w:sz="6" w:space="0" w:color="auto"/>
              <w:left w:val="nil"/>
              <w:bottom w:val="single" w:sz="6" w:space="0" w:color="auto"/>
              <w:right w:val="nil"/>
            </w:tcBorders>
          </w:tcPr>
          <w:p w14:paraId="6A2E927E" w14:textId="77777777" w:rsidR="00CD2A3F" w:rsidRPr="00570F47" w:rsidRDefault="00CD2A3F" w:rsidP="00CD2A3F">
            <w:pPr>
              <w:numPr>
                <w:ilvl w:val="12"/>
                <w:numId w:val="0"/>
              </w:numPr>
              <w:tabs>
                <w:tab w:val="left" w:pos="3049"/>
              </w:tabs>
              <w:autoSpaceDE w:val="0"/>
              <w:autoSpaceDN w:val="0"/>
              <w:spacing w:after="0" w:line="276" w:lineRule="auto"/>
              <w:jc w:val="right"/>
            </w:pPr>
          </w:p>
        </w:tc>
      </w:tr>
    </w:tbl>
    <w:p w14:paraId="5AF5BC20" w14:textId="77777777" w:rsidR="00CD2A3F" w:rsidRPr="00B57D26" w:rsidRDefault="00CD2A3F" w:rsidP="00CD2A3F">
      <w:pPr>
        <w:spacing w:before="240" w:line="276" w:lineRule="auto"/>
        <w:jc w:val="both"/>
        <w:rPr>
          <w:rFonts w:asciiTheme="majorHAnsi" w:eastAsiaTheme="majorEastAsia" w:hAnsiTheme="majorHAnsi" w:cstheme="majorBidi"/>
          <w:color w:val="2E74B5" w:themeColor="accent1" w:themeShade="BF"/>
          <w:sz w:val="2"/>
          <w:szCs w:val="26"/>
        </w:rPr>
      </w:pPr>
    </w:p>
    <w:tbl>
      <w:tblPr>
        <w:tblStyle w:val="Tablaconcuadrcula"/>
        <w:tblW w:w="9067" w:type="dxa"/>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9067"/>
      </w:tblGrid>
      <w:tr w:rsidR="00CD2A3F" w14:paraId="7D7BD346" w14:textId="77777777" w:rsidTr="00E33E2E">
        <w:tc>
          <w:tcPr>
            <w:tcW w:w="9067" w:type="dxa"/>
          </w:tcPr>
          <w:p w14:paraId="203F0CAA" w14:textId="77777777" w:rsidR="00CD2A3F" w:rsidRDefault="00CD2A3F" w:rsidP="00CD2A3F">
            <w:pPr>
              <w:spacing w:before="240" w:line="276" w:lineRule="auto"/>
              <w:jc w:val="both"/>
              <w:rPr>
                <w:rStyle w:val="nfasisintenso"/>
              </w:rPr>
            </w:pPr>
            <w:r w:rsidRPr="00D438C4">
              <w:rPr>
                <w:rStyle w:val="nfasisintenso"/>
              </w:rPr>
              <w:t>EXEMPLE</w:t>
            </w:r>
            <w:r>
              <w:rPr>
                <w:rStyle w:val="nfasisintenso"/>
              </w:rPr>
              <w:t xml:space="preserve"> segons el </w:t>
            </w:r>
            <w:r w:rsidRPr="00CC32EB">
              <w:rPr>
                <w:rStyle w:val="nfasisintenso"/>
                <w:u w:val="single"/>
              </w:rPr>
              <w:t>PGC de Pimes</w:t>
            </w:r>
          </w:p>
          <w:p w14:paraId="5E2526B8" w14:textId="77777777" w:rsidR="00567801" w:rsidRDefault="00567801" w:rsidP="00567801">
            <w:pPr>
              <w:spacing w:after="120" w:line="276" w:lineRule="auto"/>
              <w:jc w:val="both"/>
              <w:rPr>
                <w:iCs/>
              </w:rPr>
            </w:pPr>
          </w:p>
          <w:p w14:paraId="2DD5A4F5" w14:textId="200AECA5" w:rsidR="00CD2A3F" w:rsidRDefault="00CD2A3F" w:rsidP="00567801">
            <w:pPr>
              <w:spacing w:after="120" w:line="276" w:lineRule="auto"/>
              <w:jc w:val="both"/>
              <w:rPr>
                <w:iCs/>
              </w:rPr>
            </w:pPr>
            <w:r w:rsidRPr="002079DC">
              <w:rPr>
                <w:iCs/>
              </w:rPr>
              <w:t>L</w:t>
            </w:r>
            <w:r>
              <w:rPr>
                <w:iCs/>
              </w:rPr>
              <w:t xml:space="preserve">’empresa AAA, SA. sol·licita el dia 01/01/X1, un préstec bancari de 120.000 per amortitzar mitjançant anualitats constants postpagables (sistema francès). El termini d’amortització és de 3 anys i el tipus d’interès del 4% anual. Les despeses de formalització ascendeixen a l’1% del nominal del préstec. L’empresa no té cap vincle amb l’entitat de crèdit. </w:t>
            </w:r>
          </w:p>
          <w:p w14:paraId="724B95AB" w14:textId="7E5BBA67" w:rsidR="00567801" w:rsidRPr="00567801" w:rsidRDefault="00CD2A3F" w:rsidP="00567801">
            <w:pPr>
              <w:spacing w:after="120" w:line="276" w:lineRule="auto"/>
              <w:jc w:val="both"/>
              <w:rPr>
                <w:b/>
                <w:iCs/>
              </w:rPr>
            </w:pPr>
            <w:r w:rsidRPr="00BF0DFD">
              <w:rPr>
                <w:b/>
                <w:iCs/>
              </w:rPr>
              <w:t>Comptabilitzarem el préstec tenint en compte que l’empresa és una Pime i elegeix imputar els costos de la transacció i les comissions financeres directament al compte de pèrdues i guanys.</w:t>
            </w:r>
          </w:p>
          <w:p w14:paraId="6A57A487" w14:textId="4414F018" w:rsidR="00CD2A3F" w:rsidRDefault="00CD2A3F" w:rsidP="00567801">
            <w:pPr>
              <w:spacing w:after="120" w:line="276" w:lineRule="auto"/>
              <w:jc w:val="both"/>
              <w:rPr>
                <w:iCs/>
              </w:rPr>
            </w:pPr>
            <w:r>
              <w:rPr>
                <w:iCs/>
              </w:rPr>
              <w:t xml:space="preserve">El quadre d’amortització és el següent: </w:t>
            </w:r>
          </w:p>
          <w:p w14:paraId="2392FE39" w14:textId="77777777" w:rsidR="006B3252" w:rsidRPr="00567801" w:rsidRDefault="006B3252" w:rsidP="00567801">
            <w:pPr>
              <w:spacing w:after="120" w:line="276" w:lineRule="auto"/>
              <w:jc w:val="both"/>
              <w:rPr>
                <w:iCs/>
                <w:sz w:val="16"/>
                <w:szCs w:val="16"/>
              </w:rPr>
            </w:pPr>
          </w:p>
          <w:tbl>
            <w:tblPr>
              <w:tblStyle w:val="Tablaconcuadrcula"/>
              <w:tblW w:w="0" w:type="auto"/>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Look w:val="04A0" w:firstRow="1" w:lastRow="0" w:firstColumn="1" w:lastColumn="0" w:noHBand="0" w:noVBand="1"/>
            </w:tblPr>
            <w:tblGrid>
              <w:gridCol w:w="790"/>
              <w:gridCol w:w="1372"/>
              <w:gridCol w:w="1415"/>
              <w:gridCol w:w="1555"/>
              <w:gridCol w:w="1418"/>
              <w:gridCol w:w="1718"/>
            </w:tblGrid>
            <w:tr w:rsidR="00CD2A3F" w:rsidRPr="002079DC" w14:paraId="59808F3B" w14:textId="77777777" w:rsidTr="00C6564D">
              <w:tc>
                <w:tcPr>
                  <w:tcW w:w="790" w:type="dxa"/>
                  <w:shd w:val="clear" w:color="auto" w:fill="5B9BD5" w:themeFill="accent1"/>
                </w:tcPr>
                <w:p w14:paraId="3F4FB4DF" w14:textId="77777777" w:rsidR="00CD2A3F" w:rsidRPr="002079DC" w:rsidRDefault="00CD2A3F" w:rsidP="00CD2A3F">
                  <w:pPr>
                    <w:spacing w:line="276" w:lineRule="auto"/>
                    <w:jc w:val="center"/>
                    <w:rPr>
                      <w:b/>
                      <w:iCs/>
                      <w:color w:val="FFFFFF" w:themeColor="background1"/>
                    </w:rPr>
                  </w:pPr>
                  <w:r w:rsidRPr="002079DC">
                    <w:rPr>
                      <w:b/>
                      <w:iCs/>
                      <w:color w:val="FFFFFF" w:themeColor="background1"/>
                    </w:rPr>
                    <w:lastRenderedPageBreak/>
                    <w:t>Quota</w:t>
                  </w:r>
                </w:p>
              </w:tc>
              <w:tc>
                <w:tcPr>
                  <w:tcW w:w="1372" w:type="dxa"/>
                  <w:shd w:val="clear" w:color="auto" w:fill="5B9BD5" w:themeFill="accent1"/>
                </w:tcPr>
                <w:p w14:paraId="6FDAA314" w14:textId="77777777" w:rsidR="00CD2A3F" w:rsidRPr="002079DC" w:rsidRDefault="00CD2A3F" w:rsidP="00CD2A3F">
                  <w:pPr>
                    <w:spacing w:line="276" w:lineRule="auto"/>
                    <w:jc w:val="center"/>
                    <w:rPr>
                      <w:b/>
                      <w:iCs/>
                      <w:color w:val="FFFFFF" w:themeColor="background1"/>
                    </w:rPr>
                  </w:pPr>
                  <w:r w:rsidRPr="002079DC">
                    <w:rPr>
                      <w:b/>
                      <w:iCs/>
                      <w:color w:val="FFFFFF" w:themeColor="background1"/>
                    </w:rPr>
                    <w:t>Data</w:t>
                  </w:r>
                </w:p>
              </w:tc>
              <w:tc>
                <w:tcPr>
                  <w:tcW w:w="1415" w:type="dxa"/>
                  <w:shd w:val="clear" w:color="auto" w:fill="5B9BD5" w:themeFill="accent1"/>
                </w:tcPr>
                <w:p w14:paraId="31AF2ED4" w14:textId="77777777" w:rsidR="00CD2A3F" w:rsidRPr="002079DC" w:rsidRDefault="00CD2A3F" w:rsidP="00CD2A3F">
                  <w:pPr>
                    <w:spacing w:line="276" w:lineRule="auto"/>
                    <w:jc w:val="center"/>
                    <w:rPr>
                      <w:b/>
                      <w:iCs/>
                      <w:color w:val="FFFFFF" w:themeColor="background1"/>
                    </w:rPr>
                  </w:pPr>
                  <w:r w:rsidRPr="002079DC">
                    <w:rPr>
                      <w:b/>
                      <w:iCs/>
                      <w:color w:val="FFFFFF" w:themeColor="background1"/>
                    </w:rPr>
                    <w:t>Anualitat</w:t>
                  </w:r>
                </w:p>
              </w:tc>
              <w:tc>
                <w:tcPr>
                  <w:tcW w:w="1555" w:type="dxa"/>
                  <w:shd w:val="clear" w:color="auto" w:fill="5B9BD5" w:themeFill="accent1"/>
                </w:tcPr>
                <w:p w14:paraId="28A43889" w14:textId="77777777" w:rsidR="00CD2A3F" w:rsidRPr="002079DC" w:rsidRDefault="00CD2A3F" w:rsidP="00CD2A3F">
                  <w:pPr>
                    <w:spacing w:line="276" w:lineRule="auto"/>
                    <w:jc w:val="center"/>
                    <w:rPr>
                      <w:b/>
                      <w:iCs/>
                      <w:color w:val="FFFFFF" w:themeColor="background1"/>
                    </w:rPr>
                  </w:pPr>
                  <w:r w:rsidRPr="002079DC">
                    <w:rPr>
                      <w:b/>
                      <w:iCs/>
                      <w:color w:val="FFFFFF" w:themeColor="background1"/>
                    </w:rPr>
                    <w:t>Interessos</w:t>
                  </w:r>
                </w:p>
              </w:tc>
              <w:tc>
                <w:tcPr>
                  <w:tcW w:w="1418" w:type="dxa"/>
                  <w:shd w:val="clear" w:color="auto" w:fill="5B9BD5" w:themeFill="accent1"/>
                </w:tcPr>
                <w:p w14:paraId="3F19981E" w14:textId="77777777" w:rsidR="00CD2A3F" w:rsidRPr="002079DC" w:rsidRDefault="00CD2A3F" w:rsidP="00CD2A3F">
                  <w:pPr>
                    <w:spacing w:line="276" w:lineRule="auto"/>
                    <w:jc w:val="center"/>
                    <w:rPr>
                      <w:b/>
                      <w:iCs/>
                      <w:color w:val="FFFFFF" w:themeColor="background1"/>
                    </w:rPr>
                  </w:pPr>
                  <w:r w:rsidRPr="002079DC">
                    <w:rPr>
                      <w:b/>
                      <w:iCs/>
                      <w:color w:val="FFFFFF" w:themeColor="background1"/>
                    </w:rPr>
                    <w:t>Amortització</w:t>
                  </w:r>
                </w:p>
              </w:tc>
              <w:tc>
                <w:tcPr>
                  <w:tcW w:w="1718" w:type="dxa"/>
                  <w:shd w:val="clear" w:color="auto" w:fill="5B9BD5" w:themeFill="accent1"/>
                </w:tcPr>
                <w:p w14:paraId="53ED8127" w14:textId="77777777" w:rsidR="00CD2A3F" w:rsidRPr="002079DC" w:rsidRDefault="00CD2A3F" w:rsidP="00CD2A3F">
                  <w:pPr>
                    <w:spacing w:line="276" w:lineRule="auto"/>
                    <w:jc w:val="center"/>
                    <w:rPr>
                      <w:b/>
                      <w:iCs/>
                      <w:color w:val="FFFFFF" w:themeColor="background1"/>
                    </w:rPr>
                  </w:pPr>
                  <w:r w:rsidRPr="002079DC">
                    <w:rPr>
                      <w:b/>
                      <w:iCs/>
                      <w:color w:val="FFFFFF" w:themeColor="background1"/>
                    </w:rPr>
                    <w:t>Pendent amort.</w:t>
                  </w:r>
                </w:p>
              </w:tc>
            </w:tr>
            <w:tr w:rsidR="00CD2A3F" w14:paraId="11CC8D58" w14:textId="77777777" w:rsidTr="00CD2A3F">
              <w:tc>
                <w:tcPr>
                  <w:tcW w:w="790" w:type="dxa"/>
                </w:tcPr>
                <w:p w14:paraId="3403B103" w14:textId="77777777" w:rsidR="00CD2A3F" w:rsidRDefault="00CD2A3F" w:rsidP="00CD2A3F">
                  <w:pPr>
                    <w:spacing w:line="276" w:lineRule="auto"/>
                    <w:jc w:val="center"/>
                    <w:rPr>
                      <w:iCs/>
                    </w:rPr>
                  </w:pPr>
                  <w:r>
                    <w:rPr>
                      <w:iCs/>
                    </w:rPr>
                    <w:t>0</w:t>
                  </w:r>
                </w:p>
              </w:tc>
              <w:tc>
                <w:tcPr>
                  <w:tcW w:w="1372" w:type="dxa"/>
                </w:tcPr>
                <w:p w14:paraId="0CAA8D1F" w14:textId="77777777" w:rsidR="00CD2A3F" w:rsidRDefault="00CD2A3F" w:rsidP="00CD2A3F">
                  <w:pPr>
                    <w:spacing w:line="276" w:lineRule="auto"/>
                    <w:jc w:val="center"/>
                    <w:rPr>
                      <w:iCs/>
                    </w:rPr>
                  </w:pPr>
                  <w:r>
                    <w:rPr>
                      <w:iCs/>
                    </w:rPr>
                    <w:t>01/01/X1</w:t>
                  </w:r>
                </w:p>
              </w:tc>
              <w:tc>
                <w:tcPr>
                  <w:tcW w:w="1415" w:type="dxa"/>
                </w:tcPr>
                <w:p w14:paraId="05F48740" w14:textId="77777777" w:rsidR="00CD2A3F" w:rsidRDefault="00CD2A3F" w:rsidP="00CD2A3F">
                  <w:pPr>
                    <w:spacing w:line="276" w:lineRule="auto"/>
                    <w:jc w:val="right"/>
                    <w:rPr>
                      <w:iCs/>
                    </w:rPr>
                  </w:pPr>
                </w:p>
              </w:tc>
              <w:tc>
                <w:tcPr>
                  <w:tcW w:w="1555" w:type="dxa"/>
                </w:tcPr>
                <w:p w14:paraId="10F56371" w14:textId="77777777" w:rsidR="00CD2A3F" w:rsidRDefault="00CD2A3F" w:rsidP="00CD2A3F">
                  <w:pPr>
                    <w:spacing w:line="276" w:lineRule="auto"/>
                    <w:jc w:val="right"/>
                    <w:rPr>
                      <w:iCs/>
                    </w:rPr>
                  </w:pPr>
                </w:p>
              </w:tc>
              <w:tc>
                <w:tcPr>
                  <w:tcW w:w="1418" w:type="dxa"/>
                </w:tcPr>
                <w:p w14:paraId="30F49A94" w14:textId="77777777" w:rsidR="00CD2A3F" w:rsidRDefault="00CD2A3F" w:rsidP="00CD2A3F">
                  <w:pPr>
                    <w:spacing w:line="276" w:lineRule="auto"/>
                    <w:jc w:val="right"/>
                    <w:rPr>
                      <w:iCs/>
                    </w:rPr>
                  </w:pPr>
                </w:p>
              </w:tc>
              <w:tc>
                <w:tcPr>
                  <w:tcW w:w="1718" w:type="dxa"/>
                </w:tcPr>
                <w:p w14:paraId="32DADFE8" w14:textId="77777777" w:rsidR="00CD2A3F" w:rsidRDefault="00CD2A3F" w:rsidP="00CD2A3F">
                  <w:pPr>
                    <w:spacing w:line="276" w:lineRule="auto"/>
                    <w:jc w:val="right"/>
                    <w:rPr>
                      <w:iCs/>
                    </w:rPr>
                  </w:pPr>
                  <w:r>
                    <w:rPr>
                      <w:iCs/>
                    </w:rPr>
                    <w:t>120.000,00</w:t>
                  </w:r>
                </w:p>
              </w:tc>
            </w:tr>
            <w:tr w:rsidR="00CD2A3F" w14:paraId="1DB4C9D3" w14:textId="77777777" w:rsidTr="00CD2A3F">
              <w:tc>
                <w:tcPr>
                  <w:tcW w:w="790" w:type="dxa"/>
                </w:tcPr>
                <w:p w14:paraId="6F571613" w14:textId="77777777" w:rsidR="00CD2A3F" w:rsidRDefault="00CD2A3F" w:rsidP="00CD2A3F">
                  <w:pPr>
                    <w:spacing w:line="276" w:lineRule="auto"/>
                    <w:jc w:val="center"/>
                    <w:rPr>
                      <w:iCs/>
                    </w:rPr>
                  </w:pPr>
                  <w:r>
                    <w:rPr>
                      <w:iCs/>
                    </w:rPr>
                    <w:t>1</w:t>
                  </w:r>
                </w:p>
              </w:tc>
              <w:tc>
                <w:tcPr>
                  <w:tcW w:w="1372" w:type="dxa"/>
                </w:tcPr>
                <w:p w14:paraId="7AF6BE13" w14:textId="77777777" w:rsidR="00CD2A3F" w:rsidRDefault="00CD2A3F" w:rsidP="00CD2A3F">
                  <w:pPr>
                    <w:spacing w:line="276" w:lineRule="auto"/>
                    <w:jc w:val="center"/>
                    <w:rPr>
                      <w:iCs/>
                    </w:rPr>
                  </w:pPr>
                  <w:r>
                    <w:rPr>
                      <w:iCs/>
                    </w:rPr>
                    <w:t>31/12/X1</w:t>
                  </w:r>
                </w:p>
              </w:tc>
              <w:tc>
                <w:tcPr>
                  <w:tcW w:w="1415" w:type="dxa"/>
                </w:tcPr>
                <w:p w14:paraId="66E6E3C0" w14:textId="77777777" w:rsidR="00CD2A3F" w:rsidRDefault="00CD2A3F" w:rsidP="00CD2A3F">
                  <w:pPr>
                    <w:spacing w:line="276" w:lineRule="auto"/>
                    <w:jc w:val="right"/>
                    <w:rPr>
                      <w:iCs/>
                    </w:rPr>
                  </w:pPr>
                  <w:r>
                    <w:rPr>
                      <w:iCs/>
                    </w:rPr>
                    <w:t>43.241,82</w:t>
                  </w:r>
                </w:p>
              </w:tc>
              <w:tc>
                <w:tcPr>
                  <w:tcW w:w="1555" w:type="dxa"/>
                </w:tcPr>
                <w:p w14:paraId="42BC188A" w14:textId="77777777" w:rsidR="00CD2A3F" w:rsidRDefault="00CD2A3F" w:rsidP="00CD2A3F">
                  <w:pPr>
                    <w:spacing w:line="276" w:lineRule="auto"/>
                    <w:jc w:val="right"/>
                    <w:rPr>
                      <w:iCs/>
                    </w:rPr>
                  </w:pPr>
                  <w:r>
                    <w:rPr>
                      <w:iCs/>
                    </w:rPr>
                    <w:t>4.800,00</w:t>
                  </w:r>
                </w:p>
              </w:tc>
              <w:tc>
                <w:tcPr>
                  <w:tcW w:w="1418" w:type="dxa"/>
                </w:tcPr>
                <w:p w14:paraId="45062D2A" w14:textId="77777777" w:rsidR="00CD2A3F" w:rsidRDefault="00CD2A3F" w:rsidP="00CD2A3F">
                  <w:pPr>
                    <w:spacing w:line="276" w:lineRule="auto"/>
                    <w:jc w:val="right"/>
                    <w:rPr>
                      <w:iCs/>
                    </w:rPr>
                  </w:pPr>
                  <w:r>
                    <w:rPr>
                      <w:iCs/>
                    </w:rPr>
                    <w:t>38.441,82</w:t>
                  </w:r>
                </w:p>
              </w:tc>
              <w:tc>
                <w:tcPr>
                  <w:tcW w:w="1718" w:type="dxa"/>
                </w:tcPr>
                <w:p w14:paraId="18FF8598" w14:textId="77777777" w:rsidR="00CD2A3F" w:rsidRDefault="00CD2A3F" w:rsidP="00CD2A3F">
                  <w:pPr>
                    <w:spacing w:line="276" w:lineRule="auto"/>
                    <w:jc w:val="right"/>
                    <w:rPr>
                      <w:iCs/>
                    </w:rPr>
                  </w:pPr>
                  <w:r>
                    <w:rPr>
                      <w:iCs/>
                    </w:rPr>
                    <w:t>81.558,18</w:t>
                  </w:r>
                </w:p>
              </w:tc>
            </w:tr>
            <w:tr w:rsidR="00CD2A3F" w14:paraId="1B1BCDCE" w14:textId="77777777" w:rsidTr="00CD2A3F">
              <w:tc>
                <w:tcPr>
                  <w:tcW w:w="790" w:type="dxa"/>
                </w:tcPr>
                <w:p w14:paraId="3BAF6092" w14:textId="77777777" w:rsidR="00CD2A3F" w:rsidRDefault="00CD2A3F" w:rsidP="00CD2A3F">
                  <w:pPr>
                    <w:spacing w:line="276" w:lineRule="auto"/>
                    <w:jc w:val="center"/>
                    <w:rPr>
                      <w:iCs/>
                    </w:rPr>
                  </w:pPr>
                  <w:r>
                    <w:rPr>
                      <w:iCs/>
                    </w:rPr>
                    <w:t>2</w:t>
                  </w:r>
                </w:p>
              </w:tc>
              <w:tc>
                <w:tcPr>
                  <w:tcW w:w="1372" w:type="dxa"/>
                </w:tcPr>
                <w:p w14:paraId="52188E5D" w14:textId="77777777" w:rsidR="00CD2A3F" w:rsidRDefault="00CD2A3F" w:rsidP="00CD2A3F">
                  <w:pPr>
                    <w:spacing w:line="276" w:lineRule="auto"/>
                    <w:jc w:val="center"/>
                    <w:rPr>
                      <w:iCs/>
                    </w:rPr>
                  </w:pPr>
                  <w:r>
                    <w:rPr>
                      <w:iCs/>
                    </w:rPr>
                    <w:t>31/12/X2</w:t>
                  </w:r>
                </w:p>
              </w:tc>
              <w:tc>
                <w:tcPr>
                  <w:tcW w:w="1415" w:type="dxa"/>
                </w:tcPr>
                <w:p w14:paraId="131A7103" w14:textId="77777777" w:rsidR="00CD2A3F" w:rsidRDefault="00CD2A3F" w:rsidP="00CD2A3F">
                  <w:pPr>
                    <w:spacing w:line="276" w:lineRule="auto"/>
                    <w:jc w:val="right"/>
                    <w:rPr>
                      <w:iCs/>
                    </w:rPr>
                  </w:pPr>
                  <w:r>
                    <w:rPr>
                      <w:iCs/>
                    </w:rPr>
                    <w:t>43.241,82</w:t>
                  </w:r>
                </w:p>
              </w:tc>
              <w:tc>
                <w:tcPr>
                  <w:tcW w:w="1555" w:type="dxa"/>
                </w:tcPr>
                <w:p w14:paraId="786E30CA" w14:textId="77777777" w:rsidR="00CD2A3F" w:rsidRDefault="00CD2A3F" w:rsidP="00CD2A3F">
                  <w:pPr>
                    <w:spacing w:line="276" w:lineRule="auto"/>
                    <w:jc w:val="right"/>
                    <w:rPr>
                      <w:iCs/>
                    </w:rPr>
                  </w:pPr>
                  <w:r>
                    <w:rPr>
                      <w:iCs/>
                    </w:rPr>
                    <w:t>3.262,33</w:t>
                  </w:r>
                </w:p>
              </w:tc>
              <w:tc>
                <w:tcPr>
                  <w:tcW w:w="1418" w:type="dxa"/>
                </w:tcPr>
                <w:p w14:paraId="3652B822" w14:textId="77777777" w:rsidR="00CD2A3F" w:rsidRDefault="00CD2A3F" w:rsidP="00CD2A3F">
                  <w:pPr>
                    <w:spacing w:line="276" w:lineRule="auto"/>
                    <w:jc w:val="right"/>
                    <w:rPr>
                      <w:iCs/>
                    </w:rPr>
                  </w:pPr>
                  <w:r>
                    <w:rPr>
                      <w:iCs/>
                    </w:rPr>
                    <w:t>39.979,49</w:t>
                  </w:r>
                </w:p>
              </w:tc>
              <w:tc>
                <w:tcPr>
                  <w:tcW w:w="1718" w:type="dxa"/>
                </w:tcPr>
                <w:p w14:paraId="1E6EC8D8" w14:textId="77777777" w:rsidR="00CD2A3F" w:rsidRDefault="00CD2A3F" w:rsidP="00CD2A3F">
                  <w:pPr>
                    <w:spacing w:line="276" w:lineRule="auto"/>
                    <w:jc w:val="right"/>
                    <w:rPr>
                      <w:iCs/>
                    </w:rPr>
                  </w:pPr>
                  <w:r>
                    <w:rPr>
                      <w:iCs/>
                    </w:rPr>
                    <w:t>41.578,69</w:t>
                  </w:r>
                </w:p>
              </w:tc>
            </w:tr>
            <w:tr w:rsidR="00CD2A3F" w14:paraId="0FD21CE2" w14:textId="77777777" w:rsidTr="00CD2A3F">
              <w:tc>
                <w:tcPr>
                  <w:tcW w:w="790" w:type="dxa"/>
                </w:tcPr>
                <w:p w14:paraId="14B30851" w14:textId="77777777" w:rsidR="00CD2A3F" w:rsidRDefault="00CD2A3F" w:rsidP="00CD2A3F">
                  <w:pPr>
                    <w:spacing w:line="276" w:lineRule="auto"/>
                    <w:jc w:val="center"/>
                    <w:rPr>
                      <w:iCs/>
                    </w:rPr>
                  </w:pPr>
                  <w:r>
                    <w:rPr>
                      <w:iCs/>
                    </w:rPr>
                    <w:t>3</w:t>
                  </w:r>
                </w:p>
              </w:tc>
              <w:tc>
                <w:tcPr>
                  <w:tcW w:w="1372" w:type="dxa"/>
                </w:tcPr>
                <w:p w14:paraId="3352D2E9" w14:textId="77777777" w:rsidR="00CD2A3F" w:rsidRDefault="00CD2A3F" w:rsidP="00CD2A3F">
                  <w:pPr>
                    <w:spacing w:line="276" w:lineRule="auto"/>
                    <w:jc w:val="center"/>
                    <w:rPr>
                      <w:iCs/>
                    </w:rPr>
                  </w:pPr>
                  <w:r>
                    <w:rPr>
                      <w:iCs/>
                    </w:rPr>
                    <w:t>31/12/X3</w:t>
                  </w:r>
                </w:p>
              </w:tc>
              <w:tc>
                <w:tcPr>
                  <w:tcW w:w="1415" w:type="dxa"/>
                </w:tcPr>
                <w:p w14:paraId="0B71F310" w14:textId="77777777" w:rsidR="00CD2A3F" w:rsidRDefault="00CD2A3F" w:rsidP="00CD2A3F">
                  <w:pPr>
                    <w:spacing w:line="276" w:lineRule="auto"/>
                    <w:jc w:val="right"/>
                    <w:rPr>
                      <w:iCs/>
                    </w:rPr>
                  </w:pPr>
                  <w:r>
                    <w:rPr>
                      <w:iCs/>
                    </w:rPr>
                    <w:t>43.241,82</w:t>
                  </w:r>
                </w:p>
              </w:tc>
              <w:tc>
                <w:tcPr>
                  <w:tcW w:w="1555" w:type="dxa"/>
                </w:tcPr>
                <w:p w14:paraId="2D866C0E" w14:textId="77777777" w:rsidR="00CD2A3F" w:rsidRDefault="00CD2A3F" w:rsidP="00CD2A3F">
                  <w:pPr>
                    <w:spacing w:line="276" w:lineRule="auto"/>
                    <w:jc w:val="right"/>
                    <w:rPr>
                      <w:iCs/>
                    </w:rPr>
                  </w:pPr>
                  <w:r>
                    <w:rPr>
                      <w:iCs/>
                    </w:rPr>
                    <w:t>1.663,13</w:t>
                  </w:r>
                </w:p>
              </w:tc>
              <w:tc>
                <w:tcPr>
                  <w:tcW w:w="1418" w:type="dxa"/>
                </w:tcPr>
                <w:p w14:paraId="18EC1441" w14:textId="77777777" w:rsidR="00CD2A3F" w:rsidRDefault="00CD2A3F" w:rsidP="00CD2A3F">
                  <w:pPr>
                    <w:spacing w:line="276" w:lineRule="auto"/>
                    <w:jc w:val="right"/>
                    <w:rPr>
                      <w:iCs/>
                    </w:rPr>
                  </w:pPr>
                  <w:r>
                    <w:rPr>
                      <w:iCs/>
                    </w:rPr>
                    <w:t>41.578,69</w:t>
                  </w:r>
                </w:p>
              </w:tc>
              <w:tc>
                <w:tcPr>
                  <w:tcW w:w="1718" w:type="dxa"/>
                </w:tcPr>
                <w:p w14:paraId="33D1B9D0" w14:textId="77777777" w:rsidR="00CD2A3F" w:rsidRDefault="00CD2A3F" w:rsidP="00CD2A3F">
                  <w:pPr>
                    <w:spacing w:line="276" w:lineRule="auto"/>
                    <w:jc w:val="right"/>
                    <w:rPr>
                      <w:iCs/>
                    </w:rPr>
                  </w:pPr>
                  <w:r>
                    <w:rPr>
                      <w:iCs/>
                    </w:rPr>
                    <w:t>0,00</w:t>
                  </w:r>
                </w:p>
              </w:tc>
            </w:tr>
          </w:tbl>
          <w:p w14:paraId="0AAAC60C" w14:textId="77777777" w:rsidR="00CD2A3F" w:rsidRPr="002079DC" w:rsidRDefault="00CD2A3F" w:rsidP="00CD2A3F">
            <w:pPr>
              <w:spacing w:before="240" w:line="360" w:lineRule="auto"/>
              <w:rPr>
                <w:iCs/>
              </w:rPr>
            </w:pPr>
            <w:r>
              <w:rPr>
                <w:iCs/>
              </w:rPr>
              <w:t xml:space="preserve"> El dia 01/01/X1 quan s’obté el préstec l’empresa comptabilitza el següent: </w:t>
            </w:r>
          </w:p>
          <w:tbl>
            <w:tblPr>
              <w:tblW w:w="8185" w:type="dxa"/>
              <w:tblInd w:w="190" w:type="dxa"/>
              <w:tblCellMar>
                <w:left w:w="70" w:type="dxa"/>
                <w:right w:w="70" w:type="dxa"/>
              </w:tblCellMar>
              <w:tblLook w:val="0000" w:firstRow="0" w:lastRow="0" w:firstColumn="0" w:lastColumn="0" w:noHBand="0" w:noVBand="0"/>
            </w:tblPr>
            <w:tblGrid>
              <w:gridCol w:w="868"/>
              <w:gridCol w:w="631"/>
              <w:gridCol w:w="2031"/>
              <w:gridCol w:w="224"/>
              <w:gridCol w:w="2752"/>
              <w:gridCol w:w="648"/>
              <w:gridCol w:w="1031"/>
            </w:tblGrid>
            <w:tr w:rsidR="00CD2A3F" w:rsidRPr="00570F47" w14:paraId="7828D23B" w14:textId="77777777" w:rsidTr="005024AD">
              <w:tc>
                <w:tcPr>
                  <w:tcW w:w="868" w:type="dxa"/>
                  <w:tcBorders>
                    <w:top w:val="single" w:sz="6" w:space="0" w:color="auto"/>
                    <w:left w:val="nil"/>
                    <w:bottom w:val="single" w:sz="6" w:space="0" w:color="auto"/>
                    <w:right w:val="nil"/>
                  </w:tcBorders>
                </w:tcPr>
                <w:p w14:paraId="547C79D3" w14:textId="77777777" w:rsidR="00CD2A3F" w:rsidRPr="00570F47" w:rsidRDefault="00CD2A3F" w:rsidP="00CD2A3F">
                  <w:pPr>
                    <w:numPr>
                      <w:ilvl w:val="12"/>
                      <w:numId w:val="0"/>
                    </w:numPr>
                    <w:tabs>
                      <w:tab w:val="left" w:pos="-48"/>
                    </w:tabs>
                    <w:autoSpaceDE w:val="0"/>
                    <w:autoSpaceDN w:val="0"/>
                    <w:spacing w:line="276" w:lineRule="auto"/>
                    <w:ind w:left="94" w:hanging="146"/>
                    <w:jc w:val="right"/>
                  </w:pPr>
                  <w:r>
                    <w:t>120.000</w:t>
                  </w:r>
                </w:p>
              </w:tc>
              <w:tc>
                <w:tcPr>
                  <w:tcW w:w="631" w:type="dxa"/>
                  <w:tcBorders>
                    <w:top w:val="single" w:sz="6" w:space="0" w:color="auto"/>
                    <w:left w:val="nil"/>
                    <w:bottom w:val="single" w:sz="6" w:space="0" w:color="auto"/>
                    <w:right w:val="nil"/>
                  </w:tcBorders>
                </w:tcPr>
                <w:p w14:paraId="465A67B9" w14:textId="77777777" w:rsidR="00CD2A3F" w:rsidRPr="00570F47" w:rsidRDefault="00CD2A3F" w:rsidP="00CD2A3F">
                  <w:pPr>
                    <w:numPr>
                      <w:ilvl w:val="12"/>
                      <w:numId w:val="0"/>
                    </w:numPr>
                    <w:tabs>
                      <w:tab w:val="left" w:pos="530"/>
                      <w:tab w:val="left" w:pos="2765"/>
                    </w:tabs>
                    <w:autoSpaceDE w:val="0"/>
                    <w:autoSpaceDN w:val="0"/>
                    <w:spacing w:line="276" w:lineRule="auto"/>
                  </w:pPr>
                  <w:r>
                    <w:t>(</w:t>
                  </w:r>
                  <w:r w:rsidRPr="00570F47">
                    <w:t>572</w:t>
                  </w:r>
                  <w:r>
                    <w:t>)</w:t>
                  </w:r>
                </w:p>
              </w:tc>
              <w:tc>
                <w:tcPr>
                  <w:tcW w:w="2031" w:type="dxa"/>
                  <w:tcBorders>
                    <w:top w:val="single" w:sz="6" w:space="0" w:color="auto"/>
                    <w:left w:val="nil"/>
                    <w:bottom w:val="single" w:sz="6" w:space="0" w:color="auto"/>
                    <w:right w:val="nil"/>
                  </w:tcBorders>
                </w:tcPr>
                <w:p w14:paraId="1549F668" w14:textId="77777777" w:rsidR="00CD2A3F" w:rsidRPr="00570F47" w:rsidRDefault="00CD2A3F" w:rsidP="00CD2A3F">
                  <w:pPr>
                    <w:numPr>
                      <w:ilvl w:val="12"/>
                      <w:numId w:val="0"/>
                    </w:numPr>
                    <w:tabs>
                      <w:tab w:val="left" w:pos="2740"/>
                      <w:tab w:val="left" w:pos="2810"/>
                    </w:tabs>
                    <w:autoSpaceDE w:val="0"/>
                    <w:autoSpaceDN w:val="0"/>
                    <w:spacing w:line="276" w:lineRule="auto"/>
                    <w:ind w:left="50" w:right="50"/>
                  </w:pPr>
                  <w:r w:rsidRPr="00570F47">
                    <w:t>Banc c / c</w:t>
                  </w:r>
                </w:p>
              </w:tc>
              <w:tc>
                <w:tcPr>
                  <w:tcW w:w="224" w:type="dxa"/>
                  <w:tcBorders>
                    <w:top w:val="nil"/>
                    <w:left w:val="nil"/>
                    <w:bottom w:val="nil"/>
                    <w:right w:val="nil"/>
                  </w:tcBorders>
                </w:tcPr>
                <w:p w14:paraId="517EB139" w14:textId="77777777" w:rsidR="00CD2A3F" w:rsidRPr="00570F47" w:rsidRDefault="00CD2A3F" w:rsidP="00CD2A3F">
                  <w:pPr>
                    <w:numPr>
                      <w:ilvl w:val="12"/>
                      <w:numId w:val="0"/>
                    </w:numPr>
                    <w:autoSpaceDE w:val="0"/>
                    <w:autoSpaceDN w:val="0"/>
                    <w:spacing w:line="276" w:lineRule="auto"/>
                    <w:ind w:right="930"/>
                  </w:pPr>
                </w:p>
              </w:tc>
              <w:tc>
                <w:tcPr>
                  <w:tcW w:w="2752" w:type="dxa"/>
                  <w:tcBorders>
                    <w:top w:val="single" w:sz="6" w:space="0" w:color="auto"/>
                    <w:left w:val="nil"/>
                    <w:bottom w:val="single" w:sz="6" w:space="0" w:color="auto"/>
                    <w:right w:val="nil"/>
                  </w:tcBorders>
                </w:tcPr>
                <w:p w14:paraId="0461AF74" w14:textId="77777777" w:rsidR="00CD2A3F" w:rsidRPr="00570F47" w:rsidRDefault="00CD2A3F" w:rsidP="00CD2A3F">
                  <w:pPr>
                    <w:numPr>
                      <w:ilvl w:val="12"/>
                      <w:numId w:val="0"/>
                    </w:numPr>
                    <w:tabs>
                      <w:tab w:val="left" w:pos="5"/>
                    </w:tabs>
                    <w:autoSpaceDE w:val="0"/>
                    <w:autoSpaceDN w:val="0"/>
                    <w:spacing w:line="276" w:lineRule="auto"/>
                    <w:ind w:right="72"/>
                    <w:jc w:val="right"/>
                  </w:pPr>
                  <w:r w:rsidRPr="00570F47">
                    <w:t>Deutes  a ll /t amb entitats de crèdits Deutes a c / t amb ent de crèdits</w:t>
                  </w:r>
                </w:p>
              </w:tc>
              <w:tc>
                <w:tcPr>
                  <w:tcW w:w="648" w:type="dxa"/>
                  <w:tcBorders>
                    <w:top w:val="single" w:sz="6" w:space="0" w:color="auto"/>
                    <w:left w:val="nil"/>
                    <w:bottom w:val="single" w:sz="6" w:space="0" w:color="auto"/>
                    <w:right w:val="nil"/>
                  </w:tcBorders>
                </w:tcPr>
                <w:p w14:paraId="32949D27" w14:textId="77777777" w:rsidR="00CD2A3F" w:rsidRPr="00570F47" w:rsidRDefault="00CD2A3F" w:rsidP="00CD2A3F">
                  <w:pPr>
                    <w:numPr>
                      <w:ilvl w:val="12"/>
                      <w:numId w:val="0"/>
                    </w:numPr>
                    <w:tabs>
                      <w:tab w:val="left" w:pos="3049"/>
                    </w:tabs>
                    <w:autoSpaceDE w:val="0"/>
                    <w:autoSpaceDN w:val="0"/>
                    <w:spacing w:line="276" w:lineRule="auto"/>
                    <w:jc w:val="right"/>
                  </w:pPr>
                  <w:r>
                    <w:t>(</w:t>
                  </w:r>
                  <w:r w:rsidRPr="00570F47">
                    <w:t>170</w:t>
                  </w:r>
                  <w:r>
                    <w:t>)</w:t>
                  </w:r>
                </w:p>
                <w:p w14:paraId="0A5DBADC" w14:textId="77777777" w:rsidR="00CD2A3F" w:rsidRPr="00570F47" w:rsidRDefault="00CD2A3F" w:rsidP="00CD2A3F">
                  <w:pPr>
                    <w:numPr>
                      <w:ilvl w:val="12"/>
                      <w:numId w:val="0"/>
                    </w:numPr>
                    <w:tabs>
                      <w:tab w:val="left" w:pos="3049"/>
                    </w:tabs>
                    <w:autoSpaceDE w:val="0"/>
                    <w:autoSpaceDN w:val="0"/>
                    <w:spacing w:before="240" w:line="276" w:lineRule="auto"/>
                    <w:jc w:val="right"/>
                  </w:pPr>
                  <w:r>
                    <w:t>(</w:t>
                  </w:r>
                  <w:r w:rsidRPr="00570F47">
                    <w:t>520</w:t>
                  </w:r>
                  <w:r>
                    <w:t>)</w:t>
                  </w:r>
                </w:p>
              </w:tc>
              <w:tc>
                <w:tcPr>
                  <w:tcW w:w="1031" w:type="dxa"/>
                  <w:tcBorders>
                    <w:top w:val="single" w:sz="6" w:space="0" w:color="auto"/>
                    <w:left w:val="nil"/>
                    <w:bottom w:val="single" w:sz="6" w:space="0" w:color="auto"/>
                    <w:right w:val="nil"/>
                  </w:tcBorders>
                </w:tcPr>
                <w:p w14:paraId="48D64DA8" w14:textId="77777777" w:rsidR="00CD2A3F" w:rsidRDefault="00CD2A3F" w:rsidP="00CD2A3F">
                  <w:pPr>
                    <w:numPr>
                      <w:ilvl w:val="12"/>
                      <w:numId w:val="0"/>
                    </w:numPr>
                    <w:tabs>
                      <w:tab w:val="left" w:pos="3049"/>
                    </w:tabs>
                    <w:autoSpaceDE w:val="0"/>
                    <w:autoSpaceDN w:val="0"/>
                    <w:spacing w:line="276" w:lineRule="auto"/>
                    <w:jc w:val="right"/>
                    <w:rPr>
                      <w:iCs/>
                    </w:rPr>
                  </w:pPr>
                  <w:r>
                    <w:rPr>
                      <w:iCs/>
                    </w:rPr>
                    <w:t>81.558,18</w:t>
                  </w:r>
                </w:p>
                <w:p w14:paraId="606E07A9" w14:textId="77777777" w:rsidR="00CD2A3F" w:rsidRPr="00570F47" w:rsidRDefault="00CD2A3F" w:rsidP="00CD2A3F">
                  <w:pPr>
                    <w:numPr>
                      <w:ilvl w:val="12"/>
                      <w:numId w:val="0"/>
                    </w:numPr>
                    <w:tabs>
                      <w:tab w:val="left" w:pos="3049"/>
                    </w:tabs>
                    <w:autoSpaceDE w:val="0"/>
                    <w:autoSpaceDN w:val="0"/>
                    <w:spacing w:before="240" w:line="276" w:lineRule="auto"/>
                    <w:jc w:val="right"/>
                  </w:pPr>
                  <w:r>
                    <w:rPr>
                      <w:iCs/>
                    </w:rPr>
                    <w:t>38.441,82</w:t>
                  </w:r>
                </w:p>
              </w:tc>
            </w:tr>
            <w:tr w:rsidR="00CD2A3F" w:rsidRPr="00570F47" w14:paraId="2CF57E29" w14:textId="77777777" w:rsidTr="005024AD">
              <w:tc>
                <w:tcPr>
                  <w:tcW w:w="868" w:type="dxa"/>
                  <w:tcBorders>
                    <w:top w:val="single" w:sz="6" w:space="0" w:color="auto"/>
                    <w:left w:val="nil"/>
                    <w:bottom w:val="single" w:sz="6" w:space="0" w:color="auto"/>
                    <w:right w:val="nil"/>
                  </w:tcBorders>
                </w:tcPr>
                <w:p w14:paraId="51161A98" w14:textId="77777777" w:rsidR="00CD2A3F" w:rsidRPr="00570F47" w:rsidRDefault="00CD2A3F" w:rsidP="00CD2A3F">
                  <w:pPr>
                    <w:numPr>
                      <w:ilvl w:val="12"/>
                      <w:numId w:val="0"/>
                    </w:numPr>
                    <w:tabs>
                      <w:tab w:val="left" w:pos="-48"/>
                    </w:tabs>
                    <w:autoSpaceDE w:val="0"/>
                    <w:autoSpaceDN w:val="0"/>
                    <w:spacing w:line="276" w:lineRule="auto"/>
                    <w:ind w:left="94" w:hanging="146"/>
                    <w:jc w:val="right"/>
                  </w:pPr>
                  <w:r>
                    <w:t>1.200,00</w:t>
                  </w:r>
                </w:p>
              </w:tc>
              <w:tc>
                <w:tcPr>
                  <w:tcW w:w="631" w:type="dxa"/>
                  <w:tcBorders>
                    <w:top w:val="single" w:sz="6" w:space="0" w:color="auto"/>
                    <w:left w:val="nil"/>
                    <w:bottom w:val="single" w:sz="6" w:space="0" w:color="auto"/>
                    <w:right w:val="nil"/>
                  </w:tcBorders>
                </w:tcPr>
                <w:p w14:paraId="5807081E" w14:textId="77777777" w:rsidR="00CD2A3F" w:rsidRPr="00570F47" w:rsidRDefault="00CD2A3F" w:rsidP="00CD2A3F">
                  <w:pPr>
                    <w:numPr>
                      <w:ilvl w:val="12"/>
                      <w:numId w:val="0"/>
                    </w:numPr>
                    <w:tabs>
                      <w:tab w:val="left" w:pos="530"/>
                      <w:tab w:val="left" w:pos="2765"/>
                    </w:tabs>
                    <w:autoSpaceDE w:val="0"/>
                    <w:autoSpaceDN w:val="0"/>
                    <w:spacing w:line="276" w:lineRule="auto"/>
                  </w:pPr>
                  <w:r>
                    <w:t>(</w:t>
                  </w:r>
                  <w:r w:rsidRPr="00570F47">
                    <w:t>669</w:t>
                  </w:r>
                  <w:r>
                    <w:t>)</w:t>
                  </w:r>
                </w:p>
              </w:tc>
              <w:tc>
                <w:tcPr>
                  <w:tcW w:w="2031" w:type="dxa"/>
                  <w:tcBorders>
                    <w:top w:val="single" w:sz="6" w:space="0" w:color="auto"/>
                    <w:left w:val="nil"/>
                    <w:bottom w:val="single" w:sz="6" w:space="0" w:color="auto"/>
                    <w:right w:val="nil"/>
                  </w:tcBorders>
                </w:tcPr>
                <w:p w14:paraId="20CF4B01" w14:textId="77777777" w:rsidR="00CD2A3F" w:rsidRPr="00570F47" w:rsidRDefault="00CD2A3F" w:rsidP="00CD2A3F">
                  <w:pPr>
                    <w:numPr>
                      <w:ilvl w:val="12"/>
                      <w:numId w:val="0"/>
                    </w:numPr>
                    <w:tabs>
                      <w:tab w:val="left" w:pos="2740"/>
                      <w:tab w:val="left" w:pos="2810"/>
                    </w:tabs>
                    <w:autoSpaceDE w:val="0"/>
                    <w:autoSpaceDN w:val="0"/>
                    <w:spacing w:line="276" w:lineRule="auto"/>
                    <w:ind w:left="50" w:right="50"/>
                  </w:pPr>
                  <w:r w:rsidRPr="00570F47">
                    <w:t xml:space="preserve">Altres despeses financeres </w:t>
                  </w:r>
                </w:p>
              </w:tc>
              <w:tc>
                <w:tcPr>
                  <w:tcW w:w="224" w:type="dxa"/>
                  <w:tcBorders>
                    <w:top w:val="nil"/>
                    <w:left w:val="nil"/>
                    <w:bottom w:val="nil"/>
                    <w:right w:val="nil"/>
                  </w:tcBorders>
                </w:tcPr>
                <w:p w14:paraId="4B7D329D" w14:textId="77777777" w:rsidR="00CD2A3F" w:rsidRPr="00570F47" w:rsidRDefault="00CD2A3F" w:rsidP="00CD2A3F">
                  <w:pPr>
                    <w:numPr>
                      <w:ilvl w:val="12"/>
                      <w:numId w:val="0"/>
                    </w:numPr>
                    <w:autoSpaceDE w:val="0"/>
                    <w:autoSpaceDN w:val="0"/>
                    <w:spacing w:line="276" w:lineRule="auto"/>
                    <w:ind w:right="930"/>
                  </w:pPr>
                </w:p>
              </w:tc>
              <w:tc>
                <w:tcPr>
                  <w:tcW w:w="2752" w:type="dxa"/>
                  <w:tcBorders>
                    <w:top w:val="single" w:sz="6" w:space="0" w:color="auto"/>
                    <w:left w:val="nil"/>
                    <w:bottom w:val="single" w:sz="6" w:space="0" w:color="auto"/>
                    <w:right w:val="nil"/>
                  </w:tcBorders>
                </w:tcPr>
                <w:p w14:paraId="1D0B954B" w14:textId="77777777" w:rsidR="00CD2A3F" w:rsidRPr="00570F47" w:rsidRDefault="00CD2A3F" w:rsidP="00CD2A3F">
                  <w:pPr>
                    <w:numPr>
                      <w:ilvl w:val="12"/>
                      <w:numId w:val="0"/>
                    </w:numPr>
                    <w:tabs>
                      <w:tab w:val="left" w:pos="214"/>
                    </w:tabs>
                    <w:autoSpaceDE w:val="0"/>
                    <w:autoSpaceDN w:val="0"/>
                    <w:spacing w:line="276" w:lineRule="auto"/>
                    <w:ind w:right="72"/>
                    <w:jc w:val="right"/>
                  </w:pPr>
                  <w:r w:rsidRPr="00570F47">
                    <w:t>a Banc c / c</w:t>
                  </w:r>
                </w:p>
              </w:tc>
              <w:tc>
                <w:tcPr>
                  <w:tcW w:w="648" w:type="dxa"/>
                  <w:tcBorders>
                    <w:top w:val="single" w:sz="6" w:space="0" w:color="auto"/>
                    <w:left w:val="nil"/>
                    <w:bottom w:val="single" w:sz="6" w:space="0" w:color="auto"/>
                    <w:right w:val="nil"/>
                  </w:tcBorders>
                </w:tcPr>
                <w:p w14:paraId="606B1312" w14:textId="77777777" w:rsidR="00CD2A3F" w:rsidRPr="00570F47" w:rsidRDefault="00CD2A3F" w:rsidP="00CD2A3F">
                  <w:pPr>
                    <w:numPr>
                      <w:ilvl w:val="12"/>
                      <w:numId w:val="0"/>
                    </w:numPr>
                    <w:tabs>
                      <w:tab w:val="left" w:pos="3049"/>
                    </w:tabs>
                    <w:autoSpaceDE w:val="0"/>
                    <w:autoSpaceDN w:val="0"/>
                    <w:spacing w:line="276" w:lineRule="auto"/>
                    <w:jc w:val="right"/>
                  </w:pPr>
                  <w:r>
                    <w:t>(</w:t>
                  </w:r>
                  <w:r w:rsidRPr="00570F47">
                    <w:t>572</w:t>
                  </w:r>
                  <w:r>
                    <w:t>)</w:t>
                  </w:r>
                </w:p>
              </w:tc>
              <w:tc>
                <w:tcPr>
                  <w:tcW w:w="1031" w:type="dxa"/>
                  <w:tcBorders>
                    <w:top w:val="single" w:sz="6" w:space="0" w:color="auto"/>
                    <w:left w:val="nil"/>
                    <w:bottom w:val="single" w:sz="6" w:space="0" w:color="auto"/>
                    <w:right w:val="nil"/>
                  </w:tcBorders>
                </w:tcPr>
                <w:p w14:paraId="06C7758E" w14:textId="77777777" w:rsidR="00CD2A3F" w:rsidRPr="00570F47" w:rsidRDefault="00CD2A3F" w:rsidP="00CD2A3F">
                  <w:pPr>
                    <w:numPr>
                      <w:ilvl w:val="12"/>
                      <w:numId w:val="0"/>
                    </w:numPr>
                    <w:tabs>
                      <w:tab w:val="left" w:pos="3049"/>
                    </w:tabs>
                    <w:autoSpaceDE w:val="0"/>
                    <w:autoSpaceDN w:val="0"/>
                    <w:spacing w:line="276" w:lineRule="auto"/>
                    <w:jc w:val="right"/>
                  </w:pPr>
                  <w:r>
                    <w:t>1.200,00</w:t>
                  </w:r>
                </w:p>
              </w:tc>
            </w:tr>
          </w:tbl>
          <w:p w14:paraId="60F5BFDD" w14:textId="77777777" w:rsidR="00CD2A3F" w:rsidRDefault="00CD2A3F" w:rsidP="00CD2A3F">
            <w:pPr>
              <w:spacing w:before="240" w:line="360" w:lineRule="auto"/>
              <w:rPr>
                <w:iCs/>
              </w:rPr>
            </w:pPr>
            <w:r>
              <w:rPr>
                <w:iCs/>
              </w:rPr>
              <w:t xml:space="preserve">El dia 31/12/X1 es registren els interessos meritats al llarg de l’any: </w:t>
            </w:r>
          </w:p>
          <w:tbl>
            <w:tblPr>
              <w:tblW w:w="8010" w:type="dxa"/>
              <w:tblInd w:w="190" w:type="dxa"/>
              <w:tblCellMar>
                <w:left w:w="70" w:type="dxa"/>
                <w:right w:w="70" w:type="dxa"/>
              </w:tblCellMar>
              <w:tblLook w:val="0000" w:firstRow="0" w:lastRow="0" w:firstColumn="0" w:lastColumn="0" w:noHBand="0" w:noVBand="0"/>
            </w:tblPr>
            <w:tblGrid>
              <w:gridCol w:w="868"/>
              <w:gridCol w:w="633"/>
              <w:gridCol w:w="2321"/>
              <w:gridCol w:w="226"/>
              <w:gridCol w:w="2317"/>
              <w:gridCol w:w="725"/>
              <w:gridCol w:w="920"/>
            </w:tblGrid>
            <w:tr w:rsidR="00CD2A3F" w:rsidRPr="00570F47" w14:paraId="405FC5CD" w14:textId="77777777" w:rsidTr="00CD2A3F">
              <w:tc>
                <w:tcPr>
                  <w:tcW w:w="803" w:type="dxa"/>
                  <w:tcBorders>
                    <w:top w:val="single" w:sz="6" w:space="0" w:color="auto"/>
                    <w:left w:val="nil"/>
                    <w:bottom w:val="single" w:sz="6" w:space="0" w:color="auto"/>
                    <w:right w:val="nil"/>
                  </w:tcBorders>
                </w:tcPr>
                <w:p w14:paraId="4ECE5A60" w14:textId="77777777" w:rsidR="00CD2A3F" w:rsidRPr="00570F47" w:rsidRDefault="00CD2A3F" w:rsidP="00F12045">
                  <w:pPr>
                    <w:numPr>
                      <w:ilvl w:val="12"/>
                      <w:numId w:val="0"/>
                    </w:numPr>
                    <w:tabs>
                      <w:tab w:val="left" w:pos="-48"/>
                    </w:tabs>
                    <w:autoSpaceDE w:val="0"/>
                    <w:autoSpaceDN w:val="0"/>
                    <w:spacing w:after="0" w:line="276" w:lineRule="auto"/>
                    <w:ind w:left="94" w:hanging="146"/>
                    <w:jc w:val="right"/>
                  </w:pPr>
                  <w:r>
                    <w:rPr>
                      <w:iCs/>
                    </w:rPr>
                    <w:t>4.800,00</w:t>
                  </w:r>
                </w:p>
              </w:tc>
              <w:tc>
                <w:tcPr>
                  <w:tcW w:w="637" w:type="dxa"/>
                  <w:tcBorders>
                    <w:top w:val="single" w:sz="6" w:space="0" w:color="auto"/>
                    <w:left w:val="nil"/>
                    <w:bottom w:val="single" w:sz="6" w:space="0" w:color="auto"/>
                    <w:right w:val="nil"/>
                  </w:tcBorders>
                </w:tcPr>
                <w:p w14:paraId="5D6DED97" w14:textId="77777777" w:rsidR="00CD2A3F" w:rsidRPr="00570F47" w:rsidRDefault="00CD2A3F" w:rsidP="00F12045">
                  <w:pPr>
                    <w:numPr>
                      <w:ilvl w:val="12"/>
                      <w:numId w:val="0"/>
                    </w:numPr>
                    <w:tabs>
                      <w:tab w:val="left" w:pos="3049"/>
                    </w:tabs>
                    <w:autoSpaceDE w:val="0"/>
                    <w:autoSpaceDN w:val="0"/>
                    <w:spacing w:after="0" w:line="276" w:lineRule="auto"/>
                    <w:jc w:val="right"/>
                  </w:pPr>
                  <w:r>
                    <w:t>(</w:t>
                  </w:r>
                  <w:r w:rsidRPr="00570F47">
                    <w:t>662</w:t>
                  </w:r>
                  <w:r>
                    <w:t>)</w:t>
                  </w:r>
                </w:p>
              </w:tc>
              <w:tc>
                <w:tcPr>
                  <w:tcW w:w="2520" w:type="dxa"/>
                  <w:tcBorders>
                    <w:top w:val="single" w:sz="6" w:space="0" w:color="auto"/>
                    <w:left w:val="nil"/>
                    <w:bottom w:val="single" w:sz="6" w:space="0" w:color="auto"/>
                    <w:right w:val="nil"/>
                  </w:tcBorders>
                </w:tcPr>
                <w:p w14:paraId="5D409617" w14:textId="77777777" w:rsidR="00CD2A3F" w:rsidRPr="00570F47" w:rsidRDefault="00CD2A3F" w:rsidP="00F12045">
                  <w:pPr>
                    <w:numPr>
                      <w:ilvl w:val="12"/>
                      <w:numId w:val="0"/>
                    </w:numPr>
                    <w:tabs>
                      <w:tab w:val="left" w:pos="2740"/>
                      <w:tab w:val="left" w:pos="2810"/>
                    </w:tabs>
                    <w:autoSpaceDE w:val="0"/>
                    <w:autoSpaceDN w:val="0"/>
                    <w:spacing w:after="0" w:line="276" w:lineRule="auto"/>
                    <w:ind w:left="50" w:right="50"/>
                  </w:pPr>
                  <w:r w:rsidRPr="00570F47">
                    <w:t>Interessos de deutes</w:t>
                  </w:r>
                </w:p>
              </w:tc>
              <w:tc>
                <w:tcPr>
                  <w:tcW w:w="240" w:type="dxa"/>
                  <w:tcBorders>
                    <w:top w:val="nil"/>
                    <w:left w:val="nil"/>
                    <w:bottom w:val="nil"/>
                    <w:right w:val="nil"/>
                  </w:tcBorders>
                </w:tcPr>
                <w:p w14:paraId="11CAE133" w14:textId="77777777" w:rsidR="00CD2A3F" w:rsidRPr="00570F47" w:rsidRDefault="00CD2A3F" w:rsidP="00F12045">
                  <w:pPr>
                    <w:numPr>
                      <w:ilvl w:val="12"/>
                      <w:numId w:val="0"/>
                    </w:numPr>
                    <w:autoSpaceDE w:val="0"/>
                    <w:autoSpaceDN w:val="0"/>
                    <w:spacing w:after="0" w:line="276" w:lineRule="auto"/>
                    <w:ind w:right="930"/>
                  </w:pPr>
                </w:p>
              </w:tc>
              <w:tc>
                <w:tcPr>
                  <w:tcW w:w="2520" w:type="dxa"/>
                  <w:tcBorders>
                    <w:top w:val="single" w:sz="6" w:space="0" w:color="auto"/>
                    <w:left w:val="nil"/>
                    <w:bottom w:val="single" w:sz="6" w:space="0" w:color="auto"/>
                    <w:right w:val="nil"/>
                  </w:tcBorders>
                </w:tcPr>
                <w:p w14:paraId="538A540F" w14:textId="77777777" w:rsidR="00F12045" w:rsidRDefault="00CD2A3F" w:rsidP="00F12045">
                  <w:pPr>
                    <w:numPr>
                      <w:ilvl w:val="12"/>
                      <w:numId w:val="0"/>
                    </w:numPr>
                    <w:tabs>
                      <w:tab w:val="left" w:pos="214"/>
                    </w:tabs>
                    <w:autoSpaceDE w:val="0"/>
                    <w:autoSpaceDN w:val="0"/>
                    <w:spacing w:after="0" w:line="276" w:lineRule="auto"/>
                    <w:ind w:right="72"/>
                    <w:jc w:val="right"/>
                  </w:pPr>
                  <w:r w:rsidRPr="00570F47">
                    <w:t>Interessos a c /t de deutes  amb entitats</w:t>
                  </w:r>
                </w:p>
                <w:p w14:paraId="2F2E2A22" w14:textId="228E98D8" w:rsidR="00CD2A3F" w:rsidRPr="00570F47" w:rsidRDefault="00CD2A3F" w:rsidP="00F12045">
                  <w:pPr>
                    <w:numPr>
                      <w:ilvl w:val="12"/>
                      <w:numId w:val="0"/>
                    </w:numPr>
                    <w:tabs>
                      <w:tab w:val="left" w:pos="214"/>
                    </w:tabs>
                    <w:autoSpaceDE w:val="0"/>
                    <w:autoSpaceDN w:val="0"/>
                    <w:spacing w:after="0" w:line="276" w:lineRule="auto"/>
                    <w:ind w:right="72"/>
                    <w:jc w:val="right"/>
                  </w:pPr>
                  <w:r w:rsidRPr="00570F47">
                    <w:t>de crèdits</w:t>
                  </w:r>
                </w:p>
              </w:tc>
              <w:tc>
                <w:tcPr>
                  <w:tcW w:w="745" w:type="dxa"/>
                  <w:tcBorders>
                    <w:top w:val="single" w:sz="6" w:space="0" w:color="auto"/>
                    <w:left w:val="nil"/>
                    <w:bottom w:val="single" w:sz="6" w:space="0" w:color="auto"/>
                    <w:right w:val="nil"/>
                  </w:tcBorders>
                </w:tcPr>
                <w:p w14:paraId="19133491" w14:textId="77777777" w:rsidR="00CD2A3F" w:rsidRPr="00570F47" w:rsidRDefault="00CD2A3F" w:rsidP="00F12045">
                  <w:pPr>
                    <w:numPr>
                      <w:ilvl w:val="12"/>
                      <w:numId w:val="0"/>
                    </w:numPr>
                    <w:tabs>
                      <w:tab w:val="left" w:pos="3049"/>
                    </w:tabs>
                    <w:autoSpaceDE w:val="0"/>
                    <w:autoSpaceDN w:val="0"/>
                    <w:spacing w:after="0" w:line="276" w:lineRule="auto"/>
                    <w:jc w:val="right"/>
                  </w:pPr>
                  <w:r>
                    <w:t>(</w:t>
                  </w:r>
                  <w:r w:rsidRPr="00570F47">
                    <w:t>527</w:t>
                  </w:r>
                  <w:r>
                    <w:t>)</w:t>
                  </w:r>
                </w:p>
              </w:tc>
              <w:tc>
                <w:tcPr>
                  <w:tcW w:w="545" w:type="dxa"/>
                  <w:tcBorders>
                    <w:top w:val="single" w:sz="6" w:space="0" w:color="auto"/>
                    <w:left w:val="nil"/>
                    <w:bottom w:val="single" w:sz="6" w:space="0" w:color="auto"/>
                    <w:right w:val="nil"/>
                  </w:tcBorders>
                </w:tcPr>
                <w:p w14:paraId="10D46CD4" w14:textId="77777777" w:rsidR="00CD2A3F" w:rsidRPr="00570F47" w:rsidRDefault="00CD2A3F" w:rsidP="00F12045">
                  <w:pPr>
                    <w:numPr>
                      <w:ilvl w:val="12"/>
                      <w:numId w:val="0"/>
                    </w:numPr>
                    <w:tabs>
                      <w:tab w:val="left" w:pos="3049"/>
                    </w:tabs>
                    <w:autoSpaceDE w:val="0"/>
                    <w:autoSpaceDN w:val="0"/>
                    <w:spacing w:after="0" w:line="276" w:lineRule="auto"/>
                    <w:jc w:val="right"/>
                  </w:pPr>
                  <w:r>
                    <w:rPr>
                      <w:iCs/>
                    </w:rPr>
                    <w:t>4.800,00</w:t>
                  </w:r>
                </w:p>
              </w:tc>
            </w:tr>
          </w:tbl>
          <w:p w14:paraId="35341992" w14:textId="77777777" w:rsidR="00CD2A3F" w:rsidRDefault="00CD2A3F" w:rsidP="00CD2A3F">
            <w:pPr>
              <w:spacing w:before="240" w:line="360" w:lineRule="auto"/>
              <w:rPr>
                <w:iCs/>
              </w:rPr>
            </w:pPr>
            <w:r>
              <w:rPr>
                <w:iCs/>
              </w:rPr>
              <w:t xml:space="preserve">El dia 31/12/X1 es comptabilitza el pagament dels interessos i de la quota: </w:t>
            </w:r>
          </w:p>
          <w:tbl>
            <w:tblPr>
              <w:tblW w:w="7973" w:type="dxa"/>
              <w:tblInd w:w="190" w:type="dxa"/>
              <w:tblCellMar>
                <w:left w:w="70" w:type="dxa"/>
                <w:right w:w="70" w:type="dxa"/>
              </w:tblCellMar>
              <w:tblLook w:val="0000" w:firstRow="0" w:lastRow="0" w:firstColumn="0" w:lastColumn="0" w:noHBand="0" w:noVBand="0"/>
            </w:tblPr>
            <w:tblGrid>
              <w:gridCol w:w="979"/>
              <w:gridCol w:w="632"/>
              <w:gridCol w:w="2769"/>
              <w:gridCol w:w="222"/>
              <w:gridCol w:w="1621"/>
              <w:gridCol w:w="719"/>
              <w:gridCol w:w="1031"/>
            </w:tblGrid>
            <w:tr w:rsidR="00CD2A3F" w:rsidRPr="00570F47" w14:paraId="0229E50E" w14:textId="77777777" w:rsidTr="005024AD">
              <w:tc>
                <w:tcPr>
                  <w:tcW w:w="979" w:type="dxa"/>
                  <w:tcBorders>
                    <w:top w:val="single" w:sz="6" w:space="0" w:color="auto"/>
                    <w:left w:val="nil"/>
                    <w:bottom w:val="single" w:sz="6" w:space="0" w:color="auto"/>
                    <w:right w:val="nil"/>
                  </w:tcBorders>
                </w:tcPr>
                <w:p w14:paraId="2AC5D68C" w14:textId="77777777" w:rsidR="00CD2A3F" w:rsidRDefault="00CD2A3F" w:rsidP="00F12045">
                  <w:pPr>
                    <w:numPr>
                      <w:ilvl w:val="12"/>
                      <w:numId w:val="0"/>
                    </w:numPr>
                    <w:tabs>
                      <w:tab w:val="left" w:pos="-48"/>
                    </w:tabs>
                    <w:autoSpaceDE w:val="0"/>
                    <w:autoSpaceDN w:val="0"/>
                    <w:spacing w:after="0" w:line="276" w:lineRule="auto"/>
                    <w:ind w:left="94" w:hanging="146"/>
                    <w:jc w:val="right"/>
                    <w:rPr>
                      <w:iCs/>
                    </w:rPr>
                  </w:pPr>
                  <w:r>
                    <w:rPr>
                      <w:iCs/>
                    </w:rPr>
                    <w:t>4.800,00</w:t>
                  </w:r>
                </w:p>
                <w:p w14:paraId="02C490E7" w14:textId="77777777" w:rsidR="00CD2A3F" w:rsidRDefault="00CD2A3F" w:rsidP="00F12045">
                  <w:pPr>
                    <w:numPr>
                      <w:ilvl w:val="12"/>
                      <w:numId w:val="0"/>
                    </w:numPr>
                    <w:tabs>
                      <w:tab w:val="left" w:pos="-48"/>
                    </w:tabs>
                    <w:autoSpaceDE w:val="0"/>
                    <w:autoSpaceDN w:val="0"/>
                    <w:spacing w:after="0" w:line="276" w:lineRule="auto"/>
                    <w:ind w:left="94" w:hanging="146"/>
                    <w:jc w:val="right"/>
                    <w:rPr>
                      <w:iCs/>
                    </w:rPr>
                  </w:pPr>
                </w:p>
                <w:p w14:paraId="49F7B1CD" w14:textId="77777777" w:rsidR="00CD2A3F" w:rsidRPr="00570F47" w:rsidRDefault="00CD2A3F" w:rsidP="00F12045">
                  <w:pPr>
                    <w:numPr>
                      <w:ilvl w:val="12"/>
                      <w:numId w:val="0"/>
                    </w:numPr>
                    <w:tabs>
                      <w:tab w:val="left" w:pos="-48"/>
                    </w:tabs>
                    <w:autoSpaceDE w:val="0"/>
                    <w:autoSpaceDN w:val="0"/>
                    <w:spacing w:before="240" w:after="0" w:line="276" w:lineRule="auto"/>
                    <w:ind w:left="94" w:hanging="146"/>
                    <w:jc w:val="right"/>
                  </w:pPr>
                  <w:r>
                    <w:rPr>
                      <w:iCs/>
                    </w:rPr>
                    <w:t xml:space="preserve">38.441,82 </w:t>
                  </w:r>
                </w:p>
              </w:tc>
              <w:tc>
                <w:tcPr>
                  <w:tcW w:w="632" w:type="dxa"/>
                  <w:tcBorders>
                    <w:top w:val="single" w:sz="6" w:space="0" w:color="auto"/>
                    <w:left w:val="nil"/>
                    <w:bottom w:val="single" w:sz="6" w:space="0" w:color="auto"/>
                    <w:right w:val="nil"/>
                  </w:tcBorders>
                </w:tcPr>
                <w:p w14:paraId="3E6CF50B" w14:textId="77777777" w:rsidR="00CD2A3F" w:rsidRDefault="00CD2A3F" w:rsidP="00F12045">
                  <w:pPr>
                    <w:numPr>
                      <w:ilvl w:val="12"/>
                      <w:numId w:val="0"/>
                    </w:numPr>
                    <w:tabs>
                      <w:tab w:val="left" w:pos="530"/>
                      <w:tab w:val="left" w:pos="2765"/>
                    </w:tabs>
                    <w:autoSpaceDE w:val="0"/>
                    <w:autoSpaceDN w:val="0"/>
                    <w:spacing w:after="0" w:line="276" w:lineRule="auto"/>
                  </w:pPr>
                  <w:r>
                    <w:t>(</w:t>
                  </w:r>
                  <w:r w:rsidRPr="00570F47">
                    <w:t>527</w:t>
                  </w:r>
                  <w:r>
                    <w:t>)</w:t>
                  </w:r>
                </w:p>
                <w:p w14:paraId="7501833B" w14:textId="77777777" w:rsidR="00CD2A3F" w:rsidRDefault="00CD2A3F" w:rsidP="00F12045">
                  <w:pPr>
                    <w:numPr>
                      <w:ilvl w:val="12"/>
                      <w:numId w:val="0"/>
                    </w:numPr>
                    <w:tabs>
                      <w:tab w:val="left" w:pos="530"/>
                      <w:tab w:val="left" w:pos="2765"/>
                    </w:tabs>
                    <w:autoSpaceDE w:val="0"/>
                    <w:autoSpaceDN w:val="0"/>
                    <w:spacing w:after="0" w:line="276" w:lineRule="auto"/>
                  </w:pPr>
                </w:p>
                <w:p w14:paraId="56145F46" w14:textId="77777777" w:rsidR="00CD2A3F" w:rsidRPr="00570F47" w:rsidRDefault="00CD2A3F" w:rsidP="00F12045">
                  <w:pPr>
                    <w:numPr>
                      <w:ilvl w:val="12"/>
                      <w:numId w:val="0"/>
                    </w:numPr>
                    <w:tabs>
                      <w:tab w:val="left" w:pos="530"/>
                      <w:tab w:val="left" w:pos="2765"/>
                    </w:tabs>
                    <w:autoSpaceDE w:val="0"/>
                    <w:autoSpaceDN w:val="0"/>
                    <w:spacing w:before="240" w:after="0" w:line="276" w:lineRule="auto"/>
                  </w:pPr>
                  <w:r>
                    <w:t>(520)</w:t>
                  </w:r>
                </w:p>
              </w:tc>
              <w:tc>
                <w:tcPr>
                  <w:tcW w:w="2769" w:type="dxa"/>
                  <w:tcBorders>
                    <w:top w:val="single" w:sz="6" w:space="0" w:color="auto"/>
                    <w:left w:val="nil"/>
                    <w:bottom w:val="single" w:sz="6" w:space="0" w:color="auto"/>
                    <w:right w:val="nil"/>
                  </w:tcBorders>
                </w:tcPr>
                <w:p w14:paraId="6697EF8C" w14:textId="77777777" w:rsidR="00CD2A3F" w:rsidRDefault="00CD2A3F" w:rsidP="00F12045">
                  <w:pPr>
                    <w:numPr>
                      <w:ilvl w:val="12"/>
                      <w:numId w:val="0"/>
                    </w:numPr>
                    <w:tabs>
                      <w:tab w:val="left" w:pos="2740"/>
                      <w:tab w:val="left" w:pos="2810"/>
                    </w:tabs>
                    <w:autoSpaceDE w:val="0"/>
                    <w:autoSpaceDN w:val="0"/>
                    <w:spacing w:after="0" w:line="276" w:lineRule="auto"/>
                    <w:ind w:left="50" w:right="50"/>
                  </w:pPr>
                  <w:r w:rsidRPr="00570F47">
                    <w:t>Interessos a c /t de deutes  amb entitats de crèdits</w:t>
                  </w:r>
                </w:p>
                <w:p w14:paraId="6DCDB602" w14:textId="77777777" w:rsidR="00CD2A3F" w:rsidRPr="00570F47" w:rsidRDefault="00CD2A3F" w:rsidP="00F12045">
                  <w:pPr>
                    <w:numPr>
                      <w:ilvl w:val="12"/>
                      <w:numId w:val="0"/>
                    </w:numPr>
                    <w:tabs>
                      <w:tab w:val="left" w:pos="2740"/>
                      <w:tab w:val="left" w:pos="2810"/>
                    </w:tabs>
                    <w:autoSpaceDE w:val="0"/>
                    <w:autoSpaceDN w:val="0"/>
                    <w:spacing w:after="0" w:line="276" w:lineRule="auto"/>
                    <w:ind w:left="50" w:right="50"/>
                  </w:pPr>
                  <w:r w:rsidRPr="00570F47">
                    <w:t>Deutes a c / t amb ent de crèdits</w:t>
                  </w:r>
                </w:p>
              </w:tc>
              <w:tc>
                <w:tcPr>
                  <w:tcW w:w="222" w:type="dxa"/>
                  <w:tcBorders>
                    <w:top w:val="nil"/>
                    <w:left w:val="nil"/>
                    <w:bottom w:val="nil"/>
                    <w:right w:val="nil"/>
                  </w:tcBorders>
                </w:tcPr>
                <w:p w14:paraId="07CC5700" w14:textId="77777777" w:rsidR="00CD2A3F" w:rsidRPr="00570F47" w:rsidRDefault="00CD2A3F" w:rsidP="00F12045">
                  <w:pPr>
                    <w:numPr>
                      <w:ilvl w:val="12"/>
                      <w:numId w:val="0"/>
                    </w:numPr>
                    <w:autoSpaceDE w:val="0"/>
                    <w:autoSpaceDN w:val="0"/>
                    <w:spacing w:after="0" w:line="276" w:lineRule="auto"/>
                    <w:ind w:right="930"/>
                  </w:pPr>
                </w:p>
              </w:tc>
              <w:tc>
                <w:tcPr>
                  <w:tcW w:w="1621" w:type="dxa"/>
                  <w:tcBorders>
                    <w:top w:val="single" w:sz="6" w:space="0" w:color="auto"/>
                    <w:left w:val="nil"/>
                    <w:bottom w:val="single" w:sz="6" w:space="0" w:color="auto"/>
                    <w:right w:val="nil"/>
                  </w:tcBorders>
                </w:tcPr>
                <w:p w14:paraId="4532609C" w14:textId="77777777" w:rsidR="00CD2A3F" w:rsidRPr="00570F47" w:rsidRDefault="00CD2A3F" w:rsidP="00F12045">
                  <w:pPr>
                    <w:numPr>
                      <w:ilvl w:val="12"/>
                      <w:numId w:val="0"/>
                    </w:numPr>
                    <w:tabs>
                      <w:tab w:val="left" w:pos="214"/>
                    </w:tabs>
                    <w:autoSpaceDE w:val="0"/>
                    <w:autoSpaceDN w:val="0"/>
                    <w:spacing w:after="0" w:line="276" w:lineRule="auto"/>
                    <w:ind w:right="72"/>
                    <w:jc w:val="right"/>
                  </w:pPr>
                  <w:r w:rsidRPr="00570F47">
                    <w:t>Banc c / c</w:t>
                  </w:r>
                </w:p>
              </w:tc>
              <w:tc>
                <w:tcPr>
                  <w:tcW w:w="719" w:type="dxa"/>
                  <w:tcBorders>
                    <w:top w:val="single" w:sz="6" w:space="0" w:color="auto"/>
                    <w:left w:val="nil"/>
                    <w:bottom w:val="single" w:sz="6" w:space="0" w:color="auto"/>
                    <w:right w:val="nil"/>
                  </w:tcBorders>
                </w:tcPr>
                <w:p w14:paraId="38B110B2" w14:textId="77777777" w:rsidR="00CD2A3F" w:rsidRPr="00570F47" w:rsidRDefault="00CD2A3F" w:rsidP="00F12045">
                  <w:pPr>
                    <w:numPr>
                      <w:ilvl w:val="12"/>
                      <w:numId w:val="0"/>
                    </w:numPr>
                    <w:tabs>
                      <w:tab w:val="left" w:pos="3049"/>
                    </w:tabs>
                    <w:autoSpaceDE w:val="0"/>
                    <w:autoSpaceDN w:val="0"/>
                    <w:spacing w:after="0" w:line="276" w:lineRule="auto"/>
                    <w:jc w:val="right"/>
                  </w:pPr>
                  <w:r>
                    <w:t>(</w:t>
                  </w:r>
                  <w:r w:rsidRPr="00570F47">
                    <w:t>572</w:t>
                  </w:r>
                  <w:r>
                    <w:t>)</w:t>
                  </w:r>
                </w:p>
              </w:tc>
              <w:tc>
                <w:tcPr>
                  <w:tcW w:w="1031" w:type="dxa"/>
                  <w:tcBorders>
                    <w:top w:val="single" w:sz="6" w:space="0" w:color="auto"/>
                    <w:left w:val="nil"/>
                    <w:bottom w:val="single" w:sz="6" w:space="0" w:color="auto"/>
                    <w:right w:val="nil"/>
                  </w:tcBorders>
                </w:tcPr>
                <w:p w14:paraId="7BDA5633" w14:textId="77777777" w:rsidR="00CD2A3F" w:rsidRPr="00570F47" w:rsidRDefault="00CD2A3F" w:rsidP="00F12045">
                  <w:pPr>
                    <w:numPr>
                      <w:ilvl w:val="12"/>
                      <w:numId w:val="0"/>
                    </w:numPr>
                    <w:tabs>
                      <w:tab w:val="left" w:pos="3049"/>
                    </w:tabs>
                    <w:autoSpaceDE w:val="0"/>
                    <w:autoSpaceDN w:val="0"/>
                    <w:spacing w:after="0" w:line="276" w:lineRule="auto"/>
                    <w:jc w:val="right"/>
                  </w:pPr>
                  <w:r>
                    <w:rPr>
                      <w:iCs/>
                    </w:rPr>
                    <w:t>43.241,82</w:t>
                  </w:r>
                </w:p>
              </w:tc>
            </w:tr>
          </w:tbl>
          <w:p w14:paraId="1C450DC0" w14:textId="77777777" w:rsidR="00CD2A3F" w:rsidRPr="009B3093" w:rsidRDefault="00CD2A3F" w:rsidP="00CD2A3F">
            <w:pPr>
              <w:spacing w:before="240" w:line="360" w:lineRule="auto"/>
            </w:pPr>
            <w:r>
              <w:rPr>
                <w:iCs/>
              </w:rPr>
              <w:t xml:space="preserve">El dia 31/12/X1 es reclassifica el deute: </w:t>
            </w:r>
          </w:p>
          <w:tbl>
            <w:tblPr>
              <w:tblW w:w="8010" w:type="dxa"/>
              <w:tblInd w:w="190" w:type="dxa"/>
              <w:tblCellMar>
                <w:left w:w="70" w:type="dxa"/>
                <w:right w:w="70" w:type="dxa"/>
              </w:tblCellMar>
              <w:tblLook w:val="0000" w:firstRow="0" w:lastRow="0" w:firstColumn="0" w:lastColumn="0" w:noHBand="0" w:noVBand="0"/>
            </w:tblPr>
            <w:tblGrid>
              <w:gridCol w:w="980"/>
              <w:gridCol w:w="631"/>
              <w:gridCol w:w="2216"/>
              <w:gridCol w:w="222"/>
              <w:gridCol w:w="2211"/>
              <w:gridCol w:w="719"/>
              <w:gridCol w:w="1031"/>
            </w:tblGrid>
            <w:tr w:rsidR="00CD2A3F" w:rsidRPr="00570F47" w14:paraId="234FFEC3" w14:textId="77777777" w:rsidTr="00CD2A3F">
              <w:tc>
                <w:tcPr>
                  <w:tcW w:w="803" w:type="dxa"/>
                  <w:tcBorders>
                    <w:top w:val="single" w:sz="6" w:space="0" w:color="auto"/>
                    <w:left w:val="nil"/>
                    <w:bottom w:val="single" w:sz="6" w:space="0" w:color="auto"/>
                    <w:right w:val="nil"/>
                  </w:tcBorders>
                </w:tcPr>
                <w:p w14:paraId="202D330E" w14:textId="77777777" w:rsidR="00CD2A3F" w:rsidRPr="00570F47" w:rsidRDefault="00CD2A3F" w:rsidP="00CD2A3F">
                  <w:pPr>
                    <w:numPr>
                      <w:ilvl w:val="12"/>
                      <w:numId w:val="0"/>
                    </w:numPr>
                    <w:tabs>
                      <w:tab w:val="left" w:pos="-48"/>
                    </w:tabs>
                    <w:autoSpaceDE w:val="0"/>
                    <w:autoSpaceDN w:val="0"/>
                    <w:spacing w:line="276" w:lineRule="auto"/>
                    <w:ind w:left="94" w:hanging="146"/>
                    <w:jc w:val="right"/>
                  </w:pPr>
                  <w:r>
                    <w:rPr>
                      <w:iCs/>
                    </w:rPr>
                    <w:t>39.979,49</w:t>
                  </w:r>
                </w:p>
              </w:tc>
              <w:tc>
                <w:tcPr>
                  <w:tcW w:w="637" w:type="dxa"/>
                  <w:tcBorders>
                    <w:top w:val="single" w:sz="6" w:space="0" w:color="auto"/>
                    <w:left w:val="nil"/>
                    <w:bottom w:val="single" w:sz="6" w:space="0" w:color="auto"/>
                    <w:right w:val="nil"/>
                  </w:tcBorders>
                </w:tcPr>
                <w:p w14:paraId="010C6254" w14:textId="77777777" w:rsidR="00CD2A3F" w:rsidRPr="00570F47" w:rsidRDefault="00CD2A3F" w:rsidP="00CD2A3F">
                  <w:pPr>
                    <w:numPr>
                      <w:ilvl w:val="12"/>
                      <w:numId w:val="0"/>
                    </w:numPr>
                    <w:tabs>
                      <w:tab w:val="left" w:pos="530"/>
                      <w:tab w:val="left" w:pos="2765"/>
                    </w:tabs>
                    <w:autoSpaceDE w:val="0"/>
                    <w:autoSpaceDN w:val="0"/>
                    <w:spacing w:line="276" w:lineRule="auto"/>
                  </w:pPr>
                  <w:r>
                    <w:t>(</w:t>
                  </w:r>
                  <w:r w:rsidRPr="00570F47">
                    <w:t>170</w:t>
                  </w:r>
                  <w:r>
                    <w:t>)</w:t>
                  </w:r>
                </w:p>
              </w:tc>
              <w:tc>
                <w:tcPr>
                  <w:tcW w:w="2520" w:type="dxa"/>
                  <w:tcBorders>
                    <w:top w:val="single" w:sz="6" w:space="0" w:color="auto"/>
                    <w:left w:val="nil"/>
                    <w:bottom w:val="single" w:sz="6" w:space="0" w:color="auto"/>
                    <w:right w:val="nil"/>
                  </w:tcBorders>
                </w:tcPr>
                <w:p w14:paraId="5324D382" w14:textId="77777777" w:rsidR="00CD2A3F" w:rsidRPr="00570F47" w:rsidRDefault="00CD2A3F" w:rsidP="00CD2A3F">
                  <w:pPr>
                    <w:numPr>
                      <w:ilvl w:val="12"/>
                      <w:numId w:val="0"/>
                    </w:numPr>
                    <w:tabs>
                      <w:tab w:val="left" w:pos="2740"/>
                      <w:tab w:val="left" w:pos="2810"/>
                    </w:tabs>
                    <w:autoSpaceDE w:val="0"/>
                    <w:autoSpaceDN w:val="0"/>
                    <w:spacing w:line="276" w:lineRule="auto"/>
                    <w:ind w:left="50" w:right="50"/>
                  </w:pPr>
                  <w:r w:rsidRPr="00570F47">
                    <w:t xml:space="preserve">Deutes </w:t>
                  </w:r>
                  <w:r>
                    <w:t>a ll / t amb entitats de crèdit</w:t>
                  </w:r>
                </w:p>
              </w:tc>
              <w:tc>
                <w:tcPr>
                  <w:tcW w:w="240" w:type="dxa"/>
                  <w:tcBorders>
                    <w:top w:val="nil"/>
                    <w:left w:val="nil"/>
                    <w:bottom w:val="nil"/>
                    <w:right w:val="nil"/>
                  </w:tcBorders>
                </w:tcPr>
                <w:p w14:paraId="46D2F566" w14:textId="77777777" w:rsidR="00CD2A3F" w:rsidRPr="00570F47" w:rsidRDefault="00CD2A3F" w:rsidP="00CD2A3F">
                  <w:pPr>
                    <w:numPr>
                      <w:ilvl w:val="12"/>
                      <w:numId w:val="0"/>
                    </w:numPr>
                    <w:autoSpaceDE w:val="0"/>
                    <w:autoSpaceDN w:val="0"/>
                    <w:spacing w:line="276" w:lineRule="auto"/>
                    <w:ind w:right="930"/>
                  </w:pPr>
                </w:p>
              </w:tc>
              <w:tc>
                <w:tcPr>
                  <w:tcW w:w="2520" w:type="dxa"/>
                  <w:tcBorders>
                    <w:top w:val="single" w:sz="6" w:space="0" w:color="auto"/>
                    <w:left w:val="nil"/>
                    <w:bottom w:val="single" w:sz="6" w:space="0" w:color="auto"/>
                    <w:right w:val="nil"/>
                  </w:tcBorders>
                </w:tcPr>
                <w:p w14:paraId="261D20D3" w14:textId="77777777" w:rsidR="00CD2A3F" w:rsidRPr="00570F47" w:rsidRDefault="00CD2A3F" w:rsidP="00CD2A3F">
                  <w:pPr>
                    <w:numPr>
                      <w:ilvl w:val="12"/>
                      <w:numId w:val="0"/>
                    </w:numPr>
                    <w:tabs>
                      <w:tab w:val="left" w:pos="214"/>
                    </w:tabs>
                    <w:autoSpaceDE w:val="0"/>
                    <w:autoSpaceDN w:val="0"/>
                    <w:spacing w:line="276" w:lineRule="auto"/>
                    <w:ind w:right="72"/>
                    <w:jc w:val="right"/>
                  </w:pPr>
                  <w:r>
                    <w:t>Deutes a c/t amb e</w:t>
                  </w:r>
                  <w:r w:rsidRPr="00570F47">
                    <w:t>ntitats de crèdits</w:t>
                  </w:r>
                </w:p>
              </w:tc>
              <w:tc>
                <w:tcPr>
                  <w:tcW w:w="745" w:type="dxa"/>
                  <w:tcBorders>
                    <w:top w:val="single" w:sz="6" w:space="0" w:color="auto"/>
                    <w:left w:val="nil"/>
                    <w:bottom w:val="single" w:sz="6" w:space="0" w:color="auto"/>
                    <w:right w:val="nil"/>
                  </w:tcBorders>
                </w:tcPr>
                <w:p w14:paraId="4680FF2A" w14:textId="77777777" w:rsidR="00CD2A3F" w:rsidRPr="00570F47" w:rsidRDefault="00CD2A3F" w:rsidP="00CD2A3F">
                  <w:pPr>
                    <w:numPr>
                      <w:ilvl w:val="12"/>
                      <w:numId w:val="0"/>
                    </w:numPr>
                    <w:tabs>
                      <w:tab w:val="left" w:pos="3049"/>
                    </w:tabs>
                    <w:autoSpaceDE w:val="0"/>
                    <w:autoSpaceDN w:val="0"/>
                    <w:spacing w:line="276" w:lineRule="auto"/>
                    <w:jc w:val="right"/>
                  </w:pPr>
                  <w:r>
                    <w:t>(</w:t>
                  </w:r>
                  <w:r w:rsidRPr="00570F47">
                    <w:t>520</w:t>
                  </w:r>
                  <w:r>
                    <w:t>)</w:t>
                  </w:r>
                </w:p>
              </w:tc>
              <w:tc>
                <w:tcPr>
                  <w:tcW w:w="545" w:type="dxa"/>
                  <w:tcBorders>
                    <w:top w:val="single" w:sz="6" w:space="0" w:color="auto"/>
                    <w:left w:val="nil"/>
                    <w:bottom w:val="single" w:sz="6" w:space="0" w:color="auto"/>
                    <w:right w:val="nil"/>
                  </w:tcBorders>
                </w:tcPr>
                <w:p w14:paraId="5DC9D728" w14:textId="77777777" w:rsidR="00CD2A3F" w:rsidRPr="00570F47" w:rsidRDefault="00CD2A3F" w:rsidP="00CD2A3F">
                  <w:pPr>
                    <w:numPr>
                      <w:ilvl w:val="12"/>
                      <w:numId w:val="0"/>
                    </w:numPr>
                    <w:tabs>
                      <w:tab w:val="left" w:pos="3049"/>
                    </w:tabs>
                    <w:autoSpaceDE w:val="0"/>
                    <w:autoSpaceDN w:val="0"/>
                    <w:spacing w:line="276" w:lineRule="auto"/>
                    <w:jc w:val="right"/>
                  </w:pPr>
                  <w:r>
                    <w:rPr>
                      <w:iCs/>
                    </w:rPr>
                    <w:t>39.979,49</w:t>
                  </w:r>
                </w:p>
              </w:tc>
            </w:tr>
          </w:tbl>
          <w:p w14:paraId="4EED4187" w14:textId="77777777" w:rsidR="00CD2A3F" w:rsidRDefault="00CD2A3F" w:rsidP="00CD2A3F">
            <w:pPr>
              <w:spacing w:before="240" w:line="276" w:lineRule="auto"/>
              <w:jc w:val="both"/>
              <w:rPr>
                <w:iCs/>
              </w:rPr>
            </w:pPr>
            <w:r>
              <w:rPr>
                <w:iCs/>
              </w:rPr>
              <w:t xml:space="preserve">El dia 31/12/X2 es registren de nou els interessos meritats, es comptabilitza el pagament dels interessos i de la quota, i es reclassifica el deute. </w:t>
            </w:r>
          </w:p>
          <w:p w14:paraId="7EF7A4D7" w14:textId="77777777" w:rsidR="00CD2A3F" w:rsidRDefault="00CD2A3F" w:rsidP="00CD2A3F">
            <w:pPr>
              <w:spacing w:before="240" w:line="276" w:lineRule="auto"/>
              <w:jc w:val="both"/>
              <w:rPr>
                <w:rFonts w:asciiTheme="majorHAnsi" w:eastAsiaTheme="majorEastAsia" w:hAnsiTheme="majorHAnsi" w:cstheme="majorBidi"/>
                <w:color w:val="2E74B5" w:themeColor="accent1" w:themeShade="BF"/>
                <w:sz w:val="26"/>
                <w:szCs w:val="26"/>
              </w:rPr>
            </w:pPr>
            <w:r>
              <w:rPr>
                <w:iCs/>
              </w:rPr>
              <w:t xml:space="preserve">El dia 31/12/X3, es comptabilitza de la mateixa manera. </w:t>
            </w:r>
          </w:p>
        </w:tc>
      </w:tr>
    </w:tbl>
    <w:p w14:paraId="12651859" w14:textId="77777777" w:rsidR="00CD2A3F" w:rsidRPr="006B3252" w:rsidRDefault="00CD2A3F" w:rsidP="00CD2A3F">
      <w:pPr>
        <w:spacing w:before="240" w:line="276" w:lineRule="auto"/>
        <w:jc w:val="both"/>
        <w:rPr>
          <w:rFonts w:asciiTheme="majorHAnsi" w:eastAsiaTheme="majorEastAsia" w:hAnsiTheme="majorHAnsi" w:cstheme="majorBidi"/>
          <w:color w:val="2E74B5" w:themeColor="accent1" w:themeShade="BF"/>
        </w:rPr>
      </w:pPr>
    </w:p>
    <w:tbl>
      <w:tblPr>
        <w:tblStyle w:val="Tablaconcuadrcula"/>
        <w:tblW w:w="9067" w:type="dxa"/>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9067"/>
      </w:tblGrid>
      <w:tr w:rsidR="00CD2A3F" w14:paraId="0A37A235" w14:textId="77777777" w:rsidTr="00E33E2E">
        <w:tc>
          <w:tcPr>
            <w:tcW w:w="9067" w:type="dxa"/>
          </w:tcPr>
          <w:p w14:paraId="4B63C1CF" w14:textId="77777777" w:rsidR="00CD2A3F" w:rsidRDefault="00CD2A3F" w:rsidP="00723E77">
            <w:pPr>
              <w:spacing w:before="240"/>
              <w:jc w:val="both"/>
              <w:rPr>
                <w:rStyle w:val="nfasisintenso"/>
              </w:rPr>
            </w:pPr>
            <w:r w:rsidRPr="00D438C4">
              <w:rPr>
                <w:rStyle w:val="nfasisintenso"/>
              </w:rPr>
              <w:t>EXEMPLE</w:t>
            </w:r>
            <w:r>
              <w:rPr>
                <w:rStyle w:val="nfasisintenso"/>
              </w:rPr>
              <w:t xml:space="preserve"> segons el </w:t>
            </w:r>
            <w:r w:rsidRPr="00CC32EB">
              <w:rPr>
                <w:rStyle w:val="nfasisintenso"/>
                <w:u w:val="single"/>
              </w:rPr>
              <w:t>PGC</w:t>
            </w:r>
          </w:p>
          <w:p w14:paraId="4D0EF3DF" w14:textId="77777777" w:rsidR="00CD2A3F" w:rsidRDefault="00CD2A3F" w:rsidP="00723E77">
            <w:pPr>
              <w:spacing w:before="240"/>
              <w:jc w:val="both"/>
              <w:rPr>
                <w:b/>
                <w:iCs/>
              </w:rPr>
            </w:pPr>
            <w:r w:rsidRPr="00BF0DFD">
              <w:rPr>
                <w:b/>
                <w:iCs/>
              </w:rPr>
              <w:t xml:space="preserve">Comptabilitzarem el préstec de l’exemple anterior aplicant la NRV 9a del PGC. </w:t>
            </w:r>
          </w:p>
          <w:p w14:paraId="51AE8B67" w14:textId="77777777" w:rsidR="00CD2A3F" w:rsidRDefault="00CD2A3F" w:rsidP="00723E77">
            <w:pPr>
              <w:spacing w:before="240"/>
              <w:jc w:val="both"/>
              <w:rPr>
                <w:iCs/>
              </w:rPr>
            </w:pPr>
            <w:r>
              <w:rPr>
                <w:iCs/>
              </w:rPr>
              <w:t xml:space="preserve">En primer lloc, calcularem el tipus d’interès efectiu, tenint en compte els costos de transacció. Per això, cal tenir en compte els que es rep i el que es lliure en l’operació. </w:t>
            </w:r>
          </w:p>
          <w:p w14:paraId="3026BCA5" w14:textId="77777777" w:rsidR="00CD2A3F" w:rsidRPr="00161BFA" w:rsidRDefault="00CD2A3F">
            <w:pPr>
              <w:pStyle w:val="Prrafodelista"/>
              <w:numPr>
                <w:ilvl w:val="0"/>
                <w:numId w:val="21"/>
              </w:numPr>
              <w:spacing w:before="240"/>
              <w:jc w:val="both"/>
              <w:rPr>
                <w:iCs/>
              </w:rPr>
            </w:pPr>
            <w:r w:rsidRPr="00161BFA">
              <w:rPr>
                <w:iCs/>
              </w:rPr>
              <w:t>El que es rep 120.000 – 1</w:t>
            </w:r>
            <w:r>
              <w:rPr>
                <w:iCs/>
              </w:rPr>
              <w:t>%x120.000 = 118.</w:t>
            </w:r>
            <w:r w:rsidRPr="009930B7">
              <w:rPr>
                <w:iCs/>
              </w:rPr>
              <w:t>8</w:t>
            </w:r>
            <w:r w:rsidRPr="00161BFA">
              <w:rPr>
                <w:iCs/>
              </w:rPr>
              <w:t xml:space="preserve">00€. </w:t>
            </w:r>
          </w:p>
          <w:p w14:paraId="591FD1B1" w14:textId="77777777" w:rsidR="00CD2A3F" w:rsidRPr="00161BFA" w:rsidRDefault="00CD2A3F">
            <w:pPr>
              <w:pStyle w:val="Prrafodelista"/>
              <w:numPr>
                <w:ilvl w:val="0"/>
                <w:numId w:val="21"/>
              </w:numPr>
              <w:spacing w:before="240"/>
              <w:jc w:val="both"/>
              <w:rPr>
                <w:iCs/>
              </w:rPr>
            </w:pPr>
            <w:r w:rsidRPr="00161BFA">
              <w:rPr>
                <w:iCs/>
              </w:rPr>
              <w:t xml:space="preserve">El que es lliura: 3 pagaments de 43.241,82€ a 1, 2 i 3 anys. </w:t>
            </w:r>
          </w:p>
          <w:p w14:paraId="34BC65A4" w14:textId="77777777" w:rsidR="00CD2A3F" w:rsidRDefault="00CD2A3F" w:rsidP="00723E77">
            <w:pPr>
              <w:spacing w:before="240"/>
              <w:jc w:val="both"/>
              <w:rPr>
                <w:iCs/>
              </w:rPr>
            </w:pPr>
            <w:r>
              <w:rPr>
                <w:iCs/>
              </w:rPr>
              <w:lastRenderedPageBreak/>
              <w:t xml:space="preserve">A continuació igualem el que es rep i el que es lliura, i resolem l’equació (amb una calculadora financera o un full de càlcul) </w:t>
            </w:r>
          </w:p>
          <w:p w14:paraId="3A942576" w14:textId="77777777" w:rsidR="00CD2A3F" w:rsidRDefault="00CD2A3F" w:rsidP="00723E77">
            <w:pPr>
              <w:spacing w:before="240"/>
              <w:jc w:val="center"/>
              <w:rPr>
                <w:rFonts w:eastAsiaTheme="minorEastAsia"/>
                <w:iCs/>
              </w:rPr>
            </w:pPr>
            <w:r>
              <w:rPr>
                <w:iCs/>
              </w:rPr>
              <w:t xml:space="preserve">118.800 = </w:t>
            </w:r>
            <w:r w:rsidRPr="00161BFA">
              <w:rPr>
                <w:iCs/>
              </w:rPr>
              <w:t>43.241,82</w:t>
            </w:r>
            <m:oMath>
              <m:sSup>
                <m:sSupPr>
                  <m:ctrlPr>
                    <w:rPr>
                      <w:rFonts w:ascii="Cambria Math" w:hAnsi="Cambria Math"/>
                      <w:iCs/>
                    </w:rPr>
                  </m:ctrlPr>
                </m:sSupPr>
                <m:e>
                  <m:d>
                    <m:dPr>
                      <m:ctrlPr>
                        <w:rPr>
                          <w:rFonts w:ascii="Cambria Math" w:hAnsi="Cambria Math"/>
                          <w:iCs/>
                        </w:rPr>
                      </m:ctrlPr>
                    </m:dPr>
                    <m:e>
                      <m:r>
                        <w:rPr>
                          <w:rFonts w:ascii="Cambria Math" w:hAnsi="Cambria Math"/>
                        </w:rPr>
                        <m:t>1+i</m:t>
                      </m:r>
                    </m:e>
                  </m:d>
                </m:e>
                <m:sup>
                  <m:r>
                    <w:rPr>
                      <w:rFonts w:ascii="Cambria Math" w:hAnsi="Cambria Math"/>
                    </w:rPr>
                    <m:t>-1</m:t>
                  </m:r>
                </m:sup>
              </m:sSup>
            </m:oMath>
            <w:r>
              <w:rPr>
                <w:rFonts w:eastAsiaTheme="minorEastAsia"/>
                <w:iCs/>
              </w:rPr>
              <w:t xml:space="preserve"> + </w:t>
            </w:r>
            <w:r w:rsidRPr="00161BFA">
              <w:rPr>
                <w:iCs/>
              </w:rPr>
              <w:t>43.241,82</w:t>
            </w:r>
            <m:oMath>
              <m:sSup>
                <m:sSupPr>
                  <m:ctrlPr>
                    <w:rPr>
                      <w:rFonts w:ascii="Cambria Math" w:hAnsi="Cambria Math"/>
                      <w:iCs/>
                    </w:rPr>
                  </m:ctrlPr>
                </m:sSupPr>
                <m:e>
                  <m:d>
                    <m:dPr>
                      <m:ctrlPr>
                        <w:rPr>
                          <w:rFonts w:ascii="Cambria Math" w:hAnsi="Cambria Math"/>
                          <w:iCs/>
                        </w:rPr>
                      </m:ctrlPr>
                    </m:dPr>
                    <m:e>
                      <m:r>
                        <w:rPr>
                          <w:rFonts w:ascii="Cambria Math" w:hAnsi="Cambria Math"/>
                        </w:rPr>
                        <m:t>1+i</m:t>
                      </m:r>
                    </m:e>
                  </m:d>
                </m:e>
                <m:sup>
                  <m:r>
                    <w:rPr>
                      <w:rFonts w:ascii="Cambria Math" w:hAnsi="Cambria Math"/>
                    </w:rPr>
                    <m:t>-2</m:t>
                  </m:r>
                </m:sup>
              </m:sSup>
            </m:oMath>
            <w:r>
              <w:rPr>
                <w:rFonts w:eastAsiaTheme="minorEastAsia"/>
                <w:iCs/>
              </w:rPr>
              <w:t xml:space="preserve"> + </w:t>
            </w:r>
            <w:r w:rsidRPr="00161BFA">
              <w:rPr>
                <w:iCs/>
              </w:rPr>
              <w:t>43.241,82</w:t>
            </w:r>
            <m:oMath>
              <m:sSup>
                <m:sSupPr>
                  <m:ctrlPr>
                    <w:rPr>
                      <w:rFonts w:ascii="Cambria Math" w:hAnsi="Cambria Math"/>
                      <w:iCs/>
                    </w:rPr>
                  </m:ctrlPr>
                </m:sSupPr>
                <m:e>
                  <m:d>
                    <m:dPr>
                      <m:ctrlPr>
                        <w:rPr>
                          <w:rFonts w:ascii="Cambria Math" w:hAnsi="Cambria Math"/>
                          <w:iCs/>
                        </w:rPr>
                      </m:ctrlPr>
                    </m:dPr>
                    <m:e>
                      <m:r>
                        <w:rPr>
                          <w:rFonts w:ascii="Cambria Math" w:hAnsi="Cambria Math"/>
                        </w:rPr>
                        <m:t>1+i</m:t>
                      </m:r>
                    </m:e>
                  </m:d>
                </m:e>
                <m:sup>
                  <m:r>
                    <w:rPr>
                      <w:rFonts w:ascii="Cambria Math" w:hAnsi="Cambria Math"/>
                    </w:rPr>
                    <m:t>-3</m:t>
                  </m:r>
                </m:sup>
              </m:sSup>
            </m:oMath>
          </w:p>
          <w:p w14:paraId="606DF462" w14:textId="77777777" w:rsidR="00CD2A3F" w:rsidRPr="00161BFA" w:rsidRDefault="00CD2A3F" w:rsidP="00723E77">
            <w:pPr>
              <w:spacing w:before="240"/>
              <w:jc w:val="center"/>
              <w:rPr>
                <w:rFonts w:eastAsiaTheme="minorEastAsia"/>
                <w:iCs/>
              </w:rPr>
            </w:pPr>
            <m:oMath>
              <m:r>
                <w:rPr>
                  <w:rFonts w:ascii="Cambria Math" w:hAnsi="Cambria Math"/>
                </w:rPr>
                <m:t>i</m:t>
              </m:r>
            </m:oMath>
            <w:r>
              <w:rPr>
                <w:rFonts w:eastAsiaTheme="minorEastAsia"/>
                <w:iCs/>
              </w:rPr>
              <w:t xml:space="preserve"> = 0,04531 = 4,531%</w:t>
            </w:r>
          </w:p>
          <w:p w14:paraId="75454F9B" w14:textId="77777777" w:rsidR="00CD2A3F" w:rsidRPr="00161BFA" w:rsidRDefault="00CD2A3F" w:rsidP="00723E77">
            <w:pPr>
              <w:spacing w:before="240"/>
              <w:jc w:val="both"/>
              <w:rPr>
                <w:rFonts w:eastAsiaTheme="minorEastAsia"/>
                <w:iCs/>
              </w:rPr>
            </w:pPr>
            <w:r>
              <w:rPr>
                <w:iCs/>
              </w:rPr>
              <w:t xml:space="preserve">Amb el tipus d’interès efectiu elaborem un nou quadre d’amortització del préstec: </w:t>
            </w:r>
          </w:p>
          <w:tbl>
            <w:tblPr>
              <w:tblStyle w:val="Tablaconcuadrcula"/>
              <w:tblW w:w="0" w:type="auto"/>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Look w:val="04A0" w:firstRow="1" w:lastRow="0" w:firstColumn="1" w:lastColumn="0" w:noHBand="0" w:noVBand="1"/>
            </w:tblPr>
            <w:tblGrid>
              <w:gridCol w:w="789"/>
              <w:gridCol w:w="1375"/>
              <w:gridCol w:w="1418"/>
              <w:gridCol w:w="1559"/>
              <w:gridCol w:w="1418"/>
              <w:gridCol w:w="1723"/>
            </w:tblGrid>
            <w:tr w:rsidR="00CD2A3F" w:rsidRPr="002079DC" w14:paraId="6E7C28CA" w14:textId="77777777" w:rsidTr="00C6564D">
              <w:tc>
                <w:tcPr>
                  <w:tcW w:w="775" w:type="dxa"/>
                  <w:shd w:val="clear" w:color="auto" w:fill="5B9BD5" w:themeFill="accent1"/>
                </w:tcPr>
                <w:p w14:paraId="7F0BDEBF" w14:textId="77777777" w:rsidR="00CD2A3F" w:rsidRPr="002079DC" w:rsidRDefault="00CD2A3F" w:rsidP="00723E77">
                  <w:pPr>
                    <w:jc w:val="center"/>
                    <w:rPr>
                      <w:b/>
                      <w:iCs/>
                      <w:color w:val="FFFFFF" w:themeColor="background1"/>
                    </w:rPr>
                  </w:pPr>
                  <w:r w:rsidRPr="002079DC">
                    <w:rPr>
                      <w:b/>
                      <w:iCs/>
                      <w:color w:val="FFFFFF" w:themeColor="background1"/>
                    </w:rPr>
                    <w:t>Quota</w:t>
                  </w:r>
                </w:p>
              </w:tc>
              <w:tc>
                <w:tcPr>
                  <w:tcW w:w="1375" w:type="dxa"/>
                  <w:shd w:val="clear" w:color="auto" w:fill="5B9BD5" w:themeFill="accent1"/>
                </w:tcPr>
                <w:p w14:paraId="056D45E5" w14:textId="77777777" w:rsidR="00CD2A3F" w:rsidRPr="002079DC" w:rsidRDefault="00CD2A3F" w:rsidP="00723E77">
                  <w:pPr>
                    <w:jc w:val="center"/>
                    <w:rPr>
                      <w:b/>
                      <w:iCs/>
                      <w:color w:val="FFFFFF" w:themeColor="background1"/>
                    </w:rPr>
                  </w:pPr>
                  <w:r w:rsidRPr="002079DC">
                    <w:rPr>
                      <w:b/>
                      <w:iCs/>
                      <w:color w:val="FFFFFF" w:themeColor="background1"/>
                    </w:rPr>
                    <w:t>Data</w:t>
                  </w:r>
                </w:p>
              </w:tc>
              <w:tc>
                <w:tcPr>
                  <w:tcW w:w="1418" w:type="dxa"/>
                  <w:shd w:val="clear" w:color="auto" w:fill="5B9BD5" w:themeFill="accent1"/>
                </w:tcPr>
                <w:p w14:paraId="4C1F0316" w14:textId="77777777" w:rsidR="00CD2A3F" w:rsidRPr="002079DC" w:rsidRDefault="00CD2A3F" w:rsidP="00723E77">
                  <w:pPr>
                    <w:jc w:val="center"/>
                    <w:rPr>
                      <w:b/>
                      <w:iCs/>
                      <w:color w:val="FFFFFF" w:themeColor="background1"/>
                    </w:rPr>
                  </w:pPr>
                  <w:r w:rsidRPr="002079DC">
                    <w:rPr>
                      <w:b/>
                      <w:iCs/>
                      <w:color w:val="FFFFFF" w:themeColor="background1"/>
                    </w:rPr>
                    <w:t>Anualitat</w:t>
                  </w:r>
                </w:p>
              </w:tc>
              <w:tc>
                <w:tcPr>
                  <w:tcW w:w="1559" w:type="dxa"/>
                  <w:shd w:val="clear" w:color="auto" w:fill="5B9BD5" w:themeFill="accent1"/>
                </w:tcPr>
                <w:p w14:paraId="5CC632DD" w14:textId="77777777" w:rsidR="00CD2A3F" w:rsidRPr="002079DC" w:rsidRDefault="00CD2A3F" w:rsidP="00723E77">
                  <w:pPr>
                    <w:jc w:val="center"/>
                    <w:rPr>
                      <w:b/>
                      <w:iCs/>
                      <w:color w:val="FFFFFF" w:themeColor="background1"/>
                    </w:rPr>
                  </w:pPr>
                  <w:r w:rsidRPr="002079DC">
                    <w:rPr>
                      <w:b/>
                      <w:iCs/>
                      <w:color w:val="FFFFFF" w:themeColor="background1"/>
                    </w:rPr>
                    <w:t>Interessos</w:t>
                  </w:r>
                </w:p>
              </w:tc>
              <w:tc>
                <w:tcPr>
                  <w:tcW w:w="1418" w:type="dxa"/>
                  <w:shd w:val="clear" w:color="auto" w:fill="5B9BD5" w:themeFill="accent1"/>
                </w:tcPr>
                <w:p w14:paraId="3A9A3A40" w14:textId="77777777" w:rsidR="00CD2A3F" w:rsidRPr="002079DC" w:rsidRDefault="00CD2A3F" w:rsidP="00723E77">
                  <w:pPr>
                    <w:jc w:val="center"/>
                    <w:rPr>
                      <w:b/>
                      <w:iCs/>
                      <w:color w:val="FFFFFF" w:themeColor="background1"/>
                    </w:rPr>
                  </w:pPr>
                  <w:r w:rsidRPr="002079DC">
                    <w:rPr>
                      <w:b/>
                      <w:iCs/>
                      <w:color w:val="FFFFFF" w:themeColor="background1"/>
                    </w:rPr>
                    <w:t>Amortització</w:t>
                  </w:r>
                </w:p>
              </w:tc>
              <w:tc>
                <w:tcPr>
                  <w:tcW w:w="1723" w:type="dxa"/>
                  <w:shd w:val="clear" w:color="auto" w:fill="5B9BD5" w:themeFill="accent1"/>
                </w:tcPr>
                <w:p w14:paraId="49B98DA7" w14:textId="77777777" w:rsidR="00CD2A3F" w:rsidRPr="002079DC" w:rsidRDefault="00CD2A3F" w:rsidP="00723E77">
                  <w:pPr>
                    <w:jc w:val="center"/>
                    <w:rPr>
                      <w:b/>
                      <w:iCs/>
                      <w:color w:val="FFFFFF" w:themeColor="background1"/>
                    </w:rPr>
                  </w:pPr>
                  <w:r w:rsidRPr="002079DC">
                    <w:rPr>
                      <w:b/>
                      <w:iCs/>
                      <w:color w:val="FFFFFF" w:themeColor="background1"/>
                    </w:rPr>
                    <w:t>Pendent amort.</w:t>
                  </w:r>
                </w:p>
              </w:tc>
            </w:tr>
            <w:tr w:rsidR="00CD2A3F" w14:paraId="2A47B533" w14:textId="77777777" w:rsidTr="00CD2A3F">
              <w:tc>
                <w:tcPr>
                  <w:tcW w:w="775" w:type="dxa"/>
                </w:tcPr>
                <w:p w14:paraId="2C35C784" w14:textId="77777777" w:rsidR="00CD2A3F" w:rsidRDefault="00CD2A3F" w:rsidP="00723E77">
                  <w:pPr>
                    <w:jc w:val="center"/>
                    <w:rPr>
                      <w:iCs/>
                    </w:rPr>
                  </w:pPr>
                  <w:r>
                    <w:rPr>
                      <w:iCs/>
                    </w:rPr>
                    <w:t>0</w:t>
                  </w:r>
                </w:p>
              </w:tc>
              <w:tc>
                <w:tcPr>
                  <w:tcW w:w="1375" w:type="dxa"/>
                </w:tcPr>
                <w:p w14:paraId="2633EFCB" w14:textId="77777777" w:rsidR="00CD2A3F" w:rsidRDefault="00CD2A3F" w:rsidP="00723E77">
                  <w:pPr>
                    <w:jc w:val="center"/>
                    <w:rPr>
                      <w:iCs/>
                    </w:rPr>
                  </w:pPr>
                  <w:r>
                    <w:rPr>
                      <w:iCs/>
                    </w:rPr>
                    <w:t>01/01/X1</w:t>
                  </w:r>
                </w:p>
              </w:tc>
              <w:tc>
                <w:tcPr>
                  <w:tcW w:w="1418" w:type="dxa"/>
                </w:tcPr>
                <w:p w14:paraId="3182F43F" w14:textId="77777777" w:rsidR="00CD2A3F" w:rsidRDefault="00CD2A3F" w:rsidP="00723E77">
                  <w:pPr>
                    <w:jc w:val="right"/>
                    <w:rPr>
                      <w:iCs/>
                    </w:rPr>
                  </w:pPr>
                </w:p>
              </w:tc>
              <w:tc>
                <w:tcPr>
                  <w:tcW w:w="1559" w:type="dxa"/>
                </w:tcPr>
                <w:p w14:paraId="07E0E2E4" w14:textId="77777777" w:rsidR="00CD2A3F" w:rsidRDefault="00CD2A3F" w:rsidP="00723E77">
                  <w:pPr>
                    <w:jc w:val="right"/>
                    <w:rPr>
                      <w:iCs/>
                    </w:rPr>
                  </w:pPr>
                </w:p>
              </w:tc>
              <w:tc>
                <w:tcPr>
                  <w:tcW w:w="1418" w:type="dxa"/>
                </w:tcPr>
                <w:p w14:paraId="596CFBAD" w14:textId="77777777" w:rsidR="00CD2A3F" w:rsidRDefault="00CD2A3F" w:rsidP="00723E77">
                  <w:pPr>
                    <w:jc w:val="right"/>
                    <w:rPr>
                      <w:iCs/>
                    </w:rPr>
                  </w:pPr>
                </w:p>
              </w:tc>
              <w:tc>
                <w:tcPr>
                  <w:tcW w:w="1723" w:type="dxa"/>
                </w:tcPr>
                <w:p w14:paraId="44FFF430" w14:textId="77777777" w:rsidR="00CD2A3F" w:rsidRDefault="00CD2A3F" w:rsidP="00723E77">
                  <w:pPr>
                    <w:jc w:val="right"/>
                    <w:rPr>
                      <w:iCs/>
                    </w:rPr>
                  </w:pPr>
                  <w:r>
                    <w:rPr>
                      <w:iCs/>
                    </w:rPr>
                    <w:t>118.800,00</w:t>
                  </w:r>
                </w:p>
              </w:tc>
            </w:tr>
            <w:tr w:rsidR="00CD2A3F" w14:paraId="79CBA7EF" w14:textId="77777777" w:rsidTr="00CD2A3F">
              <w:tc>
                <w:tcPr>
                  <w:tcW w:w="775" w:type="dxa"/>
                </w:tcPr>
                <w:p w14:paraId="1BFF1E40" w14:textId="77777777" w:rsidR="00CD2A3F" w:rsidRDefault="00CD2A3F" w:rsidP="00723E77">
                  <w:pPr>
                    <w:jc w:val="center"/>
                    <w:rPr>
                      <w:iCs/>
                    </w:rPr>
                  </w:pPr>
                  <w:r>
                    <w:rPr>
                      <w:iCs/>
                    </w:rPr>
                    <w:t>1</w:t>
                  </w:r>
                </w:p>
              </w:tc>
              <w:tc>
                <w:tcPr>
                  <w:tcW w:w="1375" w:type="dxa"/>
                </w:tcPr>
                <w:p w14:paraId="253843FC" w14:textId="77777777" w:rsidR="00CD2A3F" w:rsidRDefault="00CD2A3F" w:rsidP="00723E77">
                  <w:pPr>
                    <w:jc w:val="center"/>
                    <w:rPr>
                      <w:iCs/>
                    </w:rPr>
                  </w:pPr>
                  <w:r>
                    <w:rPr>
                      <w:iCs/>
                    </w:rPr>
                    <w:t>31/12/X1</w:t>
                  </w:r>
                </w:p>
              </w:tc>
              <w:tc>
                <w:tcPr>
                  <w:tcW w:w="1418" w:type="dxa"/>
                </w:tcPr>
                <w:p w14:paraId="7A94E001" w14:textId="77777777" w:rsidR="00CD2A3F" w:rsidRDefault="00CD2A3F" w:rsidP="00723E77">
                  <w:pPr>
                    <w:jc w:val="right"/>
                    <w:rPr>
                      <w:iCs/>
                    </w:rPr>
                  </w:pPr>
                  <w:r>
                    <w:rPr>
                      <w:iCs/>
                    </w:rPr>
                    <w:t>43.241,82</w:t>
                  </w:r>
                </w:p>
              </w:tc>
              <w:tc>
                <w:tcPr>
                  <w:tcW w:w="1559" w:type="dxa"/>
                </w:tcPr>
                <w:p w14:paraId="3C626ED0" w14:textId="77777777" w:rsidR="00CD2A3F" w:rsidRDefault="00CD2A3F" w:rsidP="00723E77">
                  <w:pPr>
                    <w:jc w:val="right"/>
                    <w:rPr>
                      <w:iCs/>
                    </w:rPr>
                  </w:pPr>
                  <w:r>
                    <w:rPr>
                      <w:iCs/>
                    </w:rPr>
                    <w:t>5.382,83</w:t>
                  </w:r>
                </w:p>
              </w:tc>
              <w:tc>
                <w:tcPr>
                  <w:tcW w:w="1418" w:type="dxa"/>
                </w:tcPr>
                <w:p w14:paraId="2742037F" w14:textId="77777777" w:rsidR="00CD2A3F" w:rsidRDefault="00CD2A3F" w:rsidP="00723E77">
                  <w:pPr>
                    <w:jc w:val="right"/>
                    <w:rPr>
                      <w:iCs/>
                    </w:rPr>
                  </w:pPr>
                  <w:r>
                    <w:rPr>
                      <w:iCs/>
                    </w:rPr>
                    <w:t>37.858,99</w:t>
                  </w:r>
                </w:p>
              </w:tc>
              <w:tc>
                <w:tcPr>
                  <w:tcW w:w="1723" w:type="dxa"/>
                </w:tcPr>
                <w:p w14:paraId="2A8CE220" w14:textId="77777777" w:rsidR="00CD2A3F" w:rsidRDefault="00CD2A3F" w:rsidP="00723E77">
                  <w:pPr>
                    <w:jc w:val="right"/>
                    <w:rPr>
                      <w:iCs/>
                    </w:rPr>
                  </w:pPr>
                  <w:r>
                    <w:rPr>
                      <w:iCs/>
                    </w:rPr>
                    <w:t>80.941,01</w:t>
                  </w:r>
                </w:p>
              </w:tc>
            </w:tr>
            <w:tr w:rsidR="00CD2A3F" w14:paraId="7102814F" w14:textId="77777777" w:rsidTr="00CD2A3F">
              <w:tc>
                <w:tcPr>
                  <w:tcW w:w="775" w:type="dxa"/>
                </w:tcPr>
                <w:p w14:paraId="14F67283" w14:textId="77777777" w:rsidR="00CD2A3F" w:rsidRDefault="00CD2A3F" w:rsidP="00723E77">
                  <w:pPr>
                    <w:jc w:val="center"/>
                    <w:rPr>
                      <w:iCs/>
                    </w:rPr>
                  </w:pPr>
                  <w:r>
                    <w:rPr>
                      <w:iCs/>
                    </w:rPr>
                    <w:t>2</w:t>
                  </w:r>
                </w:p>
              </w:tc>
              <w:tc>
                <w:tcPr>
                  <w:tcW w:w="1375" w:type="dxa"/>
                </w:tcPr>
                <w:p w14:paraId="4D93DAA4" w14:textId="77777777" w:rsidR="00CD2A3F" w:rsidRDefault="00CD2A3F" w:rsidP="00723E77">
                  <w:pPr>
                    <w:jc w:val="center"/>
                    <w:rPr>
                      <w:iCs/>
                    </w:rPr>
                  </w:pPr>
                  <w:r>
                    <w:rPr>
                      <w:iCs/>
                    </w:rPr>
                    <w:t>31/12/X2</w:t>
                  </w:r>
                </w:p>
              </w:tc>
              <w:tc>
                <w:tcPr>
                  <w:tcW w:w="1418" w:type="dxa"/>
                </w:tcPr>
                <w:p w14:paraId="3C379142" w14:textId="77777777" w:rsidR="00CD2A3F" w:rsidRDefault="00CD2A3F" w:rsidP="00723E77">
                  <w:pPr>
                    <w:jc w:val="right"/>
                    <w:rPr>
                      <w:iCs/>
                    </w:rPr>
                  </w:pPr>
                  <w:r>
                    <w:rPr>
                      <w:iCs/>
                    </w:rPr>
                    <w:t>43.241,82</w:t>
                  </w:r>
                </w:p>
              </w:tc>
              <w:tc>
                <w:tcPr>
                  <w:tcW w:w="1559" w:type="dxa"/>
                </w:tcPr>
                <w:p w14:paraId="3ACC55FC" w14:textId="77777777" w:rsidR="00CD2A3F" w:rsidRDefault="00CD2A3F" w:rsidP="00723E77">
                  <w:pPr>
                    <w:jc w:val="right"/>
                    <w:rPr>
                      <w:iCs/>
                    </w:rPr>
                  </w:pPr>
                  <w:r>
                    <w:rPr>
                      <w:iCs/>
                    </w:rPr>
                    <w:t>3.667,44</w:t>
                  </w:r>
                </w:p>
              </w:tc>
              <w:tc>
                <w:tcPr>
                  <w:tcW w:w="1418" w:type="dxa"/>
                </w:tcPr>
                <w:p w14:paraId="4C0B898D" w14:textId="77777777" w:rsidR="00CD2A3F" w:rsidRDefault="00CD2A3F" w:rsidP="00723E77">
                  <w:pPr>
                    <w:jc w:val="right"/>
                    <w:rPr>
                      <w:iCs/>
                    </w:rPr>
                  </w:pPr>
                  <w:r>
                    <w:rPr>
                      <w:iCs/>
                    </w:rPr>
                    <w:t>39.574,38</w:t>
                  </w:r>
                </w:p>
              </w:tc>
              <w:tc>
                <w:tcPr>
                  <w:tcW w:w="1723" w:type="dxa"/>
                </w:tcPr>
                <w:p w14:paraId="71A8BA5D" w14:textId="77777777" w:rsidR="00CD2A3F" w:rsidRDefault="00CD2A3F" w:rsidP="00723E77">
                  <w:pPr>
                    <w:jc w:val="right"/>
                    <w:rPr>
                      <w:iCs/>
                    </w:rPr>
                  </w:pPr>
                  <w:r>
                    <w:rPr>
                      <w:iCs/>
                    </w:rPr>
                    <w:t>41.366,63</w:t>
                  </w:r>
                </w:p>
              </w:tc>
            </w:tr>
            <w:tr w:rsidR="00CD2A3F" w14:paraId="0A5D398D" w14:textId="77777777" w:rsidTr="00CD2A3F">
              <w:tc>
                <w:tcPr>
                  <w:tcW w:w="775" w:type="dxa"/>
                </w:tcPr>
                <w:p w14:paraId="0827B9E6" w14:textId="77777777" w:rsidR="00CD2A3F" w:rsidRDefault="00CD2A3F" w:rsidP="00723E77">
                  <w:pPr>
                    <w:jc w:val="center"/>
                    <w:rPr>
                      <w:iCs/>
                    </w:rPr>
                  </w:pPr>
                  <w:r>
                    <w:rPr>
                      <w:iCs/>
                    </w:rPr>
                    <w:t>3</w:t>
                  </w:r>
                </w:p>
              </w:tc>
              <w:tc>
                <w:tcPr>
                  <w:tcW w:w="1375" w:type="dxa"/>
                </w:tcPr>
                <w:p w14:paraId="77136C51" w14:textId="77777777" w:rsidR="00CD2A3F" w:rsidRDefault="00CD2A3F" w:rsidP="00723E77">
                  <w:pPr>
                    <w:jc w:val="center"/>
                    <w:rPr>
                      <w:iCs/>
                    </w:rPr>
                  </w:pPr>
                  <w:r>
                    <w:rPr>
                      <w:iCs/>
                    </w:rPr>
                    <w:t>31/12/X3</w:t>
                  </w:r>
                </w:p>
              </w:tc>
              <w:tc>
                <w:tcPr>
                  <w:tcW w:w="1418" w:type="dxa"/>
                </w:tcPr>
                <w:p w14:paraId="3F2F4F5E" w14:textId="77777777" w:rsidR="00CD2A3F" w:rsidRDefault="00CD2A3F" w:rsidP="00723E77">
                  <w:pPr>
                    <w:jc w:val="right"/>
                    <w:rPr>
                      <w:iCs/>
                    </w:rPr>
                  </w:pPr>
                  <w:r>
                    <w:rPr>
                      <w:iCs/>
                    </w:rPr>
                    <w:t>43.241,82</w:t>
                  </w:r>
                </w:p>
              </w:tc>
              <w:tc>
                <w:tcPr>
                  <w:tcW w:w="1559" w:type="dxa"/>
                </w:tcPr>
                <w:p w14:paraId="1504B160" w14:textId="77777777" w:rsidR="00CD2A3F" w:rsidRDefault="00CD2A3F" w:rsidP="00723E77">
                  <w:pPr>
                    <w:jc w:val="right"/>
                    <w:rPr>
                      <w:iCs/>
                    </w:rPr>
                  </w:pPr>
                  <w:r>
                    <w:rPr>
                      <w:iCs/>
                    </w:rPr>
                    <w:t>1.874,32</w:t>
                  </w:r>
                </w:p>
              </w:tc>
              <w:tc>
                <w:tcPr>
                  <w:tcW w:w="1418" w:type="dxa"/>
                </w:tcPr>
                <w:p w14:paraId="70157CC0" w14:textId="77777777" w:rsidR="00CD2A3F" w:rsidRDefault="00CD2A3F" w:rsidP="00723E77">
                  <w:pPr>
                    <w:jc w:val="right"/>
                    <w:rPr>
                      <w:iCs/>
                    </w:rPr>
                  </w:pPr>
                  <w:r>
                    <w:rPr>
                      <w:iCs/>
                    </w:rPr>
                    <w:t>41.367,50</w:t>
                  </w:r>
                </w:p>
              </w:tc>
              <w:tc>
                <w:tcPr>
                  <w:tcW w:w="1723" w:type="dxa"/>
                </w:tcPr>
                <w:p w14:paraId="035FB988" w14:textId="77777777" w:rsidR="00CD2A3F" w:rsidRDefault="00CD2A3F" w:rsidP="00723E77">
                  <w:pPr>
                    <w:jc w:val="right"/>
                    <w:rPr>
                      <w:iCs/>
                    </w:rPr>
                  </w:pPr>
                  <w:r>
                    <w:rPr>
                      <w:iCs/>
                    </w:rPr>
                    <w:t>0,00</w:t>
                  </w:r>
                </w:p>
              </w:tc>
            </w:tr>
          </w:tbl>
          <w:p w14:paraId="357590F8" w14:textId="77777777" w:rsidR="00CD2A3F" w:rsidRDefault="00CD2A3F" w:rsidP="00723E77">
            <w:pPr>
              <w:spacing w:before="240"/>
              <w:rPr>
                <w:iCs/>
              </w:rPr>
            </w:pPr>
            <w:r>
              <w:rPr>
                <w:iCs/>
              </w:rPr>
              <w:t xml:space="preserve"> El dia 01/01/X1 quan s’obté el préstec l’empresa comptabilitza el següent: </w:t>
            </w:r>
          </w:p>
          <w:tbl>
            <w:tblPr>
              <w:tblW w:w="8010" w:type="dxa"/>
              <w:tblInd w:w="190" w:type="dxa"/>
              <w:tblCellMar>
                <w:left w:w="70" w:type="dxa"/>
                <w:right w:w="70" w:type="dxa"/>
              </w:tblCellMar>
              <w:tblLook w:val="0000" w:firstRow="0" w:lastRow="0" w:firstColumn="0" w:lastColumn="0" w:noHBand="0" w:noVBand="0"/>
            </w:tblPr>
            <w:tblGrid>
              <w:gridCol w:w="1092"/>
              <w:gridCol w:w="630"/>
              <w:gridCol w:w="2196"/>
              <w:gridCol w:w="217"/>
              <w:gridCol w:w="2132"/>
              <w:gridCol w:w="712"/>
              <w:gridCol w:w="1031"/>
            </w:tblGrid>
            <w:tr w:rsidR="00CD2A3F" w:rsidRPr="00570F47" w14:paraId="0B7110AE" w14:textId="77777777" w:rsidTr="00CD2A3F">
              <w:tc>
                <w:tcPr>
                  <w:tcW w:w="1092" w:type="dxa"/>
                  <w:tcBorders>
                    <w:top w:val="single" w:sz="6" w:space="0" w:color="auto"/>
                    <w:left w:val="nil"/>
                    <w:bottom w:val="single" w:sz="6" w:space="0" w:color="auto"/>
                    <w:right w:val="nil"/>
                  </w:tcBorders>
                </w:tcPr>
                <w:p w14:paraId="7A473D27" w14:textId="77777777" w:rsidR="00CD2A3F" w:rsidRPr="00570F47" w:rsidRDefault="00CD2A3F" w:rsidP="00723E77">
                  <w:pPr>
                    <w:numPr>
                      <w:ilvl w:val="12"/>
                      <w:numId w:val="0"/>
                    </w:numPr>
                    <w:tabs>
                      <w:tab w:val="left" w:pos="-48"/>
                    </w:tabs>
                    <w:autoSpaceDE w:val="0"/>
                    <w:autoSpaceDN w:val="0"/>
                    <w:spacing w:after="120" w:line="240" w:lineRule="auto"/>
                    <w:ind w:left="94" w:hanging="146"/>
                    <w:jc w:val="right"/>
                  </w:pPr>
                  <w:r>
                    <w:rPr>
                      <w:iCs/>
                    </w:rPr>
                    <w:t>118.800,00</w:t>
                  </w:r>
                </w:p>
              </w:tc>
              <w:tc>
                <w:tcPr>
                  <w:tcW w:w="630" w:type="dxa"/>
                  <w:tcBorders>
                    <w:top w:val="single" w:sz="6" w:space="0" w:color="auto"/>
                    <w:left w:val="nil"/>
                    <w:bottom w:val="single" w:sz="6" w:space="0" w:color="auto"/>
                    <w:right w:val="nil"/>
                  </w:tcBorders>
                </w:tcPr>
                <w:p w14:paraId="1A01F0D0" w14:textId="77777777" w:rsidR="00CD2A3F" w:rsidRPr="00570F47" w:rsidRDefault="00CD2A3F" w:rsidP="00723E77">
                  <w:pPr>
                    <w:numPr>
                      <w:ilvl w:val="12"/>
                      <w:numId w:val="0"/>
                    </w:numPr>
                    <w:tabs>
                      <w:tab w:val="left" w:pos="530"/>
                      <w:tab w:val="left" w:pos="2765"/>
                    </w:tabs>
                    <w:autoSpaceDE w:val="0"/>
                    <w:autoSpaceDN w:val="0"/>
                    <w:spacing w:after="120" w:line="240" w:lineRule="auto"/>
                  </w:pPr>
                  <w:r>
                    <w:t>(</w:t>
                  </w:r>
                  <w:r w:rsidRPr="00570F47">
                    <w:t>572</w:t>
                  </w:r>
                  <w:r>
                    <w:t>)</w:t>
                  </w:r>
                </w:p>
              </w:tc>
              <w:tc>
                <w:tcPr>
                  <w:tcW w:w="2196" w:type="dxa"/>
                  <w:tcBorders>
                    <w:top w:val="single" w:sz="6" w:space="0" w:color="auto"/>
                    <w:left w:val="nil"/>
                    <w:bottom w:val="single" w:sz="6" w:space="0" w:color="auto"/>
                    <w:right w:val="nil"/>
                  </w:tcBorders>
                </w:tcPr>
                <w:p w14:paraId="578027EA" w14:textId="77777777" w:rsidR="00CD2A3F" w:rsidRPr="00570F47" w:rsidRDefault="00CD2A3F" w:rsidP="00723E77">
                  <w:pPr>
                    <w:numPr>
                      <w:ilvl w:val="12"/>
                      <w:numId w:val="0"/>
                    </w:numPr>
                    <w:tabs>
                      <w:tab w:val="left" w:pos="2740"/>
                      <w:tab w:val="left" w:pos="2810"/>
                    </w:tabs>
                    <w:autoSpaceDE w:val="0"/>
                    <w:autoSpaceDN w:val="0"/>
                    <w:spacing w:after="120" w:line="240" w:lineRule="auto"/>
                    <w:ind w:left="50" w:right="50"/>
                  </w:pPr>
                  <w:r w:rsidRPr="00570F47">
                    <w:t>Banc c / c</w:t>
                  </w:r>
                </w:p>
              </w:tc>
              <w:tc>
                <w:tcPr>
                  <w:tcW w:w="217" w:type="dxa"/>
                  <w:tcBorders>
                    <w:top w:val="nil"/>
                    <w:left w:val="nil"/>
                    <w:bottom w:val="nil"/>
                    <w:right w:val="nil"/>
                  </w:tcBorders>
                </w:tcPr>
                <w:p w14:paraId="6A88195E" w14:textId="77777777" w:rsidR="00CD2A3F" w:rsidRPr="00570F47" w:rsidRDefault="00CD2A3F" w:rsidP="00723E77">
                  <w:pPr>
                    <w:numPr>
                      <w:ilvl w:val="12"/>
                      <w:numId w:val="0"/>
                    </w:numPr>
                    <w:autoSpaceDE w:val="0"/>
                    <w:autoSpaceDN w:val="0"/>
                    <w:spacing w:after="120" w:line="240" w:lineRule="auto"/>
                    <w:ind w:right="930"/>
                  </w:pPr>
                </w:p>
              </w:tc>
              <w:tc>
                <w:tcPr>
                  <w:tcW w:w="2132" w:type="dxa"/>
                  <w:tcBorders>
                    <w:top w:val="single" w:sz="6" w:space="0" w:color="auto"/>
                    <w:left w:val="nil"/>
                    <w:bottom w:val="single" w:sz="6" w:space="0" w:color="auto"/>
                    <w:right w:val="nil"/>
                  </w:tcBorders>
                </w:tcPr>
                <w:p w14:paraId="0242116E" w14:textId="77777777" w:rsidR="00CD2A3F" w:rsidRPr="00570F47" w:rsidRDefault="00CD2A3F" w:rsidP="00723E77">
                  <w:pPr>
                    <w:numPr>
                      <w:ilvl w:val="12"/>
                      <w:numId w:val="0"/>
                    </w:numPr>
                    <w:tabs>
                      <w:tab w:val="left" w:pos="5"/>
                    </w:tabs>
                    <w:autoSpaceDE w:val="0"/>
                    <w:autoSpaceDN w:val="0"/>
                    <w:spacing w:after="120" w:line="240" w:lineRule="auto"/>
                    <w:ind w:right="72"/>
                    <w:jc w:val="right"/>
                  </w:pPr>
                  <w:r w:rsidRPr="00570F47">
                    <w:t>Deutes  a ll /t amb entitats de crèdits Deutes a c / t amb ent</w:t>
                  </w:r>
                  <w:r>
                    <w:t>itats</w:t>
                  </w:r>
                  <w:r w:rsidRPr="00570F47">
                    <w:t xml:space="preserve"> de crèdits</w:t>
                  </w:r>
                </w:p>
              </w:tc>
              <w:tc>
                <w:tcPr>
                  <w:tcW w:w="712" w:type="dxa"/>
                  <w:tcBorders>
                    <w:top w:val="single" w:sz="6" w:space="0" w:color="auto"/>
                    <w:left w:val="nil"/>
                    <w:bottom w:val="single" w:sz="6" w:space="0" w:color="auto"/>
                    <w:right w:val="nil"/>
                  </w:tcBorders>
                </w:tcPr>
                <w:p w14:paraId="3BA35A1D" w14:textId="77777777" w:rsidR="00CD2A3F" w:rsidRDefault="00CD2A3F" w:rsidP="00723E77">
                  <w:pPr>
                    <w:numPr>
                      <w:ilvl w:val="12"/>
                      <w:numId w:val="0"/>
                    </w:numPr>
                    <w:tabs>
                      <w:tab w:val="left" w:pos="3049"/>
                    </w:tabs>
                    <w:autoSpaceDE w:val="0"/>
                    <w:autoSpaceDN w:val="0"/>
                    <w:spacing w:after="120" w:line="240" w:lineRule="auto"/>
                    <w:jc w:val="right"/>
                  </w:pPr>
                  <w:r>
                    <w:t>(</w:t>
                  </w:r>
                  <w:r w:rsidRPr="00570F47">
                    <w:t>170</w:t>
                  </w:r>
                  <w:r>
                    <w:t>)</w:t>
                  </w:r>
                </w:p>
                <w:p w14:paraId="04C4EA60" w14:textId="77777777" w:rsidR="00CD2A3F" w:rsidRPr="00570F47" w:rsidRDefault="00CD2A3F" w:rsidP="00723E77">
                  <w:pPr>
                    <w:numPr>
                      <w:ilvl w:val="12"/>
                      <w:numId w:val="0"/>
                    </w:numPr>
                    <w:tabs>
                      <w:tab w:val="left" w:pos="3049"/>
                    </w:tabs>
                    <w:autoSpaceDE w:val="0"/>
                    <w:autoSpaceDN w:val="0"/>
                    <w:spacing w:after="120" w:line="240" w:lineRule="auto"/>
                    <w:jc w:val="right"/>
                  </w:pPr>
                </w:p>
                <w:p w14:paraId="11601535" w14:textId="77777777" w:rsidR="00CD2A3F" w:rsidRPr="00570F47" w:rsidRDefault="00CD2A3F" w:rsidP="00723E77">
                  <w:pPr>
                    <w:numPr>
                      <w:ilvl w:val="12"/>
                      <w:numId w:val="0"/>
                    </w:numPr>
                    <w:tabs>
                      <w:tab w:val="left" w:pos="3049"/>
                    </w:tabs>
                    <w:autoSpaceDE w:val="0"/>
                    <w:autoSpaceDN w:val="0"/>
                    <w:spacing w:after="120" w:line="240" w:lineRule="auto"/>
                    <w:jc w:val="right"/>
                  </w:pPr>
                  <w:r>
                    <w:t>(</w:t>
                  </w:r>
                  <w:r w:rsidRPr="00570F47">
                    <w:t>520</w:t>
                  </w:r>
                  <w:r>
                    <w:t>)</w:t>
                  </w:r>
                </w:p>
              </w:tc>
              <w:tc>
                <w:tcPr>
                  <w:tcW w:w="1031" w:type="dxa"/>
                  <w:tcBorders>
                    <w:top w:val="single" w:sz="6" w:space="0" w:color="auto"/>
                    <w:left w:val="nil"/>
                    <w:bottom w:val="single" w:sz="6" w:space="0" w:color="auto"/>
                    <w:right w:val="nil"/>
                  </w:tcBorders>
                </w:tcPr>
                <w:p w14:paraId="2E1A4BCD" w14:textId="77777777" w:rsidR="00CD2A3F" w:rsidRDefault="00CD2A3F" w:rsidP="00723E77">
                  <w:pPr>
                    <w:numPr>
                      <w:ilvl w:val="12"/>
                      <w:numId w:val="0"/>
                    </w:numPr>
                    <w:tabs>
                      <w:tab w:val="left" w:pos="3049"/>
                    </w:tabs>
                    <w:autoSpaceDE w:val="0"/>
                    <w:autoSpaceDN w:val="0"/>
                    <w:spacing w:after="120" w:line="240" w:lineRule="auto"/>
                    <w:jc w:val="right"/>
                    <w:rPr>
                      <w:iCs/>
                    </w:rPr>
                  </w:pPr>
                  <w:r>
                    <w:rPr>
                      <w:iCs/>
                    </w:rPr>
                    <w:t>80.941,01</w:t>
                  </w:r>
                </w:p>
                <w:p w14:paraId="41DABE21" w14:textId="77777777" w:rsidR="00CD2A3F" w:rsidRDefault="00CD2A3F" w:rsidP="00723E77">
                  <w:pPr>
                    <w:numPr>
                      <w:ilvl w:val="12"/>
                      <w:numId w:val="0"/>
                    </w:numPr>
                    <w:tabs>
                      <w:tab w:val="left" w:pos="3049"/>
                    </w:tabs>
                    <w:autoSpaceDE w:val="0"/>
                    <w:autoSpaceDN w:val="0"/>
                    <w:spacing w:after="120" w:line="240" w:lineRule="auto"/>
                    <w:jc w:val="right"/>
                    <w:rPr>
                      <w:iCs/>
                    </w:rPr>
                  </w:pPr>
                </w:p>
                <w:p w14:paraId="7FBCDCD7" w14:textId="77777777" w:rsidR="00CD2A3F" w:rsidRPr="00570F47" w:rsidRDefault="00CD2A3F" w:rsidP="00723E77">
                  <w:pPr>
                    <w:numPr>
                      <w:ilvl w:val="12"/>
                      <w:numId w:val="0"/>
                    </w:numPr>
                    <w:tabs>
                      <w:tab w:val="left" w:pos="3049"/>
                    </w:tabs>
                    <w:autoSpaceDE w:val="0"/>
                    <w:autoSpaceDN w:val="0"/>
                    <w:spacing w:after="120" w:line="240" w:lineRule="auto"/>
                    <w:jc w:val="right"/>
                  </w:pPr>
                  <w:r>
                    <w:rPr>
                      <w:iCs/>
                    </w:rPr>
                    <w:t>37.858,99</w:t>
                  </w:r>
                </w:p>
              </w:tc>
            </w:tr>
          </w:tbl>
          <w:p w14:paraId="0B999E55" w14:textId="77777777" w:rsidR="00CD2A3F" w:rsidRDefault="00CD2A3F" w:rsidP="00723E77">
            <w:pPr>
              <w:spacing w:before="240"/>
              <w:rPr>
                <w:iCs/>
              </w:rPr>
            </w:pPr>
            <w:r>
              <w:rPr>
                <w:iCs/>
              </w:rPr>
              <w:t xml:space="preserve">El dia 31/12/X1 es registren els interessos meritats al llarg de l’any: </w:t>
            </w:r>
          </w:p>
          <w:tbl>
            <w:tblPr>
              <w:tblW w:w="8293" w:type="dxa"/>
              <w:tblInd w:w="190" w:type="dxa"/>
              <w:tblCellMar>
                <w:left w:w="70" w:type="dxa"/>
                <w:right w:w="70" w:type="dxa"/>
              </w:tblCellMar>
              <w:tblLook w:val="0000" w:firstRow="0" w:lastRow="0" w:firstColumn="0" w:lastColumn="0" w:noHBand="0" w:noVBand="0"/>
            </w:tblPr>
            <w:tblGrid>
              <w:gridCol w:w="868"/>
              <w:gridCol w:w="633"/>
              <w:gridCol w:w="2321"/>
              <w:gridCol w:w="226"/>
              <w:gridCol w:w="2600"/>
              <w:gridCol w:w="725"/>
              <w:gridCol w:w="920"/>
            </w:tblGrid>
            <w:tr w:rsidR="00CD2A3F" w:rsidRPr="00570F47" w14:paraId="37FF5CF2" w14:textId="77777777" w:rsidTr="005024AD">
              <w:tc>
                <w:tcPr>
                  <w:tcW w:w="868" w:type="dxa"/>
                  <w:tcBorders>
                    <w:top w:val="single" w:sz="6" w:space="0" w:color="auto"/>
                    <w:left w:val="nil"/>
                    <w:bottom w:val="single" w:sz="6" w:space="0" w:color="auto"/>
                    <w:right w:val="nil"/>
                  </w:tcBorders>
                </w:tcPr>
                <w:p w14:paraId="1F5BE26C" w14:textId="77777777" w:rsidR="00CD2A3F" w:rsidRPr="00570F47" w:rsidRDefault="00CD2A3F" w:rsidP="00723E77">
                  <w:pPr>
                    <w:numPr>
                      <w:ilvl w:val="12"/>
                      <w:numId w:val="0"/>
                    </w:numPr>
                    <w:tabs>
                      <w:tab w:val="left" w:pos="-48"/>
                    </w:tabs>
                    <w:autoSpaceDE w:val="0"/>
                    <w:autoSpaceDN w:val="0"/>
                    <w:spacing w:line="240" w:lineRule="auto"/>
                    <w:ind w:left="94" w:hanging="146"/>
                    <w:jc w:val="right"/>
                  </w:pPr>
                  <w:r>
                    <w:rPr>
                      <w:iCs/>
                    </w:rPr>
                    <w:t>5.382,83</w:t>
                  </w:r>
                </w:p>
              </w:tc>
              <w:tc>
                <w:tcPr>
                  <w:tcW w:w="633" w:type="dxa"/>
                  <w:tcBorders>
                    <w:top w:val="single" w:sz="6" w:space="0" w:color="auto"/>
                    <w:left w:val="nil"/>
                    <w:bottom w:val="single" w:sz="6" w:space="0" w:color="auto"/>
                    <w:right w:val="nil"/>
                  </w:tcBorders>
                </w:tcPr>
                <w:p w14:paraId="2309FDE9" w14:textId="77777777" w:rsidR="00CD2A3F" w:rsidRPr="00570F47" w:rsidRDefault="00CD2A3F" w:rsidP="00723E77">
                  <w:pPr>
                    <w:numPr>
                      <w:ilvl w:val="12"/>
                      <w:numId w:val="0"/>
                    </w:numPr>
                    <w:tabs>
                      <w:tab w:val="left" w:pos="3049"/>
                    </w:tabs>
                    <w:autoSpaceDE w:val="0"/>
                    <w:autoSpaceDN w:val="0"/>
                    <w:spacing w:line="240" w:lineRule="auto"/>
                    <w:jc w:val="right"/>
                  </w:pPr>
                  <w:r>
                    <w:t>(</w:t>
                  </w:r>
                  <w:r w:rsidRPr="00570F47">
                    <w:t>662</w:t>
                  </w:r>
                  <w:r>
                    <w:t>)</w:t>
                  </w:r>
                </w:p>
              </w:tc>
              <w:tc>
                <w:tcPr>
                  <w:tcW w:w="2321" w:type="dxa"/>
                  <w:tcBorders>
                    <w:top w:val="single" w:sz="6" w:space="0" w:color="auto"/>
                    <w:left w:val="nil"/>
                    <w:bottom w:val="single" w:sz="6" w:space="0" w:color="auto"/>
                    <w:right w:val="nil"/>
                  </w:tcBorders>
                </w:tcPr>
                <w:p w14:paraId="515EA1B8" w14:textId="77777777" w:rsidR="00CD2A3F" w:rsidRPr="00570F47" w:rsidRDefault="00CD2A3F" w:rsidP="00723E77">
                  <w:pPr>
                    <w:numPr>
                      <w:ilvl w:val="12"/>
                      <w:numId w:val="0"/>
                    </w:numPr>
                    <w:tabs>
                      <w:tab w:val="left" w:pos="2740"/>
                      <w:tab w:val="left" w:pos="2810"/>
                    </w:tabs>
                    <w:autoSpaceDE w:val="0"/>
                    <w:autoSpaceDN w:val="0"/>
                    <w:spacing w:line="240" w:lineRule="auto"/>
                    <w:ind w:left="50" w:right="50"/>
                  </w:pPr>
                  <w:r w:rsidRPr="00570F47">
                    <w:t>Interessos de deutes</w:t>
                  </w:r>
                </w:p>
              </w:tc>
              <w:tc>
                <w:tcPr>
                  <w:tcW w:w="226" w:type="dxa"/>
                  <w:tcBorders>
                    <w:top w:val="nil"/>
                    <w:left w:val="nil"/>
                    <w:bottom w:val="nil"/>
                    <w:right w:val="nil"/>
                  </w:tcBorders>
                </w:tcPr>
                <w:p w14:paraId="366EF406" w14:textId="77777777" w:rsidR="00CD2A3F" w:rsidRPr="00570F47" w:rsidRDefault="00CD2A3F" w:rsidP="00723E77">
                  <w:pPr>
                    <w:numPr>
                      <w:ilvl w:val="12"/>
                      <w:numId w:val="0"/>
                    </w:numPr>
                    <w:autoSpaceDE w:val="0"/>
                    <w:autoSpaceDN w:val="0"/>
                    <w:spacing w:line="240" w:lineRule="auto"/>
                    <w:ind w:right="930"/>
                  </w:pPr>
                </w:p>
              </w:tc>
              <w:tc>
                <w:tcPr>
                  <w:tcW w:w="2600" w:type="dxa"/>
                  <w:tcBorders>
                    <w:top w:val="single" w:sz="6" w:space="0" w:color="auto"/>
                    <w:left w:val="nil"/>
                    <w:bottom w:val="single" w:sz="6" w:space="0" w:color="auto"/>
                    <w:right w:val="nil"/>
                  </w:tcBorders>
                </w:tcPr>
                <w:p w14:paraId="59945E66" w14:textId="77777777" w:rsidR="00CD2A3F" w:rsidRDefault="00CD2A3F" w:rsidP="00723E77">
                  <w:pPr>
                    <w:numPr>
                      <w:ilvl w:val="12"/>
                      <w:numId w:val="0"/>
                    </w:numPr>
                    <w:tabs>
                      <w:tab w:val="left" w:pos="214"/>
                    </w:tabs>
                    <w:autoSpaceDE w:val="0"/>
                    <w:autoSpaceDN w:val="0"/>
                    <w:spacing w:line="240" w:lineRule="auto"/>
                    <w:ind w:right="72"/>
                    <w:jc w:val="right"/>
                  </w:pPr>
                  <w:r w:rsidRPr="00570F47">
                    <w:t>Interessos a c /t de deutes  amb entitats de crèdits</w:t>
                  </w:r>
                </w:p>
                <w:p w14:paraId="2BF64F30" w14:textId="77777777" w:rsidR="00CD2A3F" w:rsidRPr="00570F47" w:rsidRDefault="00CD2A3F" w:rsidP="00723E77">
                  <w:pPr>
                    <w:numPr>
                      <w:ilvl w:val="12"/>
                      <w:numId w:val="0"/>
                    </w:numPr>
                    <w:tabs>
                      <w:tab w:val="left" w:pos="214"/>
                    </w:tabs>
                    <w:autoSpaceDE w:val="0"/>
                    <w:autoSpaceDN w:val="0"/>
                    <w:spacing w:line="240" w:lineRule="auto"/>
                    <w:ind w:right="72"/>
                    <w:jc w:val="right"/>
                  </w:pPr>
                  <w:r w:rsidRPr="00570F47">
                    <w:t>Deutes a c / t amb ent de crèdits</w:t>
                  </w:r>
                </w:p>
              </w:tc>
              <w:tc>
                <w:tcPr>
                  <w:tcW w:w="725" w:type="dxa"/>
                  <w:tcBorders>
                    <w:top w:val="single" w:sz="6" w:space="0" w:color="auto"/>
                    <w:left w:val="nil"/>
                    <w:bottom w:val="single" w:sz="6" w:space="0" w:color="auto"/>
                    <w:right w:val="nil"/>
                  </w:tcBorders>
                </w:tcPr>
                <w:p w14:paraId="2348C000" w14:textId="77777777" w:rsidR="00CD2A3F" w:rsidRDefault="00CD2A3F" w:rsidP="00723E77">
                  <w:pPr>
                    <w:numPr>
                      <w:ilvl w:val="12"/>
                      <w:numId w:val="0"/>
                    </w:numPr>
                    <w:tabs>
                      <w:tab w:val="left" w:pos="3049"/>
                    </w:tabs>
                    <w:autoSpaceDE w:val="0"/>
                    <w:autoSpaceDN w:val="0"/>
                    <w:spacing w:line="240" w:lineRule="auto"/>
                    <w:jc w:val="right"/>
                  </w:pPr>
                  <w:r>
                    <w:t>(</w:t>
                  </w:r>
                  <w:r w:rsidRPr="00570F47">
                    <w:t>527</w:t>
                  </w:r>
                  <w:r>
                    <w:t>)</w:t>
                  </w:r>
                </w:p>
                <w:p w14:paraId="38FA987E" w14:textId="77777777" w:rsidR="00CD2A3F" w:rsidRDefault="00CD2A3F" w:rsidP="00723E77">
                  <w:pPr>
                    <w:numPr>
                      <w:ilvl w:val="12"/>
                      <w:numId w:val="0"/>
                    </w:numPr>
                    <w:tabs>
                      <w:tab w:val="left" w:pos="3049"/>
                    </w:tabs>
                    <w:autoSpaceDE w:val="0"/>
                    <w:autoSpaceDN w:val="0"/>
                    <w:spacing w:line="240" w:lineRule="auto"/>
                    <w:jc w:val="right"/>
                  </w:pPr>
                </w:p>
                <w:p w14:paraId="00B8E11C" w14:textId="77777777" w:rsidR="00CD2A3F" w:rsidRPr="00570F47" w:rsidRDefault="00CD2A3F" w:rsidP="00723E77">
                  <w:pPr>
                    <w:numPr>
                      <w:ilvl w:val="12"/>
                      <w:numId w:val="0"/>
                    </w:numPr>
                    <w:tabs>
                      <w:tab w:val="left" w:pos="3049"/>
                    </w:tabs>
                    <w:autoSpaceDE w:val="0"/>
                    <w:autoSpaceDN w:val="0"/>
                    <w:spacing w:before="240" w:line="240" w:lineRule="auto"/>
                    <w:jc w:val="right"/>
                  </w:pPr>
                  <w:r>
                    <w:t>(</w:t>
                  </w:r>
                  <w:r w:rsidRPr="00570F47">
                    <w:t>520</w:t>
                  </w:r>
                  <w:r>
                    <w:t>)</w:t>
                  </w:r>
                </w:p>
              </w:tc>
              <w:tc>
                <w:tcPr>
                  <w:tcW w:w="920" w:type="dxa"/>
                  <w:tcBorders>
                    <w:top w:val="single" w:sz="6" w:space="0" w:color="auto"/>
                    <w:left w:val="nil"/>
                    <w:bottom w:val="single" w:sz="6" w:space="0" w:color="auto"/>
                    <w:right w:val="nil"/>
                  </w:tcBorders>
                </w:tcPr>
                <w:p w14:paraId="4FA09FA6" w14:textId="77777777" w:rsidR="00CD2A3F" w:rsidRDefault="00CD2A3F" w:rsidP="00723E77">
                  <w:pPr>
                    <w:numPr>
                      <w:ilvl w:val="12"/>
                      <w:numId w:val="0"/>
                    </w:numPr>
                    <w:tabs>
                      <w:tab w:val="left" w:pos="3049"/>
                    </w:tabs>
                    <w:autoSpaceDE w:val="0"/>
                    <w:autoSpaceDN w:val="0"/>
                    <w:spacing w:line="240" w:lineRule="auto"/>
                    <w:jc w:val="right"/>
                    <w:rPr>
                      <w:iCs/>
                    </w:rPr>
                  </w:pPr>
                  <w:r>
                    <w:rPr>
                      <w:iCs/>
                    </w:rPr>
                    <w:t>4.800,00</w:t>
                  </w:r>
                </w:p>
                <w:p w14:paraId="60199126" w14:textId="77777777" w:rsidR="00CD2A3F" w:rsidRDefault="00CD2A3F" w:rsidP="00723E77">
                  <w:pPr>
                    <w:numPr>
                      <w:ilvl w:val="12"/>
                      <w:numId w:val="0"/>
                    </w:numPr>
                    <w:tabs>
                      <w:tab w:val="left" w:pos="3049"/>
                    </w:tabs>
                    <w:autoSpaceDE w:val="0"/>
                    <w:autoSpaceDN w:val="0"/>
                    <w:spacing w:line="240" w:lineRule="auto"/>
                    <w:jc w:val="right"/>
                  </w:pPr>
                </w:p>
                <w:p w14:paraId="4FE24F0C" w14:textId="77777777" w:rsidR="00CD2A3F" w:rsidRPr="00570F47" w:rsidRDefault="00CD2A3F" w:rsidP="00723E77">
                  <w:pPr>
                    <w:numPr>
                      <w:ilvl w:val="12"/>
                      <w:numId w:val="0"/>
                    </w:numPr>
                    <w:tabs>
                      <w:tab w:val="left" w:pos="3049"/>
                    </w:tabs>
                    <w:autoSpaceDE w:val="0"/>
                    <w:autoSpaceDN w:val="0"/>
                    <w:spacing w:before="240" w:line="240" w:lineRule="auto"/>
                    <w:jc w:val="right"/>
                  </w:pPr>
                  <w:r>
                    <w:t>582,83</w:t>
                  </w:r>
                </w:p>
              </w:tc>
            </w:tr>
          </w:tbl>
          <w:p w14:paraId="5A9D84BB" w14:textId="77777777" w:rsidR="00CD2A3F" w:rsidRDefault="00CD2A3F" w:rsidP="00723E77">
            <w:pPr>
              <w:spacing w:before="240"/>
              <w:rPr>
                <w:iCs/>
              </w:rPr>
            </w:pPr>
            <w:r>
              <w:rPr>
                <w:iCs/>
              </w:rPr>
              <w:t xml:space="preserve">El dia 31/12/X1 es comptabilitza el pagament dels interessos i de la quota: </w:t>
            </w:r>
          </w:p>
          <w:tbl>
            <w:tblPr>
              <w:tblW w:w="8319" w:type="dxa"/>
              <w:tblInd w:w="190" w:type="dxa"/>
              <w:tblCellMar>
                <w:left w:w="70" w:type="dxa"/>
                <w:right w:w="70" w:type="dxa"/>
              </w:tblCellMar>
              <w:tblLook w:val="0000" w:firstRow="0" w:lastRow="0" w:firstColumn="0" w:lastColumn="0" w:noHBand="0" w:noVBand="0"/>
            </w:tblPr>
            <w:tblGrid>
              <w:gridCol w:w="979"/>
              <w:gridCol w:w="632"/>
              <w:gridCol w:w="2769"/>
              <w:gridCol w:w="426"/>
              <w:gridCol w:w="1763"/>
              <w:gridCol w:w="719"/>
              <w:gridCol w:w="1031"/>
            </w:tblGrid>
            <w:tr w:rsidR="00CD2A3F" w:rsidRPr="00570F47" w14:paraId="4DC4443F" w14:textId="77777777" w:rsidTr="005024AD">
              <w:tc>
                <w:tcPr>
                  <w:tcW w:w="979" w:type="dxa"/>
                  <w:tcBorders>
                    <w:top w:val="single" w:sz="6" w:space="0" w:color="auto"/>
                    <w:left w:val="nil"/>
                    <w:bottom w:val="single" w:sz="6" w:space="0" w:color="auto"/>
                    <w:right w:val="nil"/>
                  </w:tcBorders>
                </w:tcPr>
                <w:p w14:paraId="67F9EB73" w14:textId="77777777" w:rsidR="00CD2A3F" w:rsidRDefault="00CD2A3F" w:rsidP="00723E77">
                  <w:pPr>
                    <w:numPr>
                      <w:ilvl w:val="12"/>
                      <w:numId w:val="0"/>
                    </w:numPr>
                    <w:tabs>
                      <w:tab w:val="left" w:pos="-48"/>
                    </w:tabs>
                    <w:autoSpaceDE w:val="0"/>
                    <w:autoSpaceDN w:val="0"/>
                    <w:spacing w:line="240" w:lineRule="auto"/>
                    <w:ind w:left="94" w:hanging="146"/>
                    <w:jc w:val="right"/>
                    <w:rPr>
                      <w:iCs/>
                    </w:rPr>
                  </w:pPr>
                  <w:r>
                    <w:rPr>
                      <w:iCs/>
                    </w:rPr>
                    <w:t>4.800,00</w:t>
                  </w:r>
                </w:p>
                <w:p w14:paraId="67F9B6C8" w14:textId="77777777" w:rsidR="00CD2A3F" w:rsidRDefault="00CD2A3F" w:rsidP="005024AD">
                  <w:pPr>
                    <w:numPr>
                      <w:ilvl w:val="12"/>
                      <w:numId w:val="0"/>
                    </w:numPr>
                    <w:tabs>
                      <w:tab w:val="left" w:pos="-48"/>
                    </w:tabs>
                    <w:autoSpaceDE w:val="0"/>
                    <w:autoSpaceDN w:val="0"/>
                    <w:spacing w:line="240" w:lineRule="auto"/>
                    <w:rPr>
                      <w:iCs/>
                    </w:rPr>
                  </w:pPr>
                </w:p>
                <w:p w14:paraId="71E60E9D" w14:textId="77777777" w:rsidR="00CD2A3F" w:rsidRPr="00570F47" w:rsidRDefault="00CD2A3F" w:rsidP="00723E77">
                  <w:pPr>
                    <w:numPr>
                      <w:ilvl w:val="12"/>
                      <w:numId w:val="0"/>
                    </w:numPr>
                    <w:tabs>
                      <w:tab w:val="left" w:pos="-48"/>
                    </w:tabs>
                    <w:autoSpaceDE w:val="0"/>
                    <w:autoSpaceDN w:val="0"/>
                    <w:spacing w:line="240" w:lineRule="auto"/>
                    <w:ind w:left="94" w:hanging="146"/>
                    <w:jc w:val="right"/>
                  </w:pPr>
                  <w:r>
                    <w:rPr>
                      <w:iCs/>
                    </w:rPr>
                    <w:t xml:space="preserve">38.441,82 </w:t>
                  </w:r>
                </w:p>
              </w:tc>
              <w:tc>
                <w:tcPr>
                  <w:tcW w:w="632" w:type="dxa"/>
                  <w:tcBorders>
                    <w:top w:val="single" w:sz="6" w:space="0" w:color="auto"/>
                    <w:left w:val="nil"/>
                    <w:bottom w:val="single" w:sz="6" w:space="0" w:color="auto"/>
                    <w:right w:val="nil"/>
                  </w:tcBorders>
                </w:tcPr>
                <w:p w14:paraId="0E111799" w14:textId="658E4D85" w:rsidR="00CD2A3F" w:rsidRDefault="00CD2A3F" w:rsidP="00723E77">
                  <w:pPr>
                    <w:numPr>
                      <w:ilvl w:val="12"/>
                      <w:numId w:val="0"/>
                    </w:numPr>
                    <w:tabs>
                      <w:tab w:val="left" w:pos="530"/>
                      <w:tab w:val="left" w:pos="2765"/>
                    </w:tabs>
                    <w:autoSpaceDE w:val="0"/>
                    <w:autoSpaceDN w:val="0"/>
                    <w:spacing w:line="240" w:lineRule="auto"/>
                  </w:pPr>
                  <w:r>
                    <w:t>(</w:t>
                  </w:r>
                  <w:r w:rsidRPr="00570F47">
                    <w:t>527</w:t>
                  </w:r>
                  <w:r>
                    <w:t>)</w:t>
                  </w:r>
                </w:p>
                <w:p w14:paraId="1F40E652" w14:textId="77777777" w:rsidR="005024AD" w:rsidRDefault="005024AD" w:rsidP="00723E77">
                  <w:pPr>
                    <w:numPr>
                      <w:ilvl w:val="12"/>
                      <w:numId w:val="0"/>
                    </w:numPr>
                    <w:tabs>
                      <w:tab w:val="left" w:pos="530"/>
                      <w:tab w:val="left" w:pos="2765"/>
                    </w:tabs>
                    <w:autoSpaceDE w:val="0"/>
                    <w:autoSpaceDN w:val="0"/>
                    <w:spacing w:line="240" w:lineRule="auto"/>
                  </w:pPr>
                </w:p>
                <w:p w14:paraId="40C2F1B8" w14:textId="77777777" w:rsidR="00CD2A3F" w:rsidRPr="00570F47" w:rsidRDefault="00CD2A3F" w:rsidP="00723E77">
                  <w:pPr>
                    <w:numPr>
                      <w:ilvl w:val="12"/>
                      <w:numId w:val="0"/>
                    </w:numPr>
                    <w:tabs>
                      <w:tab w:val="left" w:pos="530"/>
                      <w:tab w:val="left" w:pos="2765"/>
                    </w:tabs>
                    <w:autoSpaceDE w:val="0"/>
                    <w:autoSpaceDN w:val="0"/>
                    <w:spacing w:line="240" w:lineRule="auto"/>
                  </w:pPr>
                  <w:r>
                    <w:t>(520)</w:t>
                  </w:r>
                </w:p>
              </w:tc>
              <w:tc>
                <w:tcPr>
                  <w:tcW w:w="2769" w:type="dxa"/>
                  <w:tcBorders>
                    <w:top w:val="single" w:sz="6" w:space="0" w:color="auto"/>
                    <w:left w:val="nil"/>
                    <w:bottom w:val="single" w:sz="6" w:space="0" w:color="auto"/>
                    <w:right w:val="nil"/>
                  </w:tcBorders>
                </w:tcPr>
                <w:p w14:paraId="11BFEEF9" w14:textId="77777777" w:rsidR="00CD2A3F" w:rsidRDefault="00CD2A3F" w:rsidP="00723E77">
                  <w:pPr>
                    <w:numPr>
                      <w:ilvl w:val="12"/>
                      <w:numId w:val="0"/>
                    </w:numPr>
                    <w:tabs>
                      <w:tab w:val="left" w:pos="2740"/>
                      <w:tab w:val="left" w:pos="2810"/>
                    </w:tabs>
                    <w:autoSpaceDE w:val="0"/>
                    <w:autoSpaceDN w:val="0"/>
                    <w:spacing w:line="240" w:lineRule="auto"/>
                    <w:ind w:left="50" w:right="50"/>
                  </w:pPr>
                  <w:r w:rsidRPr="00570F47">
                    <w:t>Interessos a c /t de deutes  amb entitats de crèdits</w:t>
                  </w:r>
                </w:p>
                <w:p w14:paraId="0B3F72BE" w14:textId="77777777" w:rsidR="00CD2A3F" w:rsidRPr="00570F47" w:rsidRDefault="00CD2A3F" w:rsidP="00723E77">
                  <w:pPr>
                    <w:numPr>
                      <w:ilvl w:val="12"/>
                      <w:numId w:val="0"/>
                    </w:numPr>
                    <w:tabs>
                      <w:tab w:val="left" w:pos="2740"/>
                      <w:tab w:val="left" w:pos="2810"/>
                    </w:tabs>
                    <w:autoSpaceDE w:val="0"/>
                    <w:autoSpaceDN w:val="0"/>
                    <w:spacing w:line="240" w:lineRule="auto"/>
                    <w:ind w:left="50" w:right="50"/>
                  </w:pPr>
                  <w:r w:rsidRPr="00570F47">
                    <w:t>Deutes a c / t amb ent de crèdits</w:t>
                  </w:r>
                </w:p>
              </w:tc>
              <w:tc>
                <w:tcPr>
                  <w:tcW w:w="426" w:type="dxa"/>
                  <w:tcBorders>
                    <w:top w:val="nil"/>
                    <w:left w:val="nil"/>
                    <w:bottom w:val="nil"/>
                    <w:right w:val="nil"/>
                  </w:tcBorders>
                </w:tcPr>
                <w:p w14:paraId="1C21A3EA" w14:textId="77777777" w:rsidR="00CD2A3F" w:rsidRPr="00570F47" w:rsidRDefault="00CD2A3F" w:rsidP="00723E77">
                  <w:pPr>
                    <w:numPr>
                      <w:ilvl w:val="12"/>
                      <w:numId w:val="0"/>
                    </w:numPr>
                    <w:autoSpaceDE w:val="0"/>
                    <w:autoSpaceDN w:val="0"/>
                    <w:spacing w:line="240" w:lineRule="auto"/>
                    <w:ind w:right="930"/>
                  </w:pPr>
                </w:p>
              </w:tc>
              <w:tc>
                <w:tcPr>
                  <w:tcW w:w="1763" w:type="dxa"/>
                  <w:tcBorders>
                    <w:top w:val="single" w:sz="6" w:space="0" w:color="auto"/>
                    <w:left w:val="nil"/>
                    <w:bottom w:val="single" w:sz="6" w:space="0" w:color="auto"/>
                    <w:right w:val="nil"/>
                  </w:tcBorders>
                </w:tcPr>
                <w:p w14:paraId="519A0706" w14:textId="77777777" w:rsidR="00CD2A3F" w:rsidRPr="00570F47" w:rsidRDefault="00CD2A3F" w:rsidP="00723E77">
                  <w:pPr>
                    <w:numPr>
                      <w:ilvl w:val="12"/>
                      <w:numId w:val="0"/>
                    </w:numPr>
                    <w:tabs>
                      <w:tab w:val="left" w:pos="214"/>
                    </w:tabs>
                    <w:autoSpaceDE w:val="0"/>
                    <w:autoSpaceDN w:val="0"/>
                    <w:spacing w:line="240" w:lineRule="auto"/>
                    <w:ind w:right="72"/>
                    <w:jc w:val="right"/>
                  </w:pPr>
                  <w:r w:rsidRPr="00570F47">
                    <w:t>Banc c / c</w:t>
                  </w:r>
                </w:p>
              </w:tc>
              <w:tc>
                <w:tcPr>
                  <w:tcW w:w="719" w:type="dxa"/>
                  <w:tcBorders>
                    <w:top w:val="single" w:sz="6" w:space="0" w:color="auto"/>
                    <w:left w:val="nil"/>
                    <w:bottom w:val="single" w:sz="6" w:space="0" w:color="auto"/>
                    <w:right w:val="nil"/>
                  </w:tcBorders>
                </w:tcPr>
                <w:p w14:paraId="1D0C41CE" w14:textId="77777777" w:rsidR="00CD2A3F" w:rsidRPr="00570F47" w:rsidRDefault="00CD2A3F" w:rsidP="00723E77">
                  <w:pPr>
                    <w:numPr>
                      <w:ilvl w:val="12"/>
                      <w:numId w:val="0"/>
                    </w:numPr>
                    <w:tabs>
                      <w:tab w:val="left" w:pos="3049"/>
                    </w:tabs>
                    <w:autoSpaceDE w:val="0"/>
                    <w:autoSpaceDN w:val="0"/>
                    <w:spacing w:line="240" w:lineRule="auto"/>
                    <w:jc w:val="right"/>
                  </w:pPr>
                  <w:r>
                    <w:t>(</w:t>
                  </w:r>
                  <w:r w:rsidRPr="00570F47">
                    <w:t>572</w:t>
                  </w:r>
                  <w:r>
                    <w:t>)</w:t>
                  </w:r>
                </w:p>
              </w:tc>
              <w:tc>
                <w:tcPr>
                  <w:tcW w:w="1031" w:type="dxa"/>
                  <w:tcBorders>
                    <w:top w:val="single" w:sz="6" w:space="0" w:color="auto"/>
                    <w:left w:val="nil"/>
                    <w:bottom w:val="single" w:sz="6" w:space="0" w:color="auto"/>
                    <w:right w:val="nil"/>
                  </w:tcBorders>
                </w:tcPr>
                <w:p w14:paraId="7A454064" w14:textId="77777777" w:rsidR="00CD2A3F" w:rsidRPr="00570F47" w:rsidRDefault="00CD2A3F" w:rsidP="00723E77">
                  <w:pPr>
                    <w:numPr>
                      <w:ilvl w:val="12"/>
                      <w:numId w:val="0"/>
                    </w:numPr>
                    <w:tabs>
                      <w:tab w:val="left" w:pos="3049"/>
                    </w:tabs>
                    <w:autoSpaceDE w:val="0"/>
                    <w:autoSpaceDN w:val="0"/>
                    <w:spacing w:line="240" w:lineRule="auto"/>
                    <w:jc w:val="right"/>
                  </w:pPr>
                  <w:r>
                    <w:rPr>
                      <w:iCs/>
                    </w:rPr>
                    <w:t>43.241,82</w:t>
                  </w:r>
                </w:p>
              </w:tc>
            </w:tr>
          </w:tbl>
          <w:p w14:paraId="7D7B11E7" w14:textId="77777777" w:rsidR="00CD2A3F" w:rsidRPr="009B3093" w:rsidRDefault="00CD2A3F" w:rsidP="00723E77">
            <w:pPr>
              <w:spacing w:before="240"/>
            </w:pPr>
            <w:r>
              <w:rPr>
                <w:iCs/>
              </w:rPr>
              <w:t xml:space="preserve">El dia 31/12/X1 es reclassifica el deute: </w:t>
            </w:r>
          </w:p>
          <w:tbl>
            <w:tblPr>
              <w:tblW w:w="8421" w:type="dxa"/>
              <w:tblInd w:w="190" w:type="dxa"/>
              <w:tblCellMar>
                <w:left w:w="70" w:type="dxa"/>
                <w:right w:w="70" w:type="dxa"/>
              </w:tblCellMar>
              <w:tblLook w:val="0000" w:firstRow="0" w:lastRow="0" w:firstColumn="0" w:lastColumn="0" w:noHBand="0" w:noVBand="0"/>
            </w:tblPr>
            <w:tblGrid>
              <w:gridCol w:w="980"/>
              <w:gridCol w:w="631"/>
              <w:gridCol w:w="2627"/>
              <w:gridCol w:w="222"/>
              <w:gridCol w:w="2211"/>
              <w:gridCol w:w="719"/>
              <w:gridCol w:w="1031"/>
            </w:tblGrid>
            <w:tr w:rsidR="00CD2A3F" w:rsidRPr="00570F47" w14:paraId="4F7176DC" w14:textId="77777777" w:rsidTr="005024AD">
              <w:tc>
                <w:tcPr>
                  <w:tcW w:w="980" w:type="dxa"/>
                  <w:tcBorders>
                    <w:top w:val="single" w:sz="6" w:space="0" w:color="auto"/>
                    <w:left w:val="nil"/>
                    <w:bottom w:val="single" w:sz="6" w:space="0" w:color="auto"/>
                    <w:right w:val="nil"/>
                  </w:tcBorders>
                </w:tcPr>
                <w:p w14:paraId="756AD622" w14:textId="77777777" w:rsidR="00CD2A3F" w:rsidRPr="00570F47" w:rsidRDefault="00CD2A3F" w:rsidP="00723E77">
                  <w:pPr>
                    <w:numPr>
                      <w:ilvl w:val="12"/>
                      <w:numId w:val="0"/>
                    </w:numPr>
                    <w:tabs>
                      <w:tab w:val="left" w:pos="-48"/>
                    </w:tabs>
                    <w:autoSpaceDE w:val="0"/>
                    <w:autoSpaceDN w:val="0"/>
                    <w:spacing w:line="240" w:lineRule="auto"/>
                    <w:ind w:left="94" w:hanging="146"/>
                    <w:jc w:val="right"/>
                  </w:pPr>
                  <w:r>
                    <w:rPr>
                      <w:iCs/>
                    </w:rPr>
                    <w:t>39.574,38</w:t>
                  </w:r>
                </w:p>
              </w:tc>
              <w:tc>
                <w:tcPr>
                  <w:tcW w:w="631" w:type="dxa"/>
                  <w:tcBorders>
                    <w:top w:val="single" w:sz="6" w:space="0" w:color="auto"/>
                    <w:left w:val="nil"/>
                    <w:bottom w:val="single" w:sz="6" w:space="0" w:color="auto"/>
                    <w:right w:val="nil"/>
                  </w:tcBorders>
                </w:tcPr>
                <w:p w14:paraId="1EA5C313" w14:textId="77777777" w:rsidR="00CD2A3F" w:rsidRPr="00570F47" w:rsidRDefault="00CD2A3F" w:rsidP="00723E77">
                  <w:pPr>
                    <w:numPr>
                      <w:ilvl w:val="12"/>
                      <w:numId w:val="0"/>
                    </w:numPr>
                    <w:tabs>
                      <w:tab w:val="left" w:pos="530"/>
                      <w:tab w:val="left" w:pos="2765"/>
                    </w:tabs>
                    <w:autoSpaceDE w:val="0"/>
                    <w:autoSpaceDN w:val="0"/>
                    <w:spacing w:line="240" w:lineRule="auto"/>
                  </w:pPr>
                  <w:r>
                    <w:t>(</w:t>
                  </w:r>
                  <w:r w:rsidRPr="00570F47">
                    <w:t>170</w:t>
                  </w:r>
                  <w:r>
                    <w:t>)</w:t>
                  </w:r>
                </w:p>
              </w:tc>
              <w:tc>
                <w:tcPr>
                  <w:tcW w:w="2627" w:type="dxa"/>
                  <w:tcBorders>
                    <w:top w:val="single" w:sz="6" w:space="0" w:color="auto"/>
                    <w:left w:val="nil"/>
                    <w:bottom w:val="single" w:sz="6" w:space="0" w:color="auto"/>
                    <w:right w:val="nil"/>
                  </w:tcBorders>
                </w:tcPr>
                <w:p w14:paraId="583978F5" w14:textId="77777777" w:rsidR="00CD2A3F" w:rsidRPr="00570F47" w:rsidRDefault="00CD2A3F" w:rsidP="00723E77">
                  <w:pPr>
                    <w:numPr>
                      <w:ilvl w:val="12"/>
                      <w:numId w:val="0"/>
                    </w:numPr>
                    <w:tabs>
                      <w:tab w:val="left" w:pos="2740"/>
                      <w:tab w:val="left" w:pos="2810"/>
                    </w:tabs>
                    <w:autoSpaceDE w:val="0"/>
                    <w:autoSpaceDN w:val="0"/>
                    <w:spacing w:line="240" w:lineRule="auto"/>
                    <w:ind w:left="50" w:right="50"/>
                  </w:pPr>
                  <w:r w:rsidRPr="00570F47">
                    <w:t xml:space="preserve">Deutes </w:t>
                  </w:r>
                  <w:r>
                    <w:t>a ll / t amb entitats de crèdit</w:t>
                  </w:r>
                </w:p>
              </w:tc>
              <w:tc>
                <w:tcPr>
                  <w:tcW w:w="222" w:type="dxa"/>
                  <w:tcBorders>
                    <w:top w:val="nil"/>
                    <w:left w:val="nil"/>
                    <w:bottom w:val="nil"/>
                    <w:right w:val="nil"/>
                  </w:tcBorders>
                </w:tcPr>
                <w:p w14:paraId="2FE22CAA" w14:textId="77777777" w:rsidR="00CD2A3F" w:rsidRPr="00570F47" w:rsidRDefault="00CD2A3F" w:rsidP="00723E77">
                  <w:pPr>
                    <w:numPr>
                      <w:ilvl w:val="12"/>
                      <w:numId w:val="0"/>
                    </w:numPr>
                    <w:autoSpaceDE w:val="0"/>
                    <w:autoSpaceDN w:val="0"/>
                    <w:spacing w:line="240" w:lineRule="auto"/>
                    <w:ind w:right="930"/>
                  </w:pPr>
                </w:p>
              </w:tc>
              <w:tc>
                <w:tcPr>
                  <w:tcW w:w="2211" w:type="dxa"/>
                  <w:tcBorders>
                    <w:top w:val="single" w:sz="6" w:space="0" w:color="auto"/>
                    <w:left w:val="nil"/>
                    <w:bottom w:val="single" w:sz="6" w:space="0" w:color="auto"/>
                    <w:right w:val="nil"/>
                  </w:tcBorders>
                </w:tcPr>
                <w:p w14:paraId="12D8518C" w14:textId="77777777" w:rsidR="00CD2A3F" w:rsidRPr="00570F47" w:rsidRDefault="00CD2A3F" w:rsidP="00723E77">
                  <w:pPr>
                    <w:numPr>
                      <w:ilvl w:val="12"/>
                      <w:numId w:val="0"/>
                    </w:numPr>
                    <w:tabs>
                      <w:tab w:val="left" w:pos="214"/>
                    </w:tabs>
                    <w:autoSpaceDE w:val="0"/>
                    <w:autoSpaceDN w:val="0"/>
                    <w:spacing w:line="240" w:lineRule="auto"/>
                    <w:ind w:right="72"/>
                    <w:jc w:val="right"/>
                  </w:pPr>
                  <w:r>
                    <w:t>Deutes a c/t amb e</w:t>
                  </w:r>
                  <w:r w:rsidRPr="00570F47">
                    <w:t>ntitats de crèdits</w:t>
                  </w:r>
                </w:p>
              </w:tc>
              <w:tc>
                <w:tcPr>
                  <w:tcW w:w="719" w:type="dxa"/>
                  <w:tcBorders>
                    <w:top w:val="single" w:sz="6" w:space="0" w:color="auto"/>
                    <w:left w:val="nil"/>
                    <w:bottom w:val="single" w:sz="6" w:space="0" w:color="auto"/>
                    <w:right w:val="nil"/>
                  </w:tcBorders>
                </w:tcPr>
                <w:p w14:paraId="0FBD2EE5" w14:textId="77777777" w:rsidR="00CD2A3F" w:rsidRPr="00570F47" w:rsidRDefault="00CD2A3F" w:rsidP="00723E77">
                  <w:pPr>
                    <w:numPr>
                      <w:ilvl w:val="12"/>
                      <w:numId w:val="0"/>
                    </w:numPr>
                    <w:tabs>
                      <w:tab w:val="left" w:pos="3049"/>
                    </w:tabs>
                    <w:autoSpaceDE w:val="0"/>
                    <w:autoSpaceDN w:val="0"/>
                    <w:spacing w:line="240" w:lineRule="auto"/>
                    <w:jc w:val="right"/>
                  </w:pPr>
                  <w:r>
                    <w:t>(</w:t>
                  </w:r>
                  <w:r w:rsidRPr="00570F47">
                    <w:t>520</w:t>
                  </w:r>
                  <w:r>
                    <w:t>)</w:t>
                  </w:r>
                </w:p>
              </w:tc>
              <w:tc>
                <w:tcPr>
                  <w:tcW w:w="1031" w:type="dxa"/>
                  <w:tcBorders>
                    <w:top w:val="single" w:sz="6" w:space="0" w:color="auto"/>
                    <w:left w:val="nil"/>
                    <w:bottom w:val="single" w:sz="6" w:space="0" w:color="auto"/>
                    <w:right w:val="nil"/>
                  </w:tcBorders>
                </w:tcPr>
                <w:p w14:paraId="67BCC228" w14:textId="77777777" w:rsidR="00CD2A3F" w:rsidRPr="00570F47" w:rsidRDefault="00CD2A3F" w:rsidP="00723E77">
                  <w:pPr>
                    <w:numPr>
                      <w:ilvl w:val="12"/>
                      <w:numId w:val="0"/>
                    </w:numPr>
                    <w:tabs>
                      <w:tab w:val="left" w:pos="3049"/>
                    </w:tabs>
                    <w:autoSpaceDE w:val="0"/>
                    <w:autoSpaceDN w:val="0"/>
                    <w:spacing w:line="240" w:lineRule="auto"/>
                    <w:jc w:val="right"/>
                  </w:pPr>
                  <w:r>
                    <w:rPr>
                      <w:iCs/>
                    </w:rPr>
                    <w:t>39.574,38</w:t>
                  </w:r>
                </w:p>
              </w:tc>
            </w:tr>
          </w:tbl>
          <w:p w14:paraId="4EE9B934" w14:textId="77777777" w:rsidR="00CD2A3F" w:rsidRDefault="00CD2A3F" w:rsidP="00723E77">
            <w:pPr>
              <w:spacing w:before="240"/>
              <w:jc w:val="both"/>
              <w:rPr>
                <w:iCs/>
              </w:rPr>
            </w:pPr>
            <w:r>
              <w:rPr>
                <w:iCs/>
              </w:rPr>
              <w:t xml:space="preserve">El dia 31/12/X2 es registren de nou els interessos meritats, es comptabilitza el pagament dels interessos i de la quota, i es reclassifica el deute. </w:t>
            </w:r>
          </w:p>
          <w:p w14:paraId="7772CD37" w14:textId="77777777" w:rsidR="00CD2A3F" w:rsidRDefault="00CD2A3F" w:rsidP="00723E77">
            <w:pPr>
              <w:spacing w:before="240"/>
              <w:jc w:val="both"/>
              <w:rPr>
                <w:rFonts w:asciiTheme="majorHAnsi" w:eastAsiaTheme="majorEastAsia" w:hAnsiTheme="majorHAnsi" w:cstheme="majorBidi"/>
                <w:color w:val="2E74B5" w:themeColor="accent1" w:themeShade="BF"/>
                <w:sz w:val="26"/>
                <w:szCs w:val="26"/>
              </w:rPr>
            </w:pPr>
            <w:r>
              <w:rPr>
                <w:iCs/>
              </w:rPr>
              <w:t xml:space="preserve">El dia 31/12/X3, es comptabilitza de la mateixa manera. </w:t>
            </w:r>
          </w:p>
        </w:tc>
      </w:tr>
    </w:tbl>
    <w:p w14:paraId="12EC38A3" w14:textId="6F4D082F" w:rsidR="00CD2A3F" w:rsidRDefault="00CD2A3F" w:rsidP="00CD2A3F">
      <w:pPr>
        <w:spacing w:before="240" w:line="276" w:lineRule="auto"/>
        <w:jc w:val="both"/>
        <w:rPr>
          <w:rFonts w:asciiTheme="majorHAnsi" w:eastAsiaTheme="majorEastAsia" w:hAnsiTheme="majorHAnsi" w:cstheme="majorBidi"/>
          <w:color w:val="2E74B5" w:themeColor="accent1" w:themeShade="BF"/>
        </w:rPr>
      </w:pPr>
    </w:p>
    <w:p w14:paraId="793FF299" w14:textId="254ADDC8" w:rsidR="006B3252" w:rsidRDefault="006B3252" w:rsidP="00CD2A3F">
      <w:pPr>
        <w:spacing w:before="240" w:line="276" w:lineRule="auto"/>
        <w:jc w:val="both"/>
        <w:rPr>
          <w:rFonts w:asciiTheme="majorHAnsi" w:eastAsiaTheme="majorEastAsia" w:hAnsiTheme="majorHAnsi" w:cstheme="majorBidi"/>
          <w:color w:val="2E74B5" w:themeColor="accent1" w:themeShade="BF"/>
        </w:rPr>
      </w:pPr>
    </w:p>
    <w:p w14:paraId="442B016C" w14:textId="77777777" w:rsidR="006B3252" w:rsidRPr="00723E77" w:rsidRDefault="006B3252" w:rsidP="00CD2A3F">
      <w:pPr>
        <w:spacing w:before="240" w:line="276" w:lineRule="auto"/>
        <w:jc w:val="both"/>
        <w:rPr>
          <w:rFonts w:asciiTheme="majorHAnsi" w:eastAsiaTheme="majorEastAsia" w:hAnsiTheme="majorHAnsi" w:cstheme="majorBidi"/>
          <w:color w:val="2E74B5" w:themeColor="accent1" w:themeShade="BF"/>
        </w:rPr>
      </w:pPr>
    </w:p>
    <w:tbl>
      <w:tblPr>
        <w:tblStyle w:val="Tablaconcuadrcula"/>
        <w:tblW w:w="9062"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062"/>
      </w:tblGrid>
      <w:tr w:rsidR="00CD2A3F" w14:paraId="5B0926D0" w14:textId="77777777" w:rsidTr="00E33E2E">
        <w:tc>
          <w:tcPr>
            <w:tcW w:w="9062" w:type="dxa"/>
          </w:tcPr>
          <w:p w14:paraId="0B458608" w14:textId="1F5B23E5" w:rsidR="00CD2A3F" w:rsidRPr="00B57D26" w:rsidRDefault="00220E8C" w:rsidP="00C6564D">
            <w:pPr>
              <w:pStyle w:val="Prrafodelista"/>
              <w:spacing w:before="120"/>
              <w:ind w:left="357"/>
              <w:rPr>
                <w:rStyle w:val="nfasisintenso"/>
                <w:b/>
              </w:rPr>
            </w:pPr>
            <w:r>
              <w:rPr>
                <w:rStyle w:val="nfasisintenso"/>
                <w:b/>
              </w:rPr>
              <w:lastRenderedPageBreak/>
              <w:t>TASCA 5</w:t>
            </w:r>
          </w:p>
          <w:p w14:paraId="053398F5" w14:textId="77777777" w:rsidR="00CD2A3F" w:rsidRDefault="00CD2A3F">
            <w:pPr>
              <w:pStyle w:val="Prrafodelista"/>
              <w:numPr>
                <w:ilvl w:val="0"/>
                <w:numId w:val="3"/>
              </w:numPr>
              <w:spacing w:line="276" w:lineRule="auto"/>
              <w:rPr>
                <w:iCs/>
              </w:rPr>
            </w:pPr>
            <w:r w:rsidRPr="000430BE">
              <w:rPr>
                <w:iCs/>
              </w:rPr>
              <w:t>Una</w:t>
            </w:r>
            <w:r>
              <w:rPr>
                <w:iCs/>
              </w:rPr>
              <w:t xml:space="preserve"> empresa ha obtingut d’un banc el dia 31/12/X0,</w:t>
            </w:r>
            <w:r w:rsidRPr="000430BE">
              <w:rPr>
                <w:iCs/>
              </w:rPr>
              <w:t xml:space="preserve"> un préstec de 20.000 € amb devolució mitjançant quotes constants (Sistema Francès) i amb les següents condicions:</w:t>
            </w:r>
          </w:p>
          <w:p w14:paraId="277F9D63" w14:textId="77777777" w:rsidR="00CD2A3F" w:rsidRPr="000430BE" w:rsidRDefault="00CD2A3F" w:rsidP="00CD2A3F">
            <w:pPr>
              <w:pStyle w:val="Prrafodelista"/>
              <w:spacing w:line="276" w:lineRule="auto"/>
              <w:ind w:left="360"/>
              <w:rPr>
                <w:iCs/>
              </w:rPr>
            </w:pPr>
          </w:p>
          <w:p w14:paraId="65C5A326" w14:textId="77777777" w:rsidR="00CD2A3F" w:rsidRPr="00663F91" w:rsidRDefault="00CD2A3F">
            <w:pPr>
              <w:pStyle w:val="Prrafodelista"/>
              <w:numPr>
                <w:ilvl w:val="0"/>
                <w:numId w:val="22"/>
              </w:numPr>
              <w:spacing w:before="240" w:line="276" w:lineRule="auto"/>
              <w:rPr>
                <w:iCs/>
              </w:rPr>
            </w:pPr>
            <w:r w:rsidRPr="00663F91">
              <w:rPr>
                <w:iCs/>
              </w:rPr>
              <w:t xml:space="preserve">Despeses de formalització del préstec 1’25% </w:t>
            </w:r>
          </w:p>
          <w:p w14:paraId="6A10CDE1" w14:textId="77777777" w:rsidR="00CD2A3F" w:rsidRPr="00634215" w:rsidRDefault="00CD2A3F">
            <w:pPr>
              <w:pStyle w:val="Prrafodelista"/>
              <w:numPr>
                <w:ilvl w:val="0"/>
                <w:numId w:val="22"/>
              </w:numPr>
              <w:spacing w:line="276" w:lineRule="auto"/>
              <w:rPr>
                <w:iCs/>
              </w:rPr>
            </w:pPr>
            <w:r w:rsidRPr="00634215">
              <w:rPr>
                <w:iCs/>
              </w:rPr>
              <w:t>Es retornarà en 3 anys  amb pagaments semestrals.</w:t>
            </w:r>
          </w:p>
          <w:p w14:paraId="21B73237" w14:textId="77777777" w:rsidR="00CD2A3F" w:rsidRPr="00634215" w:rsidRDefault="00CD2A3F">
            <w:pPr>
              <w:pStyle w:val="Prrafodelista"/>
              <w:numPr>
                <w:ilvl w:val="0"/>
                <w:numId w:val="22"/>
              </w:numPr>
              <w:spacing w:line="276" w:lineRule="auto"/>
              <w:rPr>
                <w:iCs/>
              </w:rPr>
            </w:pPr>
            <w:r w:rsidRPr="00634215">
              <w:rPr>
                <w:iCs/>
              </w:rPr>
              <w:t>El tant nominal serà del 8%</w:t>
            </w:r>
          </w:p>
          <w:p w14:paraId="0C0E3D07" w14:textId="77777777" w:rsidR="00CD2A3F" w:rsidRDefault="00CD2A3F" w:rsidP="00CD2A3F">
            <w:pPr>
              <w:spacing w:line="276" w:lineRule="auto"/>
              <w:rPr>
                <w:iCs/>
              </w:rPr>
            </w:pPr>
            <w:r w:rsidRPr="00634215">
              <w:rPr>
                <w:iCs/>
              </w:rPr>
              <w:t>L’entitat financera ens facilita el quadre d’amortització del préstec.</w:t>
            </w:r>
          </w:p>
          <w:p w14:paraId="1947EF3E" w14:textId="77777777" w:rsidR="00CD2A3F" w:rsidRPr="00C6564D" w:rsidRDefault="00CD2A3F" w:rsidP="00CD2A3F">
            <w:pPr>
              <w:spacing w:line="276" w:lineRule="auto"/>
              <w:rPr>
                <w:iCs/>
                <w:sz w:val="6"/>
                <w:szCs w:val="6"/>
              </w:rPr>
            </w:pPr>
          </w:p>
          <w:tbl>
            <w:tblPr>
              <w:tblStyle w:val="Tabladecuadrcula5oscura-nfasis11"/>
              <w:tblW w:w="0" w:type="auto"/>
              <w:tblLook w:val="04A0" w:firstRow="1" w:lastRow="0" w:firstColumn="1" w:lastColumn="0" w:noHBand="0" w:noVBand="1"/>
            </w:tblPr>
            <w:tblGrid>
              <w:gridCol w:w="1002"/>
              <w:gridCol w:w="1261"/>
              <w:gridCol w:w="1235"/>
              <w:gridCol w:w="1048"/>
              <w:gridCol w:w="1404"/>
              <w:gridCol w:w="1647"/>
              <w:gridCol w:w="1099"/>
            </w:tblGrid>
            <w:tr w:rsidR="00CD2A3F" w:rsidRPr="00634215" w14:paraId="67E9B516" w14:textId="77777777" w:rsidTr="00CD2A3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77B1CBC0" w14:textId="77777777" w:rsidR="00CD2A3F" w:rsidRPr="00634215" w:rsidRDefault="00CD2A3F" w:rsidP="00CD2A3F">
                  <w:pPr>
                    <w:spacing w:line="276" w:lineRule="auto"/>
                    <w:rPr>
                      <w:rFonts w:eastAsia="Calibri" w:cstheme="minorHAnsi"/>
                      <w:b w:val="0"/>
                      <w:bCs w:val="0"/>
                      <w:sz w:val="20"/>
                      <w:szCs w:val="20"/>
                    </w:rPr>
                  </w:pPr>
                  <w:r>
                    <w:rPr>
                      <w:rFonts w:eastAsia="Calibri" w:cstheme="minorHAnsi"/>
                      <w:b w:val="0"/>
                      <w:bCs w:val="0"/>
                      <w:sz w:val="20"/>
                      <w:szCs w:val="20"/>
                    </w:rPr>
                    <w:t>S</w:t>
                  </w:r>
                  <w:r w:rsidRPr="00634215">
                    <w:rPr>
                      <w:rFonts w:eastAsia="Calibri" w:cstheme="minorHAnsi"/>
                      <w:b w:val="0"/>
                      <w:bCs w:val="0"/>
                      <w:sz w:val="20"/>
                      <w:szCs w:val="20"/>
                    </w:rPr>
                    <w:t>emestre</w:t>
                  </w:r>
                </w:p>
              </w:tc>
              <w:tc>
                <w:tcPr>
                  <w:tcW w:w="1261" w:type="dxa"/>
                </w:tcPr>
                <w:p w14:paraId="7AE287B9" w14:textId="77777777" w:rsidR="00CD2A3F"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Dates</w:t>
                  </w:r>
                </w:p>
              </w:tc>
              <w:tc>
                <w:tcPr>
                  <w:tcW w:w="1033" w:type="dxa"/>
                  <w:noWrap/>
                  <w:hideMark/>
                </w:tcPr>
                <w:p w14:paraId="5F7DB187"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Q</w:t>
                  </w:r>
                  <w:r w:rsidRPr="00634215">
                    <w:rPr>
                      <w:rFonts w:eastAsia="Calibri" w:cstheme="minorHAnsi"/>
                      <w:b w:val="0"/>
                      <w:bCs w:val="0"/>
                      <w:sz w:val="20"/>
                      <w:szCs w:val="20"/>
                    </w:rPr>
                    <w:t>uota</w:t>
                  </w:r>
                </w:p>
              </w:tc>
              <w:tc>
                <w:tcPr>
                  <w:tcW w:w="1048" w:type="dxa"/>
                  <w:noWrap/>
                  <w:hideMark/>
                </w:tcPr>
                <w:p w14:paraId="7410627B"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I</w:t>
                  </w:r>
                  <w:r w:rsidRPr="00634215">
                    <w:rPr>
                      <w:rFonts w:eastAsia="Calibri" w:cstheme="minorHAnsi"/>
                      <w:b w:val="0"/>
                      <w:bCs w:val="0"/>
                      <w:sz w:val="20"/>
                      <w:szCs w:val="20"/>
                    </w:rPr>
                    <w:t>nteressos</w:t>
                  </w:r>
                </w:p>
              </w:tc>
              <w:tc>
                <w:tcPr>
                  <w:tcW w:w="1404" w:type="dxa"/>
                  <w:noWrap/>
                  <w:hideMark/>
                </w:tcPr>
                <w:p w14:paraId="339EEBBD"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A</w:t>
                  </w:r>
                  <w:r w:rsidRPr="00634215">
                    <w:rPr>
                      <w:rFonts w:eastAsia="Calibri" w:cstheme="minorHAnsi"/>
                      <w:b w:val="0"/>
                      <w:bCs w:val="0"/>
                      <w:sz w:val="20"/>
                      <w:szCs w:val="20"/>
                    </w:rPr>
                    <w:t>mortització</w:t>
                  </w:r>
                </w:p>
              </w:tc>
              <w:tc>
                <w:tcPr>
                  <w:tcW w:w="1647" w:type="dxa"/>
                  <w:noWrap/>
                  <w:hideMark/>
                </w:tcPr>
                <w:p w14:paraId="72C69097"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634215">
                    <w:rPr>
                      <w:rFonts w:eastAsia="Calibri" w:cstheme="minorHAnsi"/>
                      <w:b w:val="0"/>
                      <w:bCs w:val="0"/>
                      <w:sz w:val="20"/>
                      <w:szCs w:val="20"/>
                    </w:rPr>
                    <w:t>Total amortitzat</w:t>
                  </w:r>
                </w:p>
              </w:tc>
              <w:tc>
                <w:tcPr>
                  <w:tcW w:w="1099" w:type="dxa"/>
                  <w:noWrap/>
                  <w:hideMark/>
                </w:tcPr>
                <w:p w14:paraId="46A5F661"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634215">
                    <w:rPr>
                      <w:rFonts w:eastAsia="Calibri" w:cstheme="minorHAnsi"/>
                      <w:b w:val="0"/>
                      <w:bCs w:val="0"/>
                      <w:sz w:val="20"/>
                      <w:szCs w:val="20"/>
                    </w:rPr>
                    <w:t>Pendent</w:t>
                  </w:r>
                </w:p>
              </w:tc>
            </w:tr>
            <w:tr w:rsidR="00CD2A3F" w:rsidRPr="00634215" w14:paraId="09A9DD5C" w14:textId="77777777" w:rsidTr="00CD2A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0BD502A2"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0</w:t>
                  </w:r>
                </w:p>
              </w:tc>
              <w:tc>
                <w:tcPr>
                  <w:tcW w:w="1261" w:type="dxa"/>
                </w:tcPr>
                <w:p w14:paraId="05D2BB13" w14:textId="77777777" w:rsidR="00CD2A3F" w:rsidRPr="00946072"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946072">
                    <w:rPr>
                      <w:iCs/>
                      <w:sz w:val="20"/>
                      <w:szCs w:val="20"/>
                    </w:rPr>
                    <w:t>31/12/X0</w:t>
                  </w:r>
                </w:p>
              </w:tc>
              <w:tc>
                <w:tcPr>
                  <w:tcW w:w="1033" w:type="dxa"/>
                  <w:noWrap/>
                  <w:hideMark/>
                </w:tcPr>
                <w:p w14:paraId="005F808D" w14:textId="77777777" w:rsidR="00CD2A3F" w:rsidRPr="00634215"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048" w:type="dxa"/>
                  <w:noWrap/>
                  <w:hideMark/>
                </w:tcPr>
                <w:p w14:paraId="6AD360FC" w14:textId="77777777" w:rsidR="00CD2A3F" w:rsidRPr="00634215"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404" w:type="dxa"/>
                  <w:noWrap/>
                  <w:hideMark/>
                </w:tcPr>
                <w:p w14:paraId="4A3C937E" w14:textId="77777777" w:rsidR="00CD2A3F" w:rsidRPr="00634215"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647" w:type="dxa"/>
                  <w:noWrap/>
                  <w:hideMark/>
                </w:tcPr>
                <w:p w14:paraId="10F318E0" w14:textId="77777777" w:rsidR="00CD2A3F" w:rsidRPr="00634215"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099" w:type="dxa"/>
                  <w:noWrap/>
                  <w:hideMark/>
                </w:tcPr>
                <w:p w14:paraId="590E0385" w14:textId="77777777" w:rsidR="00CD2A3F" w:rsidRPr="00634215"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34215">
                    <w:rPr>
                      <w:rFonts w:eastAsia="Calibri" w:cstheme="minorHAnsi"/>
                      <w:sz w:val="20"/>
                      <w:szCs w:val="20"/>
                    </w:rPr>
                    <w:t>20.000,00</w:t>
                  </w:r>
                </w:p>
              </w:tc>
            </w:tr>
            <w:tr w:rsidR="00CD2A3F" w:rsidRPr="00634215" w14:paraId="56E92537" w14:textId="77777777" w:rsidTr="00CD2A3F">
              <w:trPr>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549DD64E"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1</w:t>
                  </w:r>
                </w:p>
              </w:tc>
              <w:tc>
                <w:tcPr>
                  <w:tcW w:w="1261" w:type="dxa"/>
                </w:tcPr>
                <w:p w14:paraId="46335DE7" w14:textId="77777777" w:rsidR="00CD2A3F" w:rsidRPr="00663F91" w:rsidRDefault="00CD2A3F" w:rsidP="00CD2A3F">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iCs/>
                      <w:sz w:val="20"/>
                      <w:szCs w:val="20"/>
                    </w:rPr>
                    <w:t>30/06/X1</w:t>
                  </w:r>
                </w:p>
              </w:tc>
              <w:tc>
                <w:tcPr>
                  <w:tcW w:w="1033" w:type="dxa"/>
                  <w:noWrap/>
                  <w:hideMark/>
                </w:tcPr>
                <w:p w14:paraId="3BA65284" w14:textId="77777777" w:rsidR="00CD2A3F" w:rsidRPr="00663F91" w:rsidRDefault="00CD2A3F" w:rsidP="00CD2A3F">
                  <w:pPr>
                    <w:spacing w:line="276" w:lineRule="auto"/>
                    <w:ind w:left="310"/>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3.815,24</w:t>
                  </w:r>
                </w:p>
              </w:tc>
              <w:tc>
                <w:tcPr>
                  <w:tcW w:w="1048" w:type="dxa"/>
                  <w:noWrap/>
                  <w:hideMark/>
                </w:tcPr>
                <w:p w14:paraId="76B8657F" w14:textId="77777777" w:rsidR="00CD2A3F" w:rsidRPr="00663F91" w:rsidRDefault="00CD2A3F" w:rsidP="00CD2A3F">
                  <w:pPr>
                    <w:spacing w:line="276" w:lineRule="auto"/>
                    <w:ind w:left="124"/>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800,00</w:t>
                  </w:r>
                </w:p>
              </w:tc>
              <w:tc>
                <w:tcPr>
                  <w:tcW w:w="1404" w:type="dxa"/>
                  <w:noWrap/>
                  <w:hideMark/>
                </w:tcPr>
                <w:p w14:paraId="1B1AA749" w14:textId="6C96E2C4" w:rsidR="00CD2A3F" w:rsidRPr="00663F91" w:rsidRDefault="00CD2A3F" w:rsidP="00CD2A3F">
                  <w:pPr>
                    <w:spacing w:line="276" w:lineRule="auto"/>
                    <w:ind w:left="152"/>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w:t>
                  </w:r>
                  <w:r w:rsidR="00567801">
                    <w:rPr>
                      <w:rFonts w:eastAsia="Calibri" w:cstheme="minorHAnsi"/>
                      <w:sz w:val="20"/>
                      <w:szCs w:val="20"/>
                    </w:rPr>
                    <w:t>.</w:t>
                  </w:r>
                  <w:r w:rsidRPr="00663F91">
                    <w:rPr>
                      <w:rFonts w:eastAsia="Calibri" w:cstheme="minorHAnsi"/>
                      <w:sz w:val="20"/>
                      <w:szCs w:val="20"/>
                    </w:rPr>
                    <w:t>015,24</w:t>
                  </w:r>
                </w:p>
              </w:tc>
              <w:tc>
                <w:tcPr>
                  <w:tcW w:w="1647" w:type="dxa"/>
                  <w:noWrap/>
                  <w:hideMark/>
                </w:tcPr>
                <w:p w14:paraId="68904F98" w14:textId="77777777" w:rsidR="00CD2A3F" w:rsidRPr="00663F91" w:rsidRDefault="00CD2A3F" w:rsidP="00CD2A3F">
                  <w:pPr>
                    <w:spacing w:line="276" w:lineRule="auto"/>
                    <w:ind w:right="199"/>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3.015,24</w:t>
                  </w:r>
                </w:p>
              </w:tc>
              <w:tc>
                <w:tcPr>
                  <w:tcW w:w="1099" w:type="dxa"/>
                  <w:noWrap/>
                  <w:hideMark/>
                </w:tcPr>
                <w:p w14:paraId="034A5D47" w14:textId="77777777" w:rsidR="00CD2A3F" w:rsidRPr="00663F91"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16.984,76</w:t>
                  </w:r>
                </w:p>
              </w:tc>
            </w:tr>
            <w:tr w:rsidR="00CD2A3F" w:rsidRPr="00634215" w14:paraId="2CFB5FCA" w14:textId="77777777" w:rsidTr="00CD2A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49458034"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2</w:t>
                  </w:r>
                </w:p>
              </w:tc>
              <w:tc>
                <w:tcPr>
                  <w:tcW w:w="1261" w:type="dxa"/>
                </w:tcPr>
                <w:p w14:paraId="0A5437D7" w14:textId="77777777" w:rsidR="00CD2A3F" w:rsidRPr="00663F91"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31/12/X1</w:t>
                  </w:r>
                </w:p>
              </w:tc>
              <w:tc>
                <w:tcPr>
                  <w:tcW w:w="1033" w:type="dxa"/>
                  <w:noWrap/>
                  <w:hideMark/>
                </w:tcPr>
                <w:p w14:paraId="5BEEEAA0" w14:textId="77777777" w:rsidR="00CD2A3F" w:rsidRPr="00663F91" w:rsidRDefault="00CD2A3F" w:rsidP="00CD2A3F">
                  <w:pPr>
                    <w:spacing w:line="276" w:lineRule="auto"/>
                    <w:ind w:left="31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3.815,24</w:t>
                  </w:r>
                </w:p>
              </w:tc>
              <w:tc>
                <w:tcPr>
                  <w:tcW w:w="1048" w:type="dxa"/>
                  <w:noWrap/>
                  <w:hideMark/>
                </w:tcPr>
                <w:p w14:paraId="77ABECD0" w14:textId="77777777" w:rsidR="00CD2A3F" w:rsidRPr="00663F91" w:rsidRDefault="00CD2A3F" w:rsidP="00CD2A3F">
                  <w:pPr>
                    <w:spacing w:line="276" w:lineRule="auto"/>
                    <w:ind w:left="124"/>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679,39</w:t>
                  </w:r>
                </w:p>
              </w:tc>
              <w:tc>
                <w:tcPr>
                  <w:tcW w:w="1404" w:type="dxa"/>
                  <w:noWrap/>
                  <w:hideMark/>
                </w:tcPr>
                <w:p w14:paraId="19A8EEF6" w14:textId="7386786E" w:rsidR="00CD2A3F" w:rsidRPr="00663F91" w:rsidRDefault="00CD2A3F" w:rsidP="00CD2A3F">
                  <w:pPr>
                    <w:spacing w:line="276" w:lineRule="auto"/>
                    <w:ind w:left="152"/>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w:t>
                  </w:r>
                  <w:r w:rsidR="00567801">
                    <w:rPr>
                      <w:rFonts w:eastAsia="Calibri" w:cstheme="minorHAnsi"/>
                      <w:sz w:val="20"/>
                      <w:szCs w:val="20"/>
                    </w:rPr>
                    <w:t>.</w:t>
                  </w:r>
                  <w:r w:rsidRPr="00663F91">
                    <w:rPr>
                      <w:rFonts w:eastAsia="Calibri" w:cstheme="minorHAnsi"/>
                      <w:sz w:val="20"/>
                      <w:szCs w:val="20"/>
                    </w:rPr>
                    <w:t>135,85</w:t>
                  </w:r>
                </w:p>
              </w:tc>
              <w:tc>
                <w:tcPr>
                  <w:tcW w:w="1647" w:type="dxa"/>
                  <w:noWrap/>
                  <w:hideMark/>
                </w:tcPr>
                <w:p w14:paraId="00E40F8A" w14:textId="77777777" w:rsidR="00CD2A3F" w:rsidRPr="00663F91" w:rsidRDefault="00CD2A3F" w:rsidP="00CD2A3F">
                  <w:pPr>
                    <w:spacing w:line="276" w:lineRule="auto"/>
                    <w:ind w:right="199"/>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6.151,09</w:t>
                  </w:r>
                </w:p>
              </w:tc>
              <w:tc>
                <w:tcPr>
                  <w:tcW w:w="1099" w:type="dxa"/>
                  <w:noWrap/>
                  <w:hideMark/>
                </w:tcPr>
                <w:p w14:paraId="4834CF23" w14:textId="77777777" w:rsidR="00CD2A3F" w:rsidRPr="00663F91"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13.848,91</w:t>
                  </w:r>
                </w:p>
              </w:tc>
            </w:tr>
            <w:tr w:rsidR="00CD2A3F" w:rsidRPr="00634215" w14:paraId="32D23945" w14:textId="77777777" w:rsidTr="00CD2A3F">
              <w:trPr>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429680CE"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3</w:t>
                  </w:r>
                </w:p>
              </w:tc>
              <w:tc>
                <w:tcPr>
                  <w:tcW w:w="1261" w:type="dxa"/>
                </w:tcPr>
                <w:p w14:paraId="22D8300F" w14:textId="77777777" w:rsidR="00CD2A3F" w:rsidRPr="00663F91" w:rsidRDefault="00CD2A3F" w:rsidP="00CD2A3F">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30/06/X2</w:t>
                  </w:r>
                </w:p>
              </w:tc>
              <w:tc>
                <w:tcPr>
                  <w:tcW w:w="1033" w:type="dxa"/>
                  <w:noWrap/>
                  <w:hideMark/>
                </w:tcPr>
                <w:p w14:paraId="5AB88564" w14:textId="77777777" w:rsidR="00CD2A3F" w:rsidRPr="00663F91" w:rsidRDefault="00CD2A3F" w:rsidP="00CD2A3F">
                  <w:pPr>
                    <w:spacing w:line="276" w:lineRule="auto"/>
                    <w:ind w:left="310"/>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3.815,24</w:t>
                  </w:r>
                </w:p>
              </w:tc>
              <w:tc>
                <w:tcPr>
                  <w:tcW w:w="1048" w:type="dxa"/>
                  <w:noWrap/>
                  <w:hideMark/>
                </w:tcPr>
                <w:p w14:paraId="73E23447" w14:textId="77777777" w:rsidR="00CD2A3F" w:rsidRPr="00663F91" w:rsidRDefault="00CD2A3F" w:rsidP="00CD2A3F">
                  <w:pPr>
                    <w:spacing w:line="276" w:lineRule="auto"/>
                    <w:ind w:left="124"/>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553,96</w:t>
                  </w:r>
                </w:p>
              </w:tc>
              <w:tc>
                <w:tcPr>
                  <w:tcW w:w="1404" w:type="dxa"/>
                  <w:noWrap/>
                  <w:hideMark/>
                </w:tcPr>
                <w:p w14:paraId="47FC77A9" w14:textId="08C6FE4A" w:rsidR="00CD2A3F" w:rsidRPr="00663F91" w:rsidRDefault="00CD2A3F" w:rsidP="00CD2A3F">
                  <w:pPr>
                    <w:spacing w:line="276" w:lineRule="auto"/>
                    <w:ind w:left="152"/>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w:t>
                  </w:r>
                  <w:r w:rsidR="00567801">
                    <w:rPr>
                      <w:rFonts w:eastAsia="Calibri" w:cstheme="minorHAnsi"/>
                      <w:sz w:val="20"/>
                      <w:szCs w:val="20"/>
                    </w:rPr>
                    <w:t>.</w:t>
                  </w:r>
                  <w:r w:rsidRPr="00663F91">
                    <w:rPr>
                      <w:rFonts w:eastAsia="Calibri" w:cstheme="minorHAnsi"/>
                      <w:sz w:val="20"/>
                      <w:szCs w:val="20"/>
                    </w:rPr>
                    <w:t>261,28</w:t>
                  </w:r>
                </w:p>
              </w:tc>
              <w:tc>
                <w:tcPr>
                  <w:tcW w:w="1647" w:type="dxa"/>
                  <w:noWrap/>
                  <w:hideMark/>
                </w:tcPr>
                <w:p w14:paraId="3B876F94" w14:textId="77777777" w:rsidR="00CD2A3F" w:rsidRPr="00663F91" w:rsidRDefault="00CD2A3F" w:rsidP="00CD2A3F">
                  <w:pPr>
                    <w:spacing w:line="276" w:lineRule="auto"/>
                    <w:ind w:right="199"/>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9.412,37</w:t>
                  </w:r>
                </w:p>
              </w:tc>
              <w:tc>
                <w:tcPr>
                  <w:tcW w:w="1099" w:type="dxa"/>
                  <w:noWrap/>
                  <w:hideMark/>
                </w:tcPr>
                <w:p w14:paraId="55D04ACB" w14:textId="77777777" w:rsidR="00CD2A3F" w:rsidRPr="00663F91"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10.587,63</w:t>
                  </w:r>
                </w:p>
              </w:tc>
            </w:tr>
            <w:tr w:rsidR="00CD2A3F" w:rsidRPr="00634215" w14:paraId="1868F1FF" w14:textId="77777777" w:rsidTr="00CD2A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45EBD8A5"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4</w:t>
                  </w:r>
                </w:p>
              </w:tc>
              <w:tc>
                <w:tcPr>
                  <w:tcW w:w="1261" w:type="dxa"/>
                </w:tcPr>
                <w:p w14:paraId="03E2FDD9" w14:textId="77777777" w:rsidR="00CD2A3F" w:rsidRPr="00663F91"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31/12/X2</w:t>
                  </w:r>
                </w:p>
              </w:tc>
              <w:tc>
                <w:tcPr>
                  <w:tcW w:w="1033" w:type="dxa"/>
                  <w:noWrap/>
                  <w:hideMark/>
                </w:tcPr>
                <w:p w14:paraId="36312162" w14:textId="77777777" w:rsidR="00CD2A3F" w:rsidRPr="00663F91" w:rsidRDefault="00CD2A3F" w:rsidP="00CD2A3F">
                  <w:pPr>
                    <w:spacing w:line="276" w:lineRule="auto"/>
                    <w:ind w:left="31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3.815,24</w:t>
                  </w:r>
                </w:p>
              </w:tc>
              <w:tc>
                <w:tcPr>
                  <w:tcW w:w="1048" w:type="dxa"/>
                  <w:noWrap/>
                  <w:hideMark/>
                </w:tcPr>
                <w:p w14:paraId="15DA853F" w14:textId="77777777" w:rsidR="00CD2A3F" w:rsidRPr="00663F91" w:rsidRDefault="00CD2A3F" w:rsidP="00CD2A3F">
                  <w:pPr>
                    <w:spacing w:line="276" w:lineRule="auto"/>
                    <w:ind w:left="124"/>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423,51</w:t>
                  </w:r>
                </w:p>
              </w:tc>
              <w:tc>
                <w:tcPr>
                  <w:tcW w:w="1404" w:type="dxa"/>
                  <w:noWrap/>
                  <w:hideMark/>
                </w:tcPr>
                <w:p w14:paraId="7B3670CA" w14:textId="551606C4" w:rsidR="00CD2A3F" w:rsidRPr="00663F91" w:rsidRDefault="00CD2A3F" w:rsidP="00CD2A3F">
                  <w:pPr>
                    <w:spacing w:line="276" w:lineRule="auto"/>
                    <w:ind w:left="152"/>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w:t>
                  </w:r>
                  <w:r w:rsidR="00567801">
                    <w:rPr>
                      <w:rFonts w:eastAsia="Calibri" w:cstheme="minorHAnsi"/>
                      <w:sz w:val="20"/>
                      <w:szCs w:val="20"/>
                    </w:rPr>
                    <w:t>.</w:t>
                  </w:r>
                  <w:r w:rsidRPr="00663F91">
                    <w:rPr>
                      <w:rFonts w:eastAsia="Calibri" w:cstheme="minorHAnsi"/>
                      <w:sz w:val="20"/>
                      <w:szCs w:val="20"/>
                    </w:rPr>
                    <w:t>391,73</w:t>
                  </w:r>
                </w:p>
              </w:tc>
              <w:tc>
                <w:tcPr>
                  <w:tcW w:w="1647" w:type="dxa"/>
                  <w:noWrap/>
                  <w:hideMark/>
                </w:tcPr>
                <w:p w14:paraId="7291EA58" w14:textId="77777777" w:rsidR="00CD2A3F" w:rsidRPr="00663F91" w:rsidRDefault="00CD2A3F" w:rsidP="00CD2A3F">
                  <w:pPr>
                    <w:spacing w:line="276" w:lineRule="auto"/>
                    <w:ind w:right="199"/>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12.804,10</w:t>
                  </w:r>
                </w:p>
              </w:tc>
              <w:tc>
                <w:tcPr>
                  <w:tcW w:w="1099" w:type="dxa"/>
                  <w:noWrap/>
                  <w:hideMark/>
                </w:tcPr>
                <w:p w14:paraId="62D820A3" w14:textId="77777777" w:rsidR="00CD2A3F" w:rsidRPr="00663F91"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7.195,90</w:t>
                  </w:r>
                </w:p>
              </w:tc>
            </w:tr>
            <w:tr w:rsidR="00CD2A3F" w:rsidRPr="00634215" w14:paraId="2F0D19A5" w14:textId="77777777" w:rsidTr="00CD2A3F">
              <w:trPr>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0D1882E1"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5</w:t>
                  </w:r>
                </w:p>
              </w:tc>
              <w:tc>
                <w:tcPr>
                  <w:tcW w:w="1261" w:type="dxa"/>
                </w:tcPr>
                <w:p w14:paraId="0061B0E8" w14:textId="77777777" w:rsidR="00CD2A3F" w:rsidRPr="00663F91" w:rsidRDefault="00CD2A3F" w:rsidP="00CD2A3F">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30/06/X3</w:t>
                  </w:r>
                </w:p>
              </w:tc>
              <w:tc>
                <w:tcPr>
                  <w:tcW w:w="1033" w:type="dxa"/>
                  <w:noWrap/>
                  <w:hideMark/>
                </w:tcPr>
                <w:p w14:paraId="3ECC6C7A" w14:textId="77777777" w:rsidR="00CD2A3F" w:rsidRPr="00663F91" w:rsidRDefault="00CD2A3F" w:rsidP="00CD2A3F">
                  <w:pPr>
                    <w:spacing w:line="276" w:lineRule="auto"/>
                    <w:ind w:left="310"/>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3.815,24</w:t>
                  </w:r>
                </w:p>
              </w:tc>
              <w:tc>
                <w:tcPr>
                  <w:tcW w:w="1048" w:type="dxa"/>
                  <w:noWrap/>
                  <w:hideMark/>
                </w:tcPr>
                <w:p w14:paraId="436A6701" w14:textId="77777777" w:rsidR="00CD2A3F" w:rsidRPr="00663F91" w:rsidRDefault="00CD2A3F" w:rsidP="00CD2A3F">
                  <w:pPr>
                    <w:spacing w:line="276" w:lineRule="auto"/>
                    <w:ind w:left="124"/>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287,84</w:t>
                  </w:r>
                </w:p>
              </w:tc>
              <w:tc>
                <w:tcPr>
                  <w:tcW w:w="1404" w:type="dxa"/>
                  <w:noWrap/>
                  <w:hideMark/>
                </w:tcPr>
                <w:p w14:paraId="63FE5BB1" w14:textId="490E7BA6" w:rsidR="00CD2A3F" w:rsidRPr="00663F91" w:rsidRDefault="00CD2A3F" w:rsidP="00CD2A3F">
                  <w:pPr>
                    <w:spacing w:line="276" w:lineRule="auto"/>
                    <w:ind w:left="152"/>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w:t>
                  </w:r>
                  <w:r w:rsidR="00567801">
                    <w:rPr>
                      <w:rFonts w:eastAsia="Calibri" w:cstheme="minorHAnsi"/>
                      <w:sz w:val="20"/>
                      <w:szCs w:val="20"/>
                    </w:rPr>
                    <w:t>.</w:t>
                  </w:r>
                  <w:r w:rsidRPr="00663F91">
                    <w:rPr>
                      <w:rFonts w:eastAsia="Calibri" w:cstheme="minorHAnsi"/>
                      <w:sz w:val="20"/>
                      <w:szCs w:val="20"/>
                    </w:rPr>
                    <w:t>527,40</w:t>
                  </w:r>
                </w:p>
              </w:tc>
              <w:tc>
                <w:tcPr>
                  <w:tcW w:w="1647" w:type="dxa"/>
                  <w:noWrap/>
                  <w:hideMark/>
                </w:tcPr>
                <w:p w14:paraId="30107656" w14:textId="77777777" w:rsidR="00CD2A3F" w:rsidRPr="00663F91" w:rsidRDefault="00CD2A3F" w:rsidP="00CD2A3F">
                  <w:pPr>
                    <w:spacing w:line="276" w:lineRule="auto"/>
                    <w:ind w:right="199"/>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16.331,50</w:t>
                  </w:r>
                </w:p>
              </w:tc>
              <w:tc>
                <w:tcPr>
                  <w:tcW w:w="1099" w:type="dxa"/>
                  <w:noWrap/>
                  <w:hideMark/>
                </w:tcPr>
                <w:p w14:paraId="02987D57" w14:textId="77777777" w:rsidR="00CD2A3F" w:rsidRPr="00663F91"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3.668,50</w:t>
                  </w:r>
                </w:p>
              </w:tc>
            </w:tr>
            <w:tr w:rsidR="00CD2A3F" w:rsidRPr="00634215" w14:paraId="3363DC9C" w14:textId="77777777" w:rsidTr="00CD2A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02" w:type="dxa"/>
                  <w:noWrap/>
                  <w:hideMark/>
                </w:tcPr>
                <w:p w14:paraId="249D9AC6"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6</w:t>
                  </w:r>
                </w:p>
              </w:tc>
              <w:tc>
                <w:tcPr>
                  <w:tcW w:w="1261" w:type="dxa"/>
                </w:tcPr>
                <w:p w14:paraId="4D476184" w14:textId="77777777" w:rsidR="00CD2A3F" w:rsidRPr="00663F91" w:rsidRDefault="00CD2A3F" w:rsidP="00CD2A3F">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31/12/X3</w:t>
                  </w:r>
                </w:p>
              </w:tc>
              <w:tc>
                <w:tcPr>
                  <w:tcW w:w="1033" w:type="dxa"/>
                  <w:noWrap/>
                  <w:hideMark/>
                </w:tcPr>
                <w:p w14:paraId="4674D8A6" w14:textId="77777777" w:rsidR="00CD2A3F" w:rsidRPr="00663F91" w:rsidRDefault="00CD2A3F" w:rsidP="00CD2A3F">
                  <w:pPr>
                    <w:spacing w:line="276" w:lineRule="auto"/>
                    <w:ind w:left="310"/>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3.815,24</w:t>
                  </w:r>
                </w:p>
              </w:tc>
              <w:tc>
                <w:tcPr>
                  <w:tcW w:w="1048" w:type="dxa"/>
                  <w:noWrap/>
                  <w:hideMark/>
                </w:tcPr>
                <w:p w14:paraId="0BA82E07" w14:textId="77777777" w:rsidR="00CD2A3F" w:rsidRPr="00663F91" w:rsidRDefault="00CD2A3F" w:rsidP="00CD2A3F">
                  <w:pPr>
                    <w:spacing w:line="276" w:lineRule="auto"/>
                    <w:ind w:left="124"/>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146,74</w:t>
                  </w:r>
                </w:p>
              </w:tc>
              <w:tc>
                <w:tcPr>
                  <w:tcW w:w="1404" w:type="dxa"/>
                  <w:noWrap/>
                  <w:hideMark/>
                </w:tcPr>
                <w:p w14:paraId="4DFA6E3A" w14:textId="4BAA5F1A" w:rsidR="00CD2A3F" w:rsidRPr="00663F91" w:rsidRDefault="00CD2A3F" w:rsidP="00CD2A3F">
                  <w:pPr>
                    <w:spacing w:line="276" w:lineRule="auto"/>
                    <w:ind w:left="152"/>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3</w:t>
                  </w:r>
                  <w:r w:rsidR="00567801">
                    <w:rPr>
                      <w:rFonts w:eastAsia="Calibri" w:cstheme="minorHAnsi"/>
                      <w:sz w:val="20"/>
                      <w:szCs w:val="20"/>
                    </w:rPr>
                    <w:t>.</w:t>
                  </w:r>
                  <w:r w:rsidRPr="00663F91">
                    <w:rPr>
                      <w:rFonts w:eastAsia="Calibri" w:cstheme="minorHAnsi"/>
                      <w:sz w:val="20"/>
                      <w:szCs w:val="20"/>
                    </w:rPr>
                    <w:t>668,50</w:t>
                  </w:r>
                </w:p>
              </w:tc>
              <w:tc>
                <w:tcPr>
                  <w:tcW w:w="1647" w:type="dxa"/>
                  <w:noWrap/>
                  <w:hideMark/>
                </w:tcPr>
                <w:p w14:paraId="1B637CF1" w14:textId="77777777" w:rsidR="00CD2A3F" w:rsidRPr="00663F91" w:rsidRDefault="00CD2A3F" w:rsidP="00CD2A3F">
                  <w:pPr>
                    <w:spacing w:line="276" w:lineRule="auto"/>
                    <w:ind w:right="199"/>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20.000,00</w:t>
                  </w:r>
                </w:p>
              </w:tc>
              <w:tc>
                <w:tcPr>
                  <w:tcW w:w="1099" w:type="dxa"/>
                  <w:noWrap/>
                  <w:hideMark/>
                </w:tcPr>
                <w:p w14:paraId="52BCE32B" w14:textId="77777777" w:rsidR="00CD2A3F" w:rsidRPr="00663F91"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663F91">
                    <w:rPr>
                      <w:rFonts w:eastAsia="Calibri" w:cstheme="minorHAnsi"/>
                      <w:sz w:val="20"/>
                      <w:szCs w:val="20"/>
                    </w:rPr>
                    <w:t>0,00</w:t>
                  </w:r>
                </w:p>
              </w:tc>
            </w:tr>
          </w:tbl>
          <w:p w14:paraId="19132D68" w14:textId="77777777" w:rsidR="00CD2A3F" w:rsidRDefault="00CD2A3F" w:rsidP="00CD2A3F">
            <w:pPr>
              <w:spacing w:line="276" w:lineRule="auto"/>
              <w:rPr>
                <w:iCs/>
              </w:rPr>
            </w:pPr>
          </w:p>
          <w:p w14:paraId="0FC1B55E" w14:textId="77777777" w:rsidR="00CD2A3F" w:rsidRDefault="00CD2A3F" w:rsidP="00CD2A3F">
            <w:pPr>
              <w:spacing w:line="276" w:lineRule="auto"/>
              <w:jc w:val="both"/>
              <w:rPr>
                <w:iCs/>
              </w:rPr>
            </w:pPr>
            <w:r>
              <w:rPr>
                <w:iCs/>
              </w:rPr>
              <w:t>Tenint en compte que l’empresa és una Pime, comptabilitza pel</w:t>
            </w:r>
            <w:r w:rsidRPr="00634215">
              <w:rPr>
                <w:iCs/>
              </w:rPr>
              <w:t xml:space="preserve"> seu valor nominal tota la vida del préstec.</w:t>
            </w:r>
          </w:p>
          <w:p w14:paraId="15578EAC" w14:textId="77777777" w:rsidR="00CD2A3F" w:rsidRPr="00492CEE" w:rsidRDefault="00CD2A3F">
            <w:pPr>
              <w:pStyle w:val="Prrafodelista"/>
              <w:numPr>
                <w:ilvl w:val="0"/>
                <w:numId w:val="3"/>
              </w:numPr>
              <w:spacing w:before="240" w:line="276" w:lineRule="auto"/>
              <w:rPr>
                <w:iCs/>
              </w:rPr>
            </w:pPr>
            <w:r w:rsidRPr="00D01A3C">
              <w:rPr>
                <w:iCs/>
              </w:rPr>
              <w:t>El préstec anterior és concedit a una empresa que utilitza el PGC i que, per tant, l’ha de comptabilitzar pel cost amortitzat. Com seria el quadre d’amortització? Com comptabilitzaria el préstec? L’entitat financera ens informa que el tipus d’interès efectiu semestral és del 4,387726%.</w:t>
            </w:r>
          </w:p>
        </w:tc>
      </w:tr>
    </w:tbl>
    <w:p w14:paraId="76DA5415" w14:textId="77777777" w:rsidR="00F12045" w:rsidRDefault="00F12045">
      <w:pPr>
        <w:rPr>
          <w:i/>
          <w:iCs/>
          <w:color w:val="5B9BD5" w:themeColor="accent1"/>
        </w:rPr>
      </w:pPr>
    </w:p>
    <w:p w14:paraId="1928DBAD" w14:textId="1D0A14FD" w:rsidR="00CD2A3F" w:rsidRDefault="000043A2">
      <w:pPr>
        <w:pStyle w:val="Ttulo1"/>
        <w:numPr>
          <w:ilvl w:val="0"/>
          <w:numId w:val="9"/>
        </w:numPr>
      </w:pPr>
      <w:bookmarkStart w:id="15" w:name="_Toc150512938"/>
      <w:r>
        <w:t>EMPRÈSTITS</w:t>
      </w:r>
      <w:bookmarkEnd w:id="15"/>
    </w:p>
    <w:p w14:paraId="717F6187" w14:textId="77777777" w:rsidR="00C6564D" w:rsidRPr="00C6564D" w:rsidRDefault="00C6564D" w:rsidP="00C6564D">
      <w:pPr>
        <w:spacing w:after="120"/>
        <w:jc w:val="both"/>
        <w:rPr>
          <w:sz w:val="12"/>
          <w:szCs w:val="12"/>
        </w:rPr>
      </w:pPr>
    </w:p>
    <w:p w14:paraId="2C5A4388" w14:textId="7166029E" w:rsidR="000043A2" w:rsidRDefault="000043A2" w:rsidP="00C6564D">
      <w:pPr>
        <w:spacing w:after="120"/>
        <w:jc w:val="both"/>
      </w:pPr>
      <w:r>
        <w:t>Quan una empresa necessita obtenir una quantitat important per finançar projectes d’inversió a llarg termini i no vol realitzar una ampliació de capital, pot recórrer a l’emissió d’un emprèstit.</w:t>
      </w:r>
    </w:p>
    <w:p w14:paraId="2FA7405F" w14:textId="13FDDB27" w:rsidR="000043A2" w:rsidRDefault="000043A2" w:rsidP="003C2F3C">
      <w:pPr>
        <w:jc w:val="both"/>
      </w:pPr>
      <w:r>
        <w:t xml:space="preserve">Un emprèstit és un tipus de préstec d’una quantia molt elevada que es divideix amb molts </w:t>
      </w:r>
      <w:r w:rsidR="002A2758">
        <w:t xml:space="preserve">títols. Cada un d’aquests títols es denomina </w:t>
      </w:r>
      <w:r w:rsidR="002A2758" w:rsidRPr="002A2758">
        <w:rPr>
          <w:b/>
          <w:bCs/>
        </w:rPr>
        <w:t>obligació</w:t>
      </w:r>
      <w:r w:rsidR="002A2758">
        <w:rPr>
          <w:b/>
          <w:bCs/>
        </w:rPr>
        <w:t xml:space="preserve"> </w:t>
      </w:r>
      <w:r w:rsidR="002A2758" w:rsidRPr="002A2758">
        <w:t>(</w:t>
      </w:r>
      <w:r w:rsidR="002A2758">
        <w:t xml:space="preserve">si tenen un </w:t>
      </w:r>
      <w:r w:rsidR="002A2758" w:rsidRPr="002A2758">
        <w:t>termini d</w:t>
      </w:r>
      <w:r w:rsidR="002A2758">
        <w:t>’amortització</w:t>
      </w:r>
      <w:r w:rsidR="002A2758" w:rsidRPr="002A2758">
        <w:t xml:space="preserve"> 10 anys o mes)</w:t>
      </w:r>
      <w:r w:rsidR="002A2758">
        <w:t xml:space="preserve"> o </w:t>
      </w:r>
      <w:r w:rsidR="002A2758" w:rsidRPr="002A2758">
        <w:rPr>
          <w:b/>
          <w:bCs/>
        </w:rPr>
        <w:t>bo</w:t>
      </w:r>
      <w:r w:rsidR="002A2758">
        <w:t xml:space="preserve"> </w:t>
      </w:r>
      <w:r w:rsidR="002A2758" w:rsidRPr="002A2758">
        <w:t>(termini d</w:t>
      </w:r>
      <w:r w:rsidR="002A2758">
        <w:t xml:space="preserve">e tornada més curt, entre tres i cinc anys </w:t>
      </w:r>
      <w:r w:rsidR="002A2758" w:rsidRPr="002A2758">
        <w:t>10 anys)</w:t>
      </w:r>
      <w:r w:rsidR="002A2758">
        <w:t>.</w:t>
      </w:r>
    </w:p>
    <w:p w14:paraId="1322B731" w14:textId="7A2896B6" w:rsidR="000043A2" w:rsidRDefault="002A2758" w:rsidP="003C2F3C">
      <w:pPr>
        <w:jc w:val="both"/>
      </w:pPr>
      <w:r>
        <w:t xml:space="preserve">Els propietaris dels títols adquireixen la condició de creditors, fet que els dona el dret de rebre periòdicament l’interès pactat, també anomenat </w:t>
      </w:r>
      <w:r w:rsidRPr="002A2758">
        <w:rPr>
          <w:b/>
          <w:bCs/>
        </w:rPr>
        <w:t>cupó</w:t>
      </w:r>
      <w:r>
        <w:t>, i a ser reemborsats per l’import, segons les condicions d’emissió.</w:t>
      </w:r>
    </w:p>
    <w:p w14:paraId="022AAAD9" w14:textId="4CF4B25F" w:rsidR="00B45D0B" w:rsidRDefault="00B45D0B" w:rsidP="000043A2">
      <w:r>
        <w:t>Alguns dels comptes que proposa el PGC per registrar emprèstits són:</w:t>
      </w:r>
    </w:p>
    <w:tbl>
      <w:tblPr>
        <w:tblStyle w:val="Tablaconcuadrcula"/>
        <w:tblW w:w="0" w:type="auto"/>
        <w:jc w:val="center"/>
        <w:tblLook w:val="04A0" w:firstRow="1" w:lastRow="0" w:firstColumn="1" w:lastColumn="0" w:noHBand="0" w:noVBand="1"/>
      </w:tblPr>
      <w:tblGrid>
        <w:gridCol w:w="2263"/>
        <w:gridCol w:w="1701"/>
        <w:gridCol w:w="4111"/>
      </w:tblGrid>
      <w:tr w:rsidR="00B45D0B" w14:paraId="1022A5C8" w14:textId="77777777" w:rsidTr="003C2F3C">
        <w:trPr>
          <w:trHeight w:val="340"/>
          <w:jc w:val="center"/>
        </w:trPr>
        <w:tc>
          <w:tcPr>
            <w:tcW w:w="8075" w:type="dxa"/>
            <w:gridSpan w:val="3"/>
            <w:shd w:val="clear" w:color="auto" w:fill="4472C4" w:themeFill="accent5"/>
            <w:vAlign w:val="center"/>
          </w:tcPr>
          <w:p w14:paraId="0BC498B2" w14:textId="22361AB1" w:rsidR="00B45D0B" w:rsidRDefault="00B45D0B" w:rsidP="00AC5EE3">
            <w:r w:rsidRPr="00AC5EE3">
              <w:rPr>
                <w:color w:val="FFFFFF" w:themeColor="background1"/>
              </w:rPr>
              <w:t>Comptes relacionats amb emprèstits</w:t>
            </w:r>
          </w:p>
        </w:tc>
      </w:tr>
      <w:tr w:rsidR="00B45D0B" w14:paraId="64A21D3E" w14:textId="77777777" w:rsidTr="003C2F3C">
        <w:trPr>
          <w:trHeight w:val="340"/>
          <w:jc w:val="center"/>
        </w:trPr>
        <w:tc>
          <w:tcPr>
            <w:tcW w:w="2263" w:type="dxa"/>
            <w:vMerge w:val="restart"/>
            <w:shd w:val="clear" w:color="auto" w:fill="BDD6EE" w:themeFill="accent1" w:themeFillTint="66"/>
            <w:vAlign w:val="center"/>
          </w:tcPr>
          <w:p w14:paraId="1C3E9737" w14:textId="62884D6D" w:rsidR="00B45D0B" w:rsidRDefault="00B45D0B" w:rsidP="00AC5EE3">
            <w:r>
              <w:t>E</w:t>
            </w:r>
            <w:r w:rsidRPr="00AC5EE3">
              <w:t>mprèstits</w:t>
            </w:r>
          </w:p>
        </w:tc>
        <w:tc>
          <w:tcPr>
            <w:tcW w:w="1701" w:type="dxa"/>
            <w:vAlign w:val="center"/>
          </w:tcPr>
          <w:p w14:paraId="283BDD3E" w14:textId="25930EEE" w:rsidR="00B45D0B" w:rsidRDefault="00C472FD" w:rsidP="00AC5EE3">
            <w:r>
              <w:t>Curt termini</w:t>
            </w:r>
          </w:p>
        </w:tc>
        <w:tc>
          <w:tcPr>
            <w:tcW w:w="4111" w:type="dxa"/>
            <w:vAlign w:val="center"/>
          </w:tcPr>
          <w:p w14:paraId="1BA35936" w14:textId="6AAF902A" w:rsidR="00B45D0B" w:rsidRDefault="00C472FD" w:rsidP="00AC5EE3">
            <w:r>
              <w:t>(500) Obligacions i bons a curt termini</w:t>
            </w:r>
          </w:p>
        </w:tc>
      </w:tr>
      <w:tr w:rsidR="00B45D0B" w14:paraId="56BA3245" w14:textId="77777777" w:rsidTr="003C2F3C">
        <w:trPr>
          <w:trHeight w:val="340"/>
          <w:jc w:val="center"/>
        </w:trPr>
        <w:tc>
          <w:tcPr>
            <w:tcW w:w="2263" w:type="dxa"/>
            <w:vMerge/>
            <w:shd w:val="clear" w:color="auto" w:fill="BDD6EE" w:themeFill="accent1" w:themeFillTint="66"/>
            <w:vAlign w:val="center"/>
          </w:tcPr>
          <w:p w14:paraId="3A48CF4E" w14:textId="77777777" w:rsidR="00B45D0B" w:rsidRDefault="00B45D0B" w:rsidP="00AC5EE3"/>
        </w:tc>
        <w:tc>
          <w:tcPr>
            <w:tcW w:w="1701" w:type="dxa"/>
            <w:vAlign w:val="center"/>
          </w:tcPr>
          <w:p w14:paraId="1645BFE0" w14:textId="1EDB8231" w:rsidR="00B45D0B" w:rsidRDefault="00C472FD" w:rsidP="00AC5EE3">
            <w:r>
              <w:t>Llarg Termini</w:t>
            </w:r>
          </w:p>
        </w:tc>
        <w:tc>
          <w:tcPr>
            <w:tcW w:w="4111" w:type="dxa"/>
            <w:vAlign w:val="center"/>
          </w:tcPr>
          <w:p w14:paraId="0CDEB45E" w14:textId="2A50717E" w:rsidR="00B45D0B" w:rsidRDefault="00C472FD" w:rsidP="00AC5EE3">
            <w:r>
              <w:t>(177) Obligacions i bons</w:t>
            </w:r>
          </w:p>
        </w:tc>
      </w:tr>
      <w:tr w:rsidR="00C472FD" w14:paraId="75A31733" w14:textId="77777777" w:rsidTr="003C2F3C">
        <w:trPr>
          <w:trHeight w:val="340"/>
          <w:jc w:val="center"/>
        </w:trPr>
        <w:tc>
          <w:tcPr>
            <w:tcW w:w="3964" w:type="dxa"/>
            <w:gridSpan w:val="2"/>
            <w:shd w:val="clear" w:color="auto" w:fill="BDD6EE" w:themeFill="accent1" w:themeFillTint="66"/>
            <w:vAlign w:val="center"/>
          </w:tcPr>
          <w:p w14:paraId="411F24B8" w14:textId="5BF04E4C" w:rsidR="00C472FD" w:rsidRDefault="00C472FD" w:rsidP="00AC5EE3">
            <w:r>
              <w:t>Interessos d’emprèstits</w:t>
            </w:r>
          </w:p>
        </w:tc>
        <w:tc>
          <w:tcPr>
            <w:tcW w:w="4111" w:type="dxa"/>
            <w:vAlign w:val="center"/>
          </w:tcPr>
          <w:p w14:paraId="62D08C4B" w14:textId="56C289A2" w:rsidR="00C472FD" w:rsidRDefault="00C472FD" w:rsidP="00AC5EE3">
            <w:r>
              <w:t>(661) Interessos d’obligacions i bons</w:t>
            </w:r>
          </w:p>
        </w:tc>
      </w:tr>
    </w:tbl>
    <w:p w14:paraId="626BB410" w14:textId="77777777" w:rsidR="00B45D0B" w:rsidRPr="000043A2" w:rsidRDefault="00B45D0B" w:rsidP="000043A2"/>
    <w:p w14:paraId="00ACBA89" w14:textId="06D87CAD" w:rsidR="000043A2" w:rsidRPr="000043A2" w:rsidRDefault="000043A2">
      <w:pPr>
        <w:pStyle w:val="Ttulo1"/>
        <w:numPr>
          <w:ilvl w:val="0"/>
          <w:numId w:val="9"/>
        </w:numPr>
      </w:pPr>
      <w:bookmarkStart w:id="16" w:name="_Toc150512939"/>
      <w:r>
        <w:lastRenderedPageBreak/>
        <w:t>SUBVENCIONS</w:t>
      </w:r>
      <w:bookmarkEnd w:id="16"/>
      <w:r>
        <w:t xml:space="preserve"> </w:t>
      </w:r>
    </w:p>
    <w:p w14:paraId="4F80493F" w14:textId="77777777" w:rsidR="00CD2A3F" w:rsidRDefault="00CD2A3F" w:rsidP="00CD2A3F">
      <w:pPr>
        <w:spacing w:before="240" w:line="276" w:lineRule="auto"/>
        <w:jc w:val="both"/>
      </w:pPr>
      <w:r>
        <w:t xml:space="preserve">Les subvencions són fons que reben les empreses d’entitats públiques o privades, sense que en principi tingui l’obligació de reintegrar-los. </w:t>
      </w:r>
    </w:p>
    <w:p w14:paraId="0786E815" w14:textId="77777777" w:rsidR="00CD2A3F" w:rsidRDefault="00CD2A3F" w:rsidP="00CD2A3F">
      <w:pPr>
        <w:spacing w:before="240" w:line="276" w:lineRule="auto"/>
        <w:jc w:val="both"/>
      </w:pPr>
      <w:r>
        <w:t xml:space="preserve">Tenint en compte la seva finalitat les subvencions més habituals són: </w:t>
      </w:r>
    </w:p>
    <w:p w14:paraId="5D821A36" w14:textId="77777777" w:rsidR="00CD2A3F" w:rsidRDefault="00CD2A3F">
      <w:pPr>
        <w:pStyle w:val="Prrafodelista"/>
        <w:numPr>
          <w:ilvl w:val="0"/>
          <w:numId w:val="23"/>
        </w:numPr>
        <w:spacing w:before="240" w:line="276" w:lineRule="auto"/>
        <w:jc w:val="both"/>
      </w:pPr>
      <w:r w:rsidRPr="00BD7F4A">
        <w:rPr>
          <w:b/>
        </w:rPr>
        <w:t>Subvencions d’explotació</w:t>
      </w:r>
      <w:r>
        <w:t xml:space="preserve">: són les que es concedeixen per assegurar una rendibilitat mínima o per compensar els dèficits d’explotació. </w:t>
      </w:r>
    </w:p>
    <w:p w14:paraId="63346660" w14:textId="77777777" w:rsidR="00CD2A3F" w:rsidRDefault="00CD2A3F">
      <w:pPr>
        <w:pStyle w:val="Prrafodelista"/>
        <w:numPr>
          <w:ilvl w:val="0"/>
          <w:numId w:val="23"/>
        </w:numPr>
        <w:spacing w:before="240" w:line="276" w:lineRule="auto"/>
        <w:jc w:val="both"/>
      </w:pPr>
      <w:r w:rsidRPr="00BD7F4A">
        <w:rPr>
          <w:b/>
        </w:rPr>
        <w:t>Subvencions de capital</w:t>
      </w:r>
      <w:r>
        <w:t xml:space="preserve">: són les que es concedeixen per a l’adquisició d’actius no corrents. </w:t>
      </w:r>
    </w:p>
    <w:p w14:paraId="6C486C21" w14:textId="77777777" w:rsidR="00CD2A3F" w:rsidRDefault="00CD2A3F" w:rsidP="00CD2A3F">
      <w:pPr>
        <w:spacing w:before="240" w:line="276" w:lineRule="auto"/>
        <w:jc w:val="both"/>
      </w:pPr>
      <w:r>
        <w:t xml:space="preserve">Aquestes subvencions són rebudes a fons perdut de l'Estat i d'altres entitats públiques i privades per a l'establiment de l'estructura bàsica de l'empresa i no formen part del net patrimonial de l'entitat. </w:t>
      </w:r>
    </w:p>
    <w:p w14:paraId="31692679" w14:textId="77777777" w:rsidR="00CD2A3F" w:rsidRDefault="00CD2A3F" w:rsidP="00CD2A3F">
      <w:pPr>
        <w:spacing w:before="240" w:line="276" w:lineRule="auto"/>
        <w:jc w:val="both"/>
      </w:pPr>
      <w:r>
        <w:t>Es troben regulades en la NRV (Normes de registre i valoració)  número 18 del PGC, segons la qual es comptabilitzaran inicialment com a ingrés  directament imputable al patrimoni net i es reconeixeran en el compte de Pèrdua i Guanys com a ingrés proporcionalment relacionats amb les despeses derivades de la subvenció.</w:t>
      </w:r>
    </w:p>
    <w:p w14:paraId="29F5CCCB" w14:textId="44974532" w:rsidR="00CD2A3F" w:rsidRPr="00334D1B" w:rsidRDefault="00CD2A3F" w:rsidP="00CD2A3F">
      <w:pPr>
        <w:spacing w:before="240" w:line="276" w:lineRule="auto"/>
        <w:jc w:val="both"/>
        <w:rPr>
          <w:color w:val="C45911" w:themeColor="accent2" w:themeShade="BF"/>
          <w:sz w:val="20"/>
        </w:rPr>
      </w:pPr>
      <w:r w:rsidRPr="00334D1B">
        <w:rPr>
          <w:color w:val="C45911" w:themeColor="accent2" w:themeShade="BF"/>
          <w:sz w:val="20"/>
        </w:rPr>
        <w:t>Comptabilització</w:t>
      </w:r>
      <w:r>
        <w:rPr>
          <w:color w:val="C45911" w:themeColor="accent2" w:themeShade="BF"/>
          <w:sz w:val="20"/>
        </w:rPr>
        <w:t xml:space="preserve"> de les subvencions mostrada en els següents apartats serà només per les empreses que utilitzin el PGC </w:t>
      </w:r>
      <w:r w:rsidRPr="00334D1B">
        <w:rPr>
          <w:color w:val="C45911" w:themeColor="accent2" w:themeShade="BF"/>
          <w:sz w:val="20"/>
        </w:rPr>
        <w:t>PYMES</w:t>
      </w:r>
      <w:r>
        <w:rPr>
          <w:color w:val="C45911" w:themeColor="accent2" w:themeShade="BF"/>
          <w:sz w:val="20"/>
        </w:rPr>
        <w:t>,</w:t>
      </w:r>
      <w:r w:rsidRPr="00334D1B">
        <w:rPr>
          <w:color w:val="C45911" w:themeColor="accent2" w:themeShade="BF"/>
          <w:sz w:val="20"/>
        </w:rPr>
        <w:t xml:space="preserve"> ja que no implica els grups 8 i 9 dedicats a la imputació de despeses i ingressos relacionats amb el Patrimoni Net, i a la posterior elaboració de l’Estat de Canvis del Patrimoni Net, document el qual </w:t>
      </w:r>
      <w:r w:rsidR="002A4937">
        <w:rPr>
          <w:color w:val="C45911" w:themeColor="accent2" w:themeShade="BF"/>
          <w:sz w:val="20"/>
        </w:rPr>
        <w:t xml:space="preserve">les Pimes </w:t>
      </w:r>
      <w:r w:rsidRPr="00334D1B">
        <w:rPr>
          <w:color w:val="C45911" w:themeColor="accent2" w:themeShade="BF"/>
          <w:sz w:val="20"/>
        </w:rPr>
        <w:t xml:space="preserve">estan exemptes de presentar. </w:t>
      </w:r>
    </w:p>
    <w:p w14:paraId="55BE639B" w14:textId="77777777" w:rsidR="00CD2A3F" w:rsidRDefault="00CD2A3F">
      <w:pPr>
        <w:pStyle w:val="Prrafodelista"/>
        <w:numPr>
          <w:ilvl w:val="0"/>
          <w:numId w:val="30"/>
        </w:numPr>
        <w:spacing w:before="240" w:after="0" w:line="276" w:lineRule="auto"/>
        <w:jc w:val="both"/>
        <w:rPr>
          <w:rFonts w:asciiTheme="majorHAnsi" w:eastAsiaTheme="majorEastAsia" w:hAnsiTheme="majorHAnsi" w:cstheme="majorBidi"/>
          <w:i/>
          <w:iCs/>
          <w:color w:val="2E74B5" w:themeColor="accent1" w:themeShade="BF"/>
        </w:rPr>
      </w:pPr>
      <w:r w:rsidRPr="00BD7F4A">
        <w:rPr>
          <w:rFonts w:asciiTheme="majorHAnsi" w:eastAsiaTheme="majorEastAsia" w:hAnsiTheme="majorHAnsi" w:cstheme="majorBidi"/>
          <w:i/>
          <w:iCs/>
          <w:color w:val="2E74B5" w:themeColor="accent1" w:themeShade="BF"/>
        </w:rPr>
        <w:t>SUBVENCIONS D’EXPLOTACIÓ</w:t>
      </w:r>
    </w:p>
    <w:p w14:paraId="040025AD" w14:textId="77777777" w:rsidR="00CD2A3F" w:rsidRPr="00A72F10" w:rsidRDefault="00A72F10" w:rsidP="00A72F10">
      <w:pPr>
        <w:spacing w:before="240" w:after="0" w:line="276" w:lineRule="auto"/>
        <w:jc w:val="both"/>
      </w:pPr>
      <w:r>
        <w:t>S</w:t>
      </w:r>
      <w:r w:rsidRPr="00A72F10">
        <w:t>ón les que es concedeixen per assegurar una rendibilitat mínima o per compensar els dèficits d’explotació.</w:t>
      </w:r>
    </w:p>
    <w:p w14:paraId="14B214B3" w14:textId="77777777" w:rsidR="00CD2A3F" w:rsidRPr="00A72F10" w:rsidRDefault="00CD2A3F">
      <w:pPr>
        <w:pStyle w:val="Prrafodelista"/>
        <w:numPr>
          <w:ilvl w:val="0"/>
          <w:numId w:val="24"/>
        </w:numPr>
        <w:spacing w:before="240" w:line="276" w:lineRule="auto"/>
        <w:jc w:val="both"/>
        <w:rPr>
          <w:i/>
        </w:rPr>
      </w:pPr>
      <w:r w:rsidRPr="00A72F10">
        <w:rPr>
          <w:i/>
        </w:rPr>
        <w:t>Quan et concedeixen la subvenció:</w:t>
      </w:r>
    </w:p>
    <w:tbl>
      <w:tblPr>
        <w:tblW w:w="8591"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861"/>
        <w:gridCol w:w="720"/>
        <w:gridCol w:w="690"/>
      </w:tblGrid>
      <w:tr w:rsidR="00CD2A3F" w:rsidRPr="00A72F10" w14:paraId="51344681" w14:textId="77777777" w:rsidTr="00061D76">
        <w:tc>
          <w:tcPr>
            <w:tcW w:w="803" w:type="dxa"/>
            <w:tcBorders>
              <w:top w:val="single" w:sz="6" w:space="0" w:color="auto"/>
              <w:left w:val="nil"/>
              <w:bottom w:val="single" w:sz="6" w:space="0" w:color="auto"/>
              <w:right w:val="nil"/>
            </w:tcBorders>
          </w:tcPr>
          <w:p w14:paraId="0ED0C902" w14:textId="77777777" w:rsidR="00CD2A3F" w:rsidRPr="00A72F10" w:rsidRDefault="00CD2A3F" w:rsidP="00723E77">
            <w:pPr>
              <w:spacing w:after="120" w:line="240" w:lineRule="auto"/>
              <w:jc w:val="both"/>
            </w:pPr>
          </w:p>
        </w:tc>
        <w:tc>
          <w:tcPr>
            <w:tcW w:w="757" w:type="dxa"/>
            <w:tcBorders>
              <w:top w:val="single" w:sz="6" w:space="0" w:color="auto"/>
              <w:left w:val="nil"/>
              <w:bottom w:val="single" w:sz="6" w:space="0" w:color="auto"/>
              <w:right w:val="nil"/>
            </w:tcBorders>
          </w:tcPr>
          <w:p w14:paraId="7ABC0B1E" w14:textId="77777777" w:rsidR="00CD2A3F" w:rsidRPr="00A72F10" w:rsidRDefault="00CD2A3F" w:rsidP="00723E77">
            <w:pPr>
              <w:spacing w:after="120" w:line="240" w:lineRule="auto"/>
              <w:jc w:val="both"/>
            </w:pPr>
            <w:r w:rsidRPr="00A72F10">
              <w:t>(4708)</w:t>
            </w:r>
          </w:p>
        </w:tc>
        <w:tc>
          <w:tcPr>
            <w:tcW w:w="2400" w:type="dxa"/>
            <w:tcBorders>
              <w:top w:val="single" w:sz="6" w:space="0" w:color="auto"/>
              <w:left w:val="nil"/>
              <w:bottom w:val="single" w:sz="6" w:space="0" w:color="auto"/>
              <w:right w:val="nil"/>
            </w:tcBorders>
          </w:tcPr>
          <w:p w14:paraId="1B038359" w14:textId="77777777" w:rsidR="00CD2A3F" w:rsidRPr="00A72F10" w:rsidRDefault="00CD2A3F" w:rsidP="00723E77">
            <w:pPr>
              <w:spacing w:after="120" w:line="240" w:lineRule="auto"/>
            </w:pPr>
            <w:r w:rsidRPr="00A72F10">
              <w:t>HP Deutora per subvencions concedides</w:t>
            </w:r>
          </w:p>
        </w:tc>
        <w:tc>
          <w:tcPr>
            <w:tcW w:w="360" w:type="dxa"/>
            <w:tcBorders>
              <w:top w:val="nil"/>
              <w:left w:val="nil"/>
              <w:bottom w:val="nil"/>
              <w:right w:val="nil"/>
            </w:tcBorders>
          </w:tcPr>
          <w:p w14:paraId="70D2B423" w14:textId="77777777" w:rsidR="00CD2A3F" w:rsidRPr="00A72F10" w:rsidRDefault="00CD2A3F" w:rsidP="00723E77">
            <w:pPr>
              <w:spacing w:after="120" w:line="240" w:lineRule="auto"/>
              <w:jc w:val="both"/>
            </w:pPr>
          </w:p>
        </w:tc>
        <w:tc>
          <w:tcPr>
            <w:tcW w:w="2861" w:type="dxa"/>
            <w:tcBorders>
              <w:top w:val="single" w:sz="6" w:space="0" w:color="auto"/>
              <w:left w:val="nil"/>
              <w:bottom w:val="single" w:sz="6" w:space="0" w:color="auto"/>
              <w:right w:val="nil"/>
            </w:tcBorders>
          </w:tcPr>
          <w:p w14:paraId="5E559581" w14:textId="77777777" w:rsidR="00CD2A3F" w:rsidRPr="00A72F10" w:rsidRDefault="00CD2A3F" w:rsidP="00723E77">
            <w:pPr>
              <w:spacing w:after="120" w:line="240" w:lineRule="auto"/>
            </w:pPr>
            <w:r w:rsidRPr="00A72F10">
              <w:t>Subvencions, donac. o llegats d’explotació</w:t>
            </w:r>
          </w:p>
        </w:tc>
        <w:tc>
          <w:tcPr>
            <w:tcW w:w="720" w:type="dxa"/>
            <w:tcBorders>
              <w:top w:val="single" w:sz="6" w:space="0" w:color="auto"/>
              <w:left w:val="nil"/>
              <w:bottom w:val="single" w:sz="6" w:space="0" w:color="auto"/>
              <w:right w:val="nil"/>
            </w:tcBorders>
          </w:tcPr>
          <w:p w14:paraId="14555A32" w14:textId="77777777" w:rsidR="00CD2A3F" w:rsidRPr="00A72F10" w:rsidRDefault="00CD2A3F" w:rsidP="00723E77">
            <w:pPr>
              <w:spacing w:after="120" w:line="240" w:lineRule="auto"/>
              <w:jc w:val="both"/>
              <w:rPr>
                <w:sz w:val="2"/>
              </w:rPr>
            </w:pPr>
          </w:p>
          <w:p w14:paraId="2971EBF5" w14:textId="77777777" w:rsidR="00CD2A3F" w:rsidRPr="00A72F10" w:rsidRDefault="00CD2A3F" w:rsidP="00723E77">
            <w:pPr>
              <w:spacing w:after="120" w:line="240" w:lineRule="auto"/>
              <w:jc w:val="both"/>
            </w:pPr>
            <w:r w:rsidRPr="00A72F10">
              <w:t>(740)</w:t>
            </w:r>
          </w:p>
        </w:tc>
        <w:tc>
          <w:tcPr>
            <w:tcW w:w="690" w:type="dxa"/>
            <w:tcBorders>
              <w:top w:val="single" w:sz="6" w:space="0" w:color="auto"/>
              <w:left w:val="nil"/>
              <w:bottom w:val="single" w:sz="6" w:space="0" w:color="auto"/>
              <w:right w:val="nil"/>
            </w:tcBorders>
          </w:tcPr>
          <w:p w14:paraId="1275EDE6" w14:textId="77777777" w:rsidR="00CD2A3F" w:rsidRPr="00A72F10" w:rsidRDefault="00CD2A3F" w:rsidP="00723E77">
            <w:pPr>
              <w:spacing w:after="120" w:line="240" w:lineRule="auto"/>
              <w:jc w:val="both"/>
            </w:pPr>
          </w:p>
        </w:tc>
      </w:tr>
    </w:tbl>
    <w:p w14:paraId="5D81944F" w14:textId="77777777" w:rsidR="00CD2A3F" w:rsidRPr="00A72F10" w:rsidRDefault="00CD2A3F">
      <w:pPr>
        <w:pStyle w:val="Prrafodelista"/>
        <w:numPr>
          <w:ilvl w:val="0"/>
          <w:numId w:val="1"/>
        </w:numPr>
        <w:spacing w:before="240" w:line="276" w:lineRule="auto"/>
        <w:ind w:left="1068"/>
        <w:jc w:val="both"/>
        <w:rPr>
          <w:i/>
        </w:rPr>
      </w:pPr>
      <w:r w:rsidRPr="00A72F10">
        <w:rPr>
          <w:i/>
        </w:rPr>
        <w:t>Pel cobrament de la mateixa:</w:t>
      </w:r>
    </w:p>
    <w:tbl>
      <w:tblPr>
        <w:tblW w:w="8591" w:type="dxa"/>
        <w:tblInd w:w="190" w:type="dxa"/>
        <w:tblLayout w:type="fixed"/>
        <w:tblCellMar>
          <w:left w:w="70" w:type="dxa"/>
          <w:right w:w="70" w:type="dxa"/>
        </w:tblCellMar>
        <w:tblLook w:val="0000" w:firstRow="0" w:lastRow="0" w:firstColumn="0" w:lastColumn="0" w:noHBand="0" w:noVBand="0"/>
      </w:tblPr>
      <w:tblGrid>
        <w:gridCol w:w="803"/>
        <w:gridCol w:w="757"/>
        <w:gridCol w:w="2400"/>
        <w:gridCol w:w="360"/>
        <w:gridCol w:w="2861"/>
        <w:gridCol w:w="720"/>
        <w:gridCol w:w="690"/>
      </w:tblGrid>
      <w:tr w:rsidR="00CD2A3F" w:rsidRPr="00A72F10" w14:paraId="72054351" w14:textId="77777777" w:rsidTr="00061D76">
        <w:tc>
          <w:tcPr>
            <w:tcW w:w="803" w:type="dxa"/>
            <w:tcBorders>
              <w:top w:val="single" w:sz="6" w:space="0" w:color="auto"/>
              <w:left w:val="nil"/>
              <w:bottom w:val="single" w:sz="6" w:space="0" w:color="auto"/>
              <w:right w:val="nil"/>
            </w:tcBorders>
          </w:tcPr>
          <w:p w14:paraId="4F23858C" w14:textId="77777777" w:rsidR="00CD2A3F" w:rsidRPr="00A72F10" w:rsidRDefault="00CD2A3F" w:rsidP="00723E77">
            <w:pPr>
              <w:spacing w:after="120" w:line="240" w:lineRule="auto"/>
              <w:jc w:val="both"/>
            </w:pPr>
          </w:p>
        </w:tc>
        <w:tc>
          <w:tcPr>
            <w:tcW w:w="757" w:type="dxa"/>
            <w:tcBorders>
              <w:top w:val="single" w:sz="6" w:space="0" w:color="auto"/>
              <w:left w:val="nil"/>
              <w:bottom w:val="single" w:sz="6" w:space="0" w:color="auto"/>
              <w:right w:val="nil"/>
            </w:tcBorders>
          </w:tcPr>
          <w:p w14:paraId="20C72673" w14:textId="77777777" w:rsidR="00CD2A3F" w:rsidRPr="00A72F10" w:rsidRDefault="00CD2A3F" w:rsidP="00723E77">
            <w:pPr>
              <w:spacing w:after="120" w:line="240" w:lineRule="auto"/>
              <w:jc w:val="both"/>
            </w:pPr>
            <w:r w:rsidRPr="00A72F10">
              <w:t>(572)</w:t>
            </w:r>
          </w:p>
        </w:tc>
        <w:tc>
          <w:tcPr>
            <w:tcW w:w="2400" w:type="dxa"/>
            <w:tcBorders>
              <w:top w:val="single" w:sz="6" w:space="0" w:color="auto"/>
              <w:left w:val="nil"/>
              <w:bottom w:val="single" w:sz="6" w:space="0" w:color="auto"/>
              <w:right w:val="nil"/>
            </w:tcBorders>
          </w:tcPr>
          <w:p w14:paraId="131AD469" w14:textId="77777777" w:rsidR="00CD2A3F" w:rsidRPr="00A72F10" w:rsidRDefault="00CD2A3F" w:rsidP="00723E77">
            <w:pPr>
              <w:spacing w:after="120" w:line="240" w:lineRule="auto"/>
              <w:jc w:val="both"/>
            </w:pPr>
            <w:r w:rsidRPr="00A72F10">
              <w:t>Bancs c/c</w:t>
            </w:r>
          </w:p>
        </w:tc>
        <w:tc>
          <w:tcPr>
            <w:tcW w:w="360" w:type="dxa"/>
            <w:tcBorders>
              <w:top w:val="nil"/>
              <w:left w:val="nil"/>
              <w:bottom w:val="nil"/>
              <w:right w:val="nil"/>
            </w:tcBorders>
          </w:tcPr>
          <w:p w14:paraId="07537054" w14:textId="77777777" w:rsidR="00CD2A3F" w:rsidRPr="00A72F10" w:rsidRDefault="00CD2A3F" w:rsidP="00723E77">
            <w:pPr>
              <w:spacing w:after="120" w:line="240" w:lineRule="auto"/>
              <w:jc w:val="both"/>
            </w:pPr>
          </w:p>
        </w:tc>
        <w:tc>
          <w:tcPr>
            <w:tcW w:w="2861" w:type="dxa"/>
            <w:tcBorders>
              <w:top w:val="single" w:sz="6" w:space="0" w:color="auto"/>
              <w:left w:val="nil"/>
              <w:bottom w:val="single" w:sz="6" w:space="0" w:color="auto"/>
              <w:right w:val="nil"/>
            </w:tcBorders>
          </w:tcPr>
          <w:p w14:paraId="2708F220" w14:textId="77777777" w:rsidR="00CD2A3F" w:rsidRPr="00A72F10" w:rsidRDefault="00CD2A3F" w:rsidP="00723E77">
            <w:pPr>
              <w:spacing w:after="120" w:line="240" w:lineRule="auto"/>
            </w:pPr>
            <w:r w:rsidRPr="00A72F10">
              <w:t>HP Deutora per subvencions concedides</w:t>
            </w:r>
          </w:p>
        </w:tc>
        <w:tc>
          <w:tcPr>
            <w:tcW w:w="720" w:type="dxa"/>
            <w:tcBorders>
              <w:top w:val="single" w:sz="6" w:space="0" w:color="auto"/>
              <w:left w:val="nil"/>
              <w:bottom w:val="single" w:sz="6" w:space="0" w:color="auto"/>
              <w:right w:val="nil"/>
            </w:tcBorders>
          </w:tcPr>
          <w:p w14:paraId="5C11ECC8" w14:textId="77777777" w:rsidR="00CD2A3F" w:rsidRPr="00A72F10" w:rsidRDefault="00CD2A3F" w:rsidP="00723E77">
            <w:pPr>
              <w:spacing w:after="120" w:line="240" w:lineRule="auto"/>
              <w:jc w:val="both"/>
            </w:pPr>
            <w:r w:rsidRPr="00A72F10">
              <w:t>(4708)</w:t>
            </w:r>
          </w:p>
        </w:tc>
        <w:tc>
          <w:tcPr>
            <w:tcW w:w="690" w:type="dxa"/>
            <w:tcBorders>
              <w:top w:val="single" w:sz="6" w:space="0" w:color="auto"/>
              <w:left w:val="nil"/>
              <w:bottom w:val="single" w:sz="6" w:space="0" w:color="auto"/>
              <w:right w:val="nil"/>
            </w:tcBorders>
          </w:tcPr>
          <w:p w14:paraId="36B5A846" w14:textId="77777777" w:rsidR="00CD2A3F" w:rsidRPr="00A72F10" w:rsidRDefault="00CD2A3F" w:rsidP="00723E77">
            <w:pPr>
              <w:spacing w:after="120" w:line="240" w:lineRule="auto"/>
              <w:jc w:val="both"/>
            </w:pPr>
          </w:p>
        </w:tc>
      </w:tr>
    </w:tbl>
    <w:p w14:paraId="4EF47BFA" w14:textId="77777777" w:rsidR="00CD2A3F" w:rsidRPr="00A72F10" w:rsidRDefault="00CD2A3F">
      <w:pPr>
        <w:pStyle w:val="Prrafodelista"/>
        <w:numPr>
          <w:ilvl w:val="0"/>
          <w:numId w:val="30"/>
        </w:numPr>
        <w:spacing w:before="240" w:after="0" w:line="276" w:lineRule="auto"/>
        <w:jc w:val="both"/>
        <w:rPr>
          <w:rFonts w:asciiTheme="majorHAnsi" w:eastAsiaTheme="majorEastAsia" w:hAnsiTheme="majorHAnsi" w:cstheme="majorBidi"/>
          <w:i/>
          <w:iCs/>
          <w:color w:val="2E74B5" w:themeColor="accent1" w:themeShade="BF"/>
        </w:rPr>
      </w:pPr>
      <w:r w:rsidRPr="00A72F10">
        <w:rPr>
          <w:rFonts w:asciiTheme="majorHAnsi" w:eastAsiaTheme="majorEastAsia" w:hAnsiTheme="majorHAnsi" w:cstheme="majorBidi"/>
          <w:i/>
          <w:iCs/>
          <w:color w:val="2E74B5" w:themeColor="accent1" w:themeShade="BF"/>
        </w:rPr>
        <w:t>SUBVENCIONS DE CAPITAL</w:t>
      </w:r>
    </w:p>
    <w:p w14:paraId="144501E9" w14:textId="77777777" w:rsidR="00CD2A3F" w:rsidRPr="00A72F10" w:rsidRDefault="00CD2A3F" w:rsidP="00CD2A3F">
      <w:pPr>
        <w:spacing w:before="240" w:line="276" w:lineRule="auto"/>
        <w:jc w:val="both"/>
      </w:pPr>
      <w:r w:rsidRPr="00A72F10">
        <w:t>Les subvencions de caràcter monetari es valoraran pel valor raonable de l'import concedit, i  les de caràcter no monetari es valoraran pel valor raonable del bé rebut.</w:t>
      </w:r>
    </w:p>
    <w:p w14:paraId="36670430" w14:textId="77777777" w:rsidR="00CD2A3F" w:rsidRPr="00A72F10" w:rsidRDefault="00CD2A3F" w:rsidP="00CD2A3F">
      <w:pPr>
        <w:spacing w:before="240" w:line="276" w:lineRule="auto"/>
        <w:jc w:val="both"/>
      </w:pPr>
      <w:r w:rsidRPr="00A72F10">
        <w:t>La imputació a resultats de les subvencions de caràcter no reintegrable s'efectuarà  atenent a la seva finalitat, així, quan es concedeixin per finançar actius, s'imputaran com a ingressos de l'exercici en proporció a la dotació d'amortització efectuada en aquest període per a aquest element.</w:t>
      </w:r>
    </w:p>
    <w:p w14:paraId="29187649" w14:textId="77777777" w:rsidR="00CD2A3F" w:rsidRPr="00A72F10" w:rsidRDefault="00CD2A3F" w:rsidP="00723E77">
      <w:pPr>
        <w:spacing w:before="240" w:after="120" w:line="240" w:lineRule="auto"/>
        <w:jc w:val="both"/>
      </w:pPr>
      <w:r w:rsidRPr="00A72F10">
        <w:t>Es comptabilitzaran per tant d’aquesta manera:</w:t>
      </w:r>
    </w:p>
    <w:p w14:paraId="2A7EA7FC" w14:textId="77777777" w:rsidR="00CD2A3F" w:rsidRPr="00A72F10" w:rsidRDefault="00CD2A3F">
      <w:pPr>
        <w:pStyle w:val="Prrafodelista"/>
        <w:numPr>
          <w:ilvl w:val="0"/>
          <w:numId w:val="1"/>
        </w:numPr>
        <w:spacing w:before="240" w:after="120" w:line="240" w:lineRule="auto"/>
        <w:ind w:left="1068"/>
        <w:jc w:val="both"/>
        <w:rPr>
          <w:i/>
        </w:rPr>
      </w:pPr>
      <w:r w:rsidRPr="00A72F10">
        <w:rPr>
          <w:i/>
        </w:rPr>
        <w:lastRenderedPageBreak/>
        <w:t>Quan et concedeixen la subvenció:</w:t>
      </w:r>
    </w:p>
    <w:tbl>
      <w:tblPr>
        <w:tblW w:w="8882" w:type="dxa"/>
        <w:tblInd w:w="190" w:type="dxa"/>
        <w:tblLayout w:type="fixed"/>
        <w:tblCellMar>
          <w:left w:w="70" w:type="dxa"/>
          <w:right w:w="70" w:type="dxa"/>
        </w:tblCellMar>
        <w:tblLook w:val="0000" w:firstRow="0" w:lastRow="0" w:firstColumn="0" w:lastColumn="0" w:noHBand="0" w:noVBand="0"/>
      </w:tblPr>
      <w:tblGrid>
        <w:gridCol w:w="519"/>
        <w:gridCol w:w="757"/>
        <w:gridCol w:w="2400"/>
        <w:gridCol w:w="360"/>
        <w:gridCol w:w="3712"/>
        <w:gridCol w:w="720"/>
        <w:gridCol w:w="414"/>
      </w:tblGrid>
      <w:tr w:rsidR="00CD2A3F" w:rsidRPr="00A72F10" w14:paraId="3A950E89" w14:textId="77777777" w:rsidTr="00853FC1">
        <w:tc>
          <w:tcPr>
            <w:tcW w:w="519" w:type="dxa"/>
            <w:tcBorders>
              <w:top w:val="single" w:sz="6" w:space="0" w:color="auto"/>
              <w:left w:val="nil"/>
              <w:bottom w:val="single" w:sz="6" w:space="0" w:color="auto"/>
              <w:right w:val="nil"/>
            </w:tcBorders>
          </w:tcPr>
          <w:p w14:paraId="57FF43BD" w14:textId="77777777" w:rsidR="00CD2A3F" w:rsidRPr="00A72F10" w:rsidRDefault="00CD2A3F" w:rsidP="00723E77">
            <w:pPr>
              <w:spacing w:after="120" w:line="240" w:lineRule="auto"/>
              <w:jc w:val="both"/>
            </w:pPr>
          </w:p>
        </w:tc>
        <w:tc>
          <w:tcPr>
            <w:tcW w:w="757" w:type="dxa"/>
            <w:tcBorders>
              <w:top w:val="single" w:sz="6" w:space="0" w:color="auto"/>
              <w:left w:val="nil"/>
              <w:bottom w:val="single" w:sz="6" w:space="0" w:color="auto"/>
              <w:right w:val="nil"/>
            </w:tcBorders>
          </w:tcPr>
          <w:p w14:paraId="76D697A7" w14:textId="77777777" w:rsidR="00CD2A3F" w:rsidRPr="00A72F10" w:rsidRDefault="00CD2A3F" w:rsidP="00723E77">
            <w:pPr>
              <w:spacing w:after="120" w:line="240" w:lineRule="auto"/>
              <w:jc w:val="both"/>
            </w:pPr>
            <w:r w:rsidRPr="00A72F10">
              <w:t>(4708)</w:t>
            </w:r>
          </w:p>
        </w:tc>
        <w:tc>
          <w:tcPr>
            <w:tcW w:w="2400" w:type="dxa"/>
            <w:tcBorders>
              <w:top w:val="single" w:sz="6" w:space="0" w:color="auto"/>
              <w:left w:val="nil"/>
              <w:bottom w:val="single" w:sz="6" w:space="0" w:color="auto"/>
              <w:right w:val="nil"/>
            </w:tcBorders>
          </w:tcPr>
          <w:p w14:paraId="2184D463" w14:textId="77777777" w:rsidR="00CD2A3F" w:rsidRPr="00A72F10" w:rsidRDefault="00CD2A3F" w:rsidP="00723E77">
            <w:pPr>
              <w:spacing w:after="120" w:line="240" w:lineRule="auto"/>
            </w:pPr>
            <w:r w:rsidRPr="00A72F10">
              <w:t>HP Deutora per subvencions concedides</w:t>
            </w:r>
          </w:p>
        </w:tc>
        <w:tc>
          <w:tcPr>
            <w:tcW w:w="360" w:type="dxa"/>
            <w:tcBorders>
              <w:top w:val="nil"/>
              <w:left w:val="nil"/>
              <w:bottom w:val="nil"/>
              <w:right w:val="nil"/>
            </w:tcBorders>
          </w:tcPr>
          <w:p w14:paraId="7FD49109" w14:textId="77777777" w:rsidR="00CD2A3F" w:rsidRPr="00A72F10" w:rsidRDefault="00CD2A3F" w:rsidP="00723E77">
            <w:pPr>
              <w:spacing w:after="120" w:line="240" w:lineRule="auto"/>
              <w:jc w:val="both"/>
            </w:pPr>
          </w:p>
        </w:tc>
        <w:tc>
          <w:tcPr>
            <w:tcW w:w="3712" w:type="dxa"/>
            <w:tcBorders>
              <w:top w:val="single" w:sz="6" w:space="0" w:color="auto"/>
              <w:left w:val="nil"/>
              <w:bottom w:val="single" w:sz="6" w:space="0" w:color="auto"/>
              <w:right w:val="nil"/>
            </w:tcBorders>
          </w:tcPr>
          <w:p w14:paraId="18CCF385" w14:textId="77777777" w:rsidR="00CD2A3F" w:rsidRPr="00A72F10" w:rsidRDefault="00CD2A3F" w:rsidP="00723E77">
            <w:pPr>
              <w:spacing w:after="120" w:line="240" w:lineRule="auto"/>
            </w:pPr>
            <w:r w:rsidRPr="00A72F10">
              <w:t>Subvenció oficial de capital</w:t>
            </w:r>
          </w:p>
        </w:tc>
        <w:tc>
          <w:tcPr>
            <w:tcW w:w="720" w:type="dxa"/>
            <w:tcBorders>
              <w:top w:val="single" w:sz="6" w:space="0" w:color="auto"/>
              <w:left w:val="nil"/>
              <w:bottom w:val="single" w:sz="6" w:space="0" w:color="auto"/>
              <w:right w:val="nil"/>
            </w:tcBorders>
          </w:tcPr>
          <w:p w14:paraId="624C1048" w14:textId="77777777" w:rsidR="00CD2A3F" w:rsidRPr="00A72F10" w:rsidRDefault="00CD2A3F" w:rsidP="00723E77">
            <w:pPr>
              <w:spacing w:after="120" w:line="240" w:lineRule="auto"/>
              <w:jc w:val="both"/>
            </w:pPr>
            <w:r w:rsidRPr="00A72F10">
              <w:t>(130)</w:t>
            </w:r>
          </w:p>
        </w:tc>
        <w:tc>
          <w:tcPr>
            <w:tcW w:w="414" w:type="dxa"/>
            <w:tcBorders>
              <w:top w:val="single" w:sz="6" w:space="0" w:color="auto"/>
              <w:left w:val="nil"/>
              <w:bottom w:val="single" w:sz="6" w:space="0" w:color="auto"/>
              <w:right w:val="nil"/>
            </w:tcBorders>
          </w:tcPr>
          <w:p w14:paraId="1B197473" w14:textId="77777777" w:rsidR="00CD2A3F" w:rsidRPr="00A72F10" w:rsidRDefault="00CD2A3F" w:rsidP="00723E77">
            <w:pPr>
              <w:spacing w:after="120" w:line="240" w:lineRule="auto"/>
              <w:jc w:val="both"/>
            </w:pPr>
          </w:p>
        </w:tc>
      </w:tr>
    </w:tbl>
    <w:p w14:paraId="035B5E70" w14:textId="77777777" w:rsidR="00CD2A3F" w:rsidRPr="00A72F10" w:rsidRDefault="00CD2A3F">
      <w:pPr>
        <w:pStyle w:val="Prrafodelista"/>
        <w:numPr>
          <w:ilvl w:val="0"/>
          <w:numId w:val="1"/>
        </w:numPr>
        <w:spacing w:before="240" w:after="120" w:line="240" w:lineRule="auto"/>
        <w:ind w:left="1068"/>
        <w:jc w:val="both"/>
        <w:rPr>
          <w:i/>
        </w:rPr>
      </w:pPr>
      <w:r w:rsidRPr="00A72F10">
        <w:rPr>
          <w:i/>
        </w:rPr>
        <w:t>Pel cobrament de la mateixa:</w:t>
      </w:r>
    </w:p>
    <w:tbl>
      <w:tblPr>
        <w:tblW w:w="8882" w:type="dxa"/>
        <w:tblInd w:w="190" w:type="dxa"/>
        <w:tblLayout w:type="fixed"/>
        <w:tblCellMar>
          <w:left w:w="70" w:type="dxa"/>
          <w:right w:w="70" w:type="dxa"/>
        </w:tblCellMar>
        <w:tblLook w:val="0000" w:firstRow="0" w:lastRow="0" w:firstColumn="0" w:lastColumn="0" w:noHBand="0" w:noVBand="0"/>
      </w:tblPr>
      <w:tblGrid>
        <w:gridCol w:w="519"/>
        <w:gridCol w:w="757"/>
        <w:gridCol w:w="2400"/>
        <w:gridCol w:w="360"/>
        <w:gridCol w:w="3854"/>
        <w:gridCol w:w="720"/>
        <w:gridCol w:w="272"/>
      </w:tblGrid>
      <w:tr w:rsidR="00CD2A3F" w:rsidRPr="00A72F10" w14:paraId="2BA4D37B" w14:textId="77777777" w:rsidTr="00853FC1">
        <w:tc>
          <w:tcPr>
            <w:tcW w:w="519" w:type="dxa"/>
            <w:tcBorders>
              <w:top w:val="single" w:sz="6" w:space="0" w:color="auto"/>
              <w:left w:val="nil"/>
              <w:bottom w:val="single" w:sz="6" w:space="0" w:color="auto"/>
              <w:right w:val="nil"/>
            </w:tcBorders>
          </w:tcPr>
          <w:p w14:paraId="634298CC" w14:textId="77777777" w:rsidR="00CD2A3F" w:rsidRPr="00A72F10" w:rsidRDefault="00CD2A3F" w:rsidP="00723E77">
            <w:pPr>
              <w:spacing w:after="120" w:line="240" w:lineRule="auto"/>
              <w:jc w:val="both"/>
            </w:pPr>
          </w:p>
        </w:tc>
        <w:tc>
          <w:tcPr>
            <w:tcW w:w="757" w:type="dxa"/>
            <w:tcBorders>
              <w:top w:val="single" w:sz="6" w:space="0" w:color="auto"/>
              <w:left w:val="nil"/>
              <w:bottom w:val="single" w:sz="6" w:space="0" w:color="auto"/>
              <w:right w:val="nil"/>
            </w:tcBorders>
          </w:tcPr>
          <w:p w14:paraId="0CECA719" w14:textId="77777777" w:rsidR="00CD2A3F" w:rsidRPr="00A72F10" w:rsidRDefault="00CD2A3F" w:rsidP="00723E77">
            <w:pPr>
              <w:spacing w:after="120" w:line="240" w:lineRule="auto"/>
              <w:jc w:val="both"/>
            </w:pPr>
            <w:r w:rsidRPr="00A72F10">
              <w:t>(572)</w:t>
            </w:r>
          </w:p>
        </w:tc>
        <w:tc>
          <w:tcPr>
            <w:tcW w:w="2400" w:type="dxa"/>
            <w:tcBorders>
              <w:top w:val="single" w:sz="6" w:space="0" w:color="auto"/>
              <w:left w:val="nil"/>
              <w:bottom w:val="single" w:sz="6" w:space="0" w:color="auto"/>
              <w:right w:val="nil"/>
            </w:tcBorders>
          </w:tcPr>
          <w:p w14:paraId="6DD32D84" w14:textId="77777777" w:rsidR="00CD2A3F" w:rsidRPr="00A72F10" w:rsidRDefault="00CD2A3F" w:rsidP="00723E77">
            <w:pPr>
              <w:spacing w:after="120" w:line="240" w:lineRule="auto"/>
              <w:jc w:val="both"/>
            </w:pPr>
            <w:r w:rsidRPr="00A72F10">
              <w:t>Bancs c/c</w:t>
            </w:r>
          </w:p>
        </w:tc>
        <w:tc>
          <w:tcPr>
            <w:tcW w:w="360" w:type="dxa"/>
            <w:tcBorders>
              <w:top w:val="nil"/>
              <w:left w:val="nil"/>
              <w:bottom w:val="nil"/>
              <w:right w:val="nil"/>
            </w:tcBorders>
          </w:tcPr>
          <w:p w14:paraId="59860D13" w14:textId="77777777" w:rsidR="00CD2A3F" w:rsidRPr="00A72F10" w:rsidRDefault="00CD2A3F" w:rsidP="00723E77">
            <w:pPr>
              <w:spacing w:after="120" w:line="240" w:lineRule="auto"/>
              <w:jc w:val="both"/>
            </w:pPr>
          </w:p>
        </w:tc>
        <w:tc>
          <w:tcPr>
            <w:tcW w:w="3854" w:type="dxa"/>
            <w:tcBorders>
              <w:top w:val="single" w:sz="6" w:space="0" w:color="auto"/>
              <w:left w:val="nil"/>
              <w:bottom w:val="single" w:sz="6" w:space="0" w:color="auto"/>
              <w:right w:val="nil"/>
            </w:tcBorders>
          </w:tcPr>
          <w:p w14:paraId="06B06FF1" w14:textId="77777777" w:rsidR="00CD2A3F" w:rsidRPr="00A72F10" w:rsidRDefault="00CD2A3F" w:rsidP="00723E77">
            <w:pPr>
              <w:spacing w:after="120" w:line="240" w:lineRule="auto"/>
            </w:pPr>
            <w:r w:rsidRPr="00A72F10">
              <w:t>HP Deutora per subvencions concedides</w:t>
            </w:r>
          </w:p>
        </w:tc>
        <w:tc>
          <w:tcPr>
            <w:tcW w:w="720" w:type="dxa"/>
            <w:tcBorders>
              <w:top w:val="single" w:sz="6" w:space="0" w:color="auto"/>
              <w:left w:val="nil"/>
              <w:bottom w:val="single" w:sz="6" w:space="0" w:color="auto"/>
              <w:right w:val="nil"/>
            </w:tcBorders>
          </w:tcPr>
          <w:p w14:paraId="0E0D94EF" w14:textId="77777777" w:rsidR="00CD2A3F" w:rsidRPr="00A72F10" w:rsidRDefault="00CD2A3F" w:rsidP="00723E77">
            <w:pPr>
              <w:spacing w:after="120" w:line="240" w:lineRule="auto"/>
              <w:jc w:val="both"/>
            </w:pPr>
            <w:r w:rsidRPr="00A72F10">
              <w:t>(4708)</w:t>
            </w:r>
          </w:p>
        </w:tc>
        <w:tc>
          <w:tcPr>
            <w:tcW w:w="272" w:type="dxa"/>
            <w:tcBorders>
              <w:top w:val="single" w:sz="6" w:space="0" w:color="auto"/>
              <w:left w:val="nil"/>
              <w:bottom w:val="single" w:sz="6" w:space="0" w:color="auto"/>
              <w:right w:val="nil"/>
            </w:tcBorders>
          </w:tcPr>
          <w:p w14:paraId="3A1751AB" w14:textId="77777777" w:rsidR="00CD2A3F" w:rsidRPr="00A72F10" w:rsidRDefault="00CD2A3F" w:rsidP="00723E77">
            <w:pPr>
              <w:spacing w:after="120" w:line="240" w:lineRule="auto"/>
              <w:jc w:val="both"/>
            </w:pPr>
          </w:p>
        </w:tc>
      </w:tr>
    </w:tbl>
    <w:p w14:paraId="6D51DEA9" w14:textId="77777777" w:rsidR="00CD2A3F" w:rsidRPr="00A72F10" w:rsidRDefault="00CD2A3F">
      <w:pPr>
        <w:pStyle w:val="Prrafodelista"/>
        <w:numPr>
          <w:ilvl w:val="0"/>
          <w:numId w:val="1"/>
        </w:numPr>
        <w:spacing w:before="240" w:after="120" w:line="240" w:lineRule="auto"/>
        <w:ind w:left="1068"/>
        <w:jc w:val="both"/>
        <w:rPr>
          <w:i/>
        </w:rPr>
      </w:pPr>
      <w:r w:rsidRPr="00A72F10">
        <w:rPr>
          <w:i/>
        </w:rPr>
        <w:t>Al tancament de l’exercici, per la imputació a resultats de la subvenció en proporció a la dotació de l’amortització de l’exercici:</w:t>
      </w:r>
    </w:p>
    <w:tbl>
      <w:tblPr>
        <w:tblW w:w="8903" w:type="dxa"/>
        <w:tblInd w:w="190" w:type="dxa"/>
        <w:tblLayout w:type="fixed"/>
        <w:tblCellMar>
          <w:left w:w="70" w:type="dxa"/>
          <w:right w:w="70" w:type="dxa"/>
        </w:tblCellMar>
        <w:tblLook w:val="0000" w:firstRow="0" w:lastRow="0" w:firstColumn="0" w:lastColumn="0" w:noHBand="0" w:noVBand="0"/>
      </w:tblPr>
      <w:tblGrid>
        <w:gridCol w:w="661"/>
        <w:gridCol w:w="616"/>
        <w:gridCol w:w="2502"/>
        <w:gridCol w:w="360"/>
        <w:gridCol w:w="3893"/>
        <w:gridCol w:w="709"/>
        <w:gridCol w:w="162"/>
      </w:tblGrid>
      <w:tr w:rsidR="00CD2A3F" w:rsidRPr="00A72F10" w14:paraId="6C2F4F48" w14:textId="77777777" w:rsidTr="00853FC1">
        <w:tc>
          <w:tcPr>
            <w:tcW w:w="661" w:type="dxa"/>
            <w:tcBorders>
              <w:top w:val="single" w:sz="6" w:space="0" w:color="auto"/>
              <w:left w:val="nil"/>
              <w:bottom w:val="single" w:sz="6" w:space="0" w:color="auto"/>
              <w:right w:val="nil"/>
            </w:tcBorders>
          </w:tcPr>
          <w:p w14:paraId="78D7F672" w14:textId="77777777" w:rsidR="00CD2A3F" w:rsidRPr="00A72F10" w:rsidRDefault="00CD2A3F" w:rsidP="00723E77">
            <w:pPr>
              <w:spacing w:after="120" w:line="240" w:lineRule="auto"/>
              <w:jc w:val="both"/>
            </w:pPr>
          </w:p>
        </w:tc>
        <w:tc>
          <w:tcPr>
            <w:tcW w:w="616" w:type="dxa"/>
            <w:tcBorders>
              <w:top w:val="single" w:sz="6" w:space="0" w:color="auto"/>
              <w:left w:val="nil"/>
              <w:bottom w:val="single" w:sz="6" w:space="0" w:color="auto"/>
              <w:right w:val="nil"/>
            </w:tcBorders>
          </w:tcPr>
          <w:p w14:paraId="101679C4" w14:textId="77777777" w:rsidR="00CD2A3F" w:rsidRPr="00A72F10" w:rsidRDefault="00CD2A3F" w:rsidP="00723E77">
            <w:pPr>
              <w:spacing w:after="120" w:line="240" w:lineRule="auto"/>
              <w:jc w:val="both"/>
            </w:pPr>
            <w:r w:rsidRPr="00A72F10">
              <w:t>(130)</w:t>
            </w:r>
          </w:p>
        </w:tc>
        <w:tc>
          <w:tcPr>
            <w:tcW w:w="2502" w:type="dxa"/>
            <w:tcBorders>
              <w:top w:val="single" w:sz="6" w:space="0" w:color="auto"/>
              <w:left w:val="nil"/>
              <w:bottom w:val="single" w:sz="6" w:space="0" w:color="auto"/>
              <w:right w:val="nil"/>
            </w:tcBorders>
          </w:tcPr>
          <w:p w14:paraId="4949FB8A" w14:textId="77777777" w:rsidR="00CD2A3F" w:rsidRPr="00A72F10" w:rsidRDefault="00CD2A3F" w:rsidP="00723E77">
            <w:pPr>
              <w:spacing w:after="120" w:line="240" w:lineRule="auto"/>
            </w:pPr>
            <w:r w:rsidRPr="00A72F10">
              <w:t>Subvenció oficial de capital</w:t>
            </w:r>
          </w:p>
        </w:tc>
        <w:tc>
          <w:tcPr>
            <w:tcW w:w="360" w:type="dxa"/>
            <w:tcBorders>
              <w:top w:val="nil"/>
              <w:left w:val="nil"/>
              <w:bottom w:val="nil"/>
              <w:right w:val="nil"/>
            </w:tcBorders>
          </w:tcPr>
          <w:p w14:paraId="3643C4D6" w14:textId="77777777" w:rsidR="00CD2A3F" w:rsidRPr="00A72F10" w:rsidRDefault="00CD2A3F" w:rsidP="00723E77">
            <w:pPr>
              <w:spacing w:after="120" w:line="240" w:lineRule="auto"/>
              <w:jc w:val="both"/>
            </w:pPr>
          </w:p>
        </w:tc>
        <w:tc>
          <w:tcPr>
            <w:tcW w:w="3893" w:type="dxa"/>
            <w:tcBorders>
              <w:top w:val="single" w:sz="6" w:space="0" w:color="auto"/>
              <w:left w:val="nil"/>
              <w:bottom w:val="single" w:sz="6" w:space="0" w:color="auto"/>
              <w:right w:val="nil"/>
            </w:tcBorders>
          </w:tcPr>
          <w:p w14:paraId="60E30834" w14:textId="77777777" w:rsidR="00CD2A3F" w:rsidRPr="00A72F10" w:rsidRDefault="00CD2A3F" w:rsidP="00723E77">
            <w:pPr>
              <w:spacing w:after="120" w:line="240" w:lineRule="auto"/>
            </w:pPr>
            <w:r w:rsidRPr="00A72F10">
              <w:t>Subvencions, donacions i llegats de capital transferits al resultat de l’exercici</w:t>
            </w:r>
          </w:p>
        </w:tc>
        <w:tc>
          <w:tcPr>
            <w:tcW w:w="709" w:type="dxa"/>
            <w:tcBorders>
              <w:top w:val="single" w:sz="6" w:space="0" w:color="auto"/>
              <w:left w:val="nil"/>
              <w:bottom w:val="single" w:sz="6" w:space="0" w:color="auto"/>
              <w:right w:val="nil"/>
            </w:tcBorders>
          </w:tcPr>
          <w:p w14:paraId="2A168240" w14:textId="77777777" w:rsidR="00CD2A3F" w:rsidRPr="00A72F10" w:rsidRDefault="00CD2A3F" w:rsidP="00061D76">
            <w:pPr>
              <w:spacing w:after="120" w:line="240" w:lineRule="auto"/>
            </w:pPr>
            <w:r w:rsidRPr="00A72F10">
              <w:t>(746)</w:t>
            </w:r>
          </w:p>
        </w:tc>
        <w:tc>
          <w:tcPr>
            <w:tcW w:w="162" w:type="dxa"/>
            <w:tcBorders>
              <w:top w:val="single" w:sz="6" w:space="0" w:color="auto"/>
              <w:left w:val="nil"/>
              <w:bottom w:val="single" w:sz="6" w:space="0" w:color="auto"/>
              <w:right w:val="nil"/>
            </w:tcBorders>
          </w:tcPr>
          <w:p w14:paraId="3C8F9AB8" w14:textId="77777777" w:rsidR="00CD2A3F" w:rsidRPr="00A72F10" w:rsidRDefault="00CD2A3F" w:rsidP="00723E77">
            <w:pPr>
              <w:spacing w:after="120" w:line="240" w:lineRule="auto"/>
              <w:jc w:val="both"/>
            </w:pPr>
          </w:p>
        </w:tc>
      </w:tr>
    </w:tbl>
    <w:p w14:paraId="6E017BC8" w14:textId="77777777" w:rsidR="00CD2A3F" w:rsidRPr="006A6BDC" w:rsidRDefault="00CD2A3F" w:rsidP="001716BB">
      <w:pPr>
        <w:spacing w:after="0" w:line="276" w:lineRule="auto"/>
        <w:jc w:val="both"/>
        <w:rPr>
          <w:rFonts w:asciiTheme="majorHAnsi" w:eastAsiaTheme="majorEastAsia" w:hAnsiTheme="majorHAnsi" w:cstheme="majorBidi"/>
          <w:i/>
          <w:iCs/>
          <w:color w:val="FF0000"/>
        </w:rPr>
      </w:pPr>
    </w:p>
    <w:tbl>
      <w:tblPr>
        <w:tblStyle w:val="Tablaconcuadrcula"/>
        <w:tblW w:w="9067" w:type="dxa"/>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9306"/>
      </w:tblGrid>
      <w:tr w:rsidR="00CD2A3F" w14:paraId="080BA155" w14:textId="77777777" w:rsidTr="00E33E2E">
        <w:tc>
          <w:tcPr>
            <w:tcW w:w="9067" w:type="dxa"/>
          </w:tcPr>
          <w:p w14:paraId="49F6A6F6" w14:textId="77777777" w:rsidR="00CD2A3F" w:rsidRDefault="00CD2A3F" w:rsidP="00CD2A3F">
            <w:pPr>
              <w:autoSpaceDE w:val="0"/>
              <w:autoSpaceDN w:val="0"/>
              <w:spacing w:before="240"/>
              <w:rPr>
                <w:rStyle w:val="nfasisintenso"/>
              </w:rPr>
            </w:pPr>
            <w:r w:rsidRPr="00D438C4">
              <w:rPr>
                <w:rStyle w:val="nfasisintenso"/>
              </w:rPr>
              <w:t>EXEMPLE</w:t>
            </w:r>
            <w:r>
              <w:rPr>
                <w:rStyle w:val="nfasisintenso"/>
              </w:rPr>
              <w:t xml:space="preserve"> segons PYMES</w:t>
            </w:r>
          </w:p>
          <w:p w14:paraId="166FF639" w14:textId="5DBEDCEC" w:rsidR="00CD2A3F" w:rsidRDefault="00CD2A3F" w:rsidP="00CD2A3F">
            <w:pPr>
              <w:autoSpaceDE w:val="0"/>
              <w:autoSpaceDN w:val="0"/>
              <w:spacing w:before="240"/>
            </w:pPr>
            <w:r w:rsidRPr="00E83269">
              <w:t>L</w:t>
            </w:r>
            <w:r>
              <w:t>’</w:t>
            </w:r>
            <w:r w:rsidRPr="00E83269">
              <w:t xml:space="preserve">empresa </w:t>
            </w:r>
            <w:r w:rsidR="002A4937">
              <w:t>AGOSERADA SA</w:t>
            </w:r>
            <w:r>
              <w:t xml:space="preserve"> </w:t>
            </w:r>
            <w:r w:rsidR="0033715A">
              <w:t>va demanar</w:t>
            </w:r>
            <w:r>
              <w:t xml:space="preserve"> una subvenció de 20.000 euros per a l’adquisició d’una maquinària que costa 30.000 euros. </w:t>
            </w:r>
            <w:r w:rsidR="0033715A">
              <w:t xml:space="preserve">Li concedeixen el 10/1/X0 i es reben els diners el dia 20 del mateix mes. </w:t>
            </w:r>
            <w:r w:rsidR="000256E1">
              <w:t xml:space="preserve">La màquina la compra l’1 de febrer del mateix any. </w:t>
            </w:r>
            <w:r>
              <w:t xml:space="preserve">La vida útil d’aquesta maquinària s’estima de 5 anys, imputant una amortització lineal. </w:t>
            </w:r>
          </w:p>
          <w:p w14:paraId="6045ADCA" w14:textId="0297BD7F" w:rsidR="00CD2A3F" w:rsidRDefault="00CD2A3F" w:rsidP="00CD2A3F">
            <w:pPr>
              <w:autoSpaceDE w:val="0"/>
              <w:autoSpaceDN w:val="0"/>
              <w:spacing w:before="240"/>
            </w:pPr>
            <w:r>
              <w:t>L’</w:t>
            </w:r>
            <w:r w:rsidR="0033715A">
              <w:t>10</w:t>
            </w:r>
            <w:r>
              <w:t>/01/X0, per la concessió de la subvenció:</w:t>
            </w:r>
          </w:p>
          <w:p w14:paraId="6C290A5A" w14:textId="77777777" w:rsidR="00CD2A3F" w:rsidRDefault="00CD2A3F" w:rsidP="00CD2A3F">
            <w:pPr>
              <w:autoSpaceDE w:val="0"/>
              <w:autoSpaceDN w:val="0"/>
            </w:pPr>
          </w:p>
          <w:tbl>
            <w:tblPr>
              <w:tblW w:w="8707" w:type="dxa"/>
              <w:tblInd w:w="190" w:type="dxa"/>
              <w:tblCellMar>
                <w:left w:w="70" w:type="dxa"/>
                <w:right w:w="70" w:type="dxa"/>
              </w:tblCellMar>
              <w:tblLook w:val="0000" w:firstRow="0" w:lastRow="0" w:firstColumn="0" w:lastColumn="0" w:noHBand="0" w:noVBand="0"/>
            </w:tblPr>
            <w:tblGrid>
              <w:gridCol w:w="1031"/>
              <w:gridCol w:w="749"/>
              <w:gridCol w:w="2160"/>
              <w:gridCol w:w="316"/>
              <w:gridCol w:w="2723"/>
              <w:gridCol w:w="697"/>
              <w:gridCol w:w="1031"/>
            </w:tblGrid>
            <w:tr w:rsidR="00CD2A3F" w:rsidRPr="00FE28C4" w14:paraId="38906BB6" w14:textId="77777777" w:rsidTr="00A91726">
              <w:tc>
                <w:tcPr>
                  <w:tcW w:w="1031" w:type="dxa"/>
                  <w:tcBorders>
                    <w:top w:val="single" w:sz="6" w:space="0" w:color="auto"/>
                    <w:left w:val="nil"/>
                    <w:bottom w:val="single" w:sz="6" w:space="0" w:color="auto"/>
                    <w:right w:val="nil"/>
                  </w:tcBorders>
                </w:tcPr>
                <w:p w14:paraId="7D7F1514" w14:textId="77777777" w:rsidR="00CD2A3F" w:rsidRPr="00FE28C4" w:rsidRDefault="00CD2A3F" w:rsidP="00CD2A3F">
                  <w:pPr>
                    <w:spacing w:line="276" w:lineRule="auto"/>
                    <w:jc w:val="both"/>
                  </w:pPr>
                  <w:r>
                    <w:t>20.000,00</w:t>
                  </w:r>
                </w:p>
              </w:tc>
              <w:tc>
                <w:tcPr>
                  <w:tcW w:w="749" w:type="dxa"/>
                  <w:tcBorders>
                    <w:top w:val="single" w:sz="6" w:space="0" w:color="auto"/>
                    <w:left w:val="nil"/>
                    <w:bottom w:val="single" w:sz="6" w:space="0" w:color="auto"/>
                    <w:right w:val="nil"/>
                  </w:tcBorders>
                </w:tcPr>
                <w:p w14:paraId="0F58A02C" w14:textId="77777777" w:rsidR="00CD2A3F" w:rsidRPr="00FE28C4" w:rsidRDefault="00CD2A3F" w:rsidP="00CD2A3F">
                  <w:pPr>
                    <w:spacing w:line="276" w:lineRule="auto"/>
                    <w:jc w:val="both"/>
                  </w:pPr>
                  <w:r>
                    <w:t>(</w:t>
                  </w:r>
                  <w:r w:rsidRPr="00FE28C4">
                    <w:t>4708</w:t>
                  </w:r>
                  <w:r>
                    <w:t>)</w:t>
                  </w:r>
                </w:p>
              </w:tc>
              <w:tc>
                <w:tcPr>
                  <w:tcW w:w="2160" w:type="dxa"/>
                  <w:tcBorders>
                    <w:top w:val="single" w:sz="6" w:space="0" w:color="auto"/>
                    <w:left w:val="nil"/>
                    <w:bottom w:val="single" w:sz="6" w:space="0" w:color="auto"/>
                    <w:right w:val="nil"/>
                  </w:tcBorders>
                </w:tcPr>
                <w:p w14:paraId="56056DDB" w14:textId="77777777" w:rsidR="00CD2A3F" w:rsidRPr="00FE28C4" w:rsidRDefault="00CD2A3F" w:rsidP="00A91726">
                  <w:pPr>
                    <w:spacing w:line="276" w:lineRule="auto"/>
                    <w:ind w:right="-231"/>
                  </w:pPr>
                  <w:r w:rsidRPr="00FE28C4">
                    <w:t>HP Deutora per subvencions concedides</w:t>
                  </w:r>
                </w:p>
              </w:tc>
              <w:tc>
                <w:tcPr>
                  <w:tcW w:w="316" w:type="dxa"/>
                  <w:tcBorders>
                    <w:top w:val="nil"/>
                    <w:left w:val="nil"/>
                    <w:bottom w:val="nil"/>
                    <w:right w:val="nil"/>
                  </w:tcBorders>
                </w:tcPr>
                <w:p w14:paraId="29545B67" w14:textId="77777777" w:rsidR="00CD2A3F" w:rsidRPr="00FE28C4" w:rsidRDefault="00CD2A3F" w:rsidP="00CD2A3F">
                  <w:pPr>
                    <w:spacing w:line="276" w:lineRule="auto"/>
                    <w:jc w:val="both"/>
                  </w:pPr>
                </w:p>
              </w:tc>
              <w:tc>
                <w:tcPr>
                  <w:tcW w:w="2723" w:type="dxa"/>
                  <w:tcBorders>
                    <w:top w:val="single" w:sz="6" w:space="0" w:color="auto"/>
                    <w:left w:val="nil"/>
                    <w:bottom w:val="single" w:sz="6" w:space="0" w:color="auto"/>
                    <w:right w:val="nil"/>
                  </w:tcBorders>
                </w:tcPr>
                <w:p w14:paraId="24434707" w14:textId="77777777" w:rsidR="00CD2A3F" w:rsidRPr="00FE28C4" w:rsidRDefault="00CD2A3F" w:rsidP="00CD2A3F">
                  <w:pPr>
                    <w:spacing w:line="276" w:lineRule="auto"/>
                  </w:pPr>
                  <w:r w:rsidRPr="00FE28C4">
                    <w:t>Subvenció oficial de capital</w:t>
                  </w:r>
                </w:p>
              </w:tc>
              <w:tc>
                <w:tcPr>
                  <w:tcW w:w="697" w:type="dxa"/>
                  <w:tcBorders>
                    <w:top w:val="single" w:sz="6" w:space="0" w:color="auto"/>
                    <w:left w:val="nil"/>
                    <w:bottom w:val="single" w:sz="6" w:space="0" w:color="auto"/>
                    <w:right w:val="nil"/>
                  </w:tcBorders>
                </w:tcPr>
                <w:p w14:paraId="16D86FD8" w14:textId="77777777" w:rsidR="00CD2A3F" w:rsidRPr="00FE28C4" w:rsidRDefault="00CD2A3F" w:rsidP="00CD2A3F">
                  <w:pPr>
                    <w:spacing w:line="276" w:lineRule="auto"/>
                    <w:jc w:val="both"/>
                  </w:pPr>
                  <w:r>
                    <w:t>(</w:t>
                  </w:r>
                  <w:r w:rsidRPr="00FE28C4">
                    <w:t>130</w:t>
                  </w:r>
                  <w:r>
                    <w:t>)</w:t>
                  </w:r>
                </w:p>
              </w:tc>
              <w:tc>
                <w:tcPr>
                  <w:tcW w:w="1031" w:type="dxa"/>
                  <w:tcBorders>
                    <w:top w:val="single" w:sz="6" w:space="0" w:color="auto"/>
                    <w:left w:val="nil"/>
                    <w:bottom w:val="single" w:sz="6" w:space="0" w:color="auto"/>
                    <w:right w:val="nil"/>
                  </w:tcBorders>
                </w:tcPr>
                <w:p w14:paraId="08477642" w14:textId="77777777" w:rsidR="00CD2A3F" w:rsidRPr="00FE28C4" w:rsidRDefault="00CD2A3F" w:rsidP="00CD2A3F">
                  <w:pPr>
                    <w:spacing w:line="276" w:lineRule="auto"/>
                    <w:jc w:val="both"/>
                  </w:pPr>
                  <w:r>
                    <w:t>20.000,00</w:t>
                  </w:r>
                </w:p>
              </w:tc>
            </w:tr>
          </w:tbl>
          <w:p w14:paraId="178105A1" w14:textId="36317207" w:rsidR="00CD2A3F" w:rsidRDefault="0033715A" w:rsidP="00CD2A3F">
            <w:pPr>
              <w:autoSpaceDE w:val="0"/>
              <w:autoSpaceDN w:val="0"/>
              <w:spacing w:before="240"/>
            </w:pPr>
            <w:r>
              <w:t>El 20/01/X0, p</w:t>
            </w:r>
            <w:r w:rsidR="00CD2A3F">
              <w:t xml:space="preserve">el cobrament de la subvenció: </w:t>
            </w:r>
          </w:p>
          <w:p w14:paraId="4BC1A32A" w14:textId="77777777" w:rsidR="00CD2A3F" w:rsidRDefault="00CD2A3F" w:rsidP="00CD2A3F">
            <w:pPr>
              <w:autoSpaceDE w:val="0"/>
              <w:autoSpaceDN w:val="0"/>
            </w:pPr>
          </w:p>
          <w:tbl>
            <w:tblPr>
              <w:tblW w:w="8730" w:type="dxa"/>
              <w:tblInd w:w="190" w:type="dxa"/>
              <w:tblCellMar>
                <w:left w:w="70" w:type="dxa"/>
                <w:right w:w="70" w:type="dxa"/>
              </w:tblCellMar>
              <w:tblLook w:val="0000" w:firstRow="0" w:lastRow="0" w:firstColumn="0" w:lastColumn="0" w:noHBand="0" w:noVBand="0"/>
            </w:tblPr>
            <w:tblGrid>
              <w:gridCol w:w="1031"/>
              <w:gridCol w:w="730"/>
              <w:gridCol w:w="2085"/>
              <w:gridCol w:w="321"/>
              <w:gridCol w:w="2812"/>
              <w:gridCol w:w="720"/>
              <w:gridCol w:w="1031"/>
            </w:tblGrid>
            <w:tr w:rsidR="00CD2A3F" w:rsidRPr="00FE28C4" w14:paraId="157E1127" w14:textId="77777777" w:rsidTr="00A91726">
              <w:tc>
                <w:tcPr>
                  <w:tcW w:w="1031" w:type="dxa"/>
                  <w:tcBorders>
                    <w:top w:val="single" w:sz="6" w:space="0" w:color="auto"/>
                    <w:left w:val="nil"/>
                    <w:bottom w:val="single" w:sz="6" w:space="0" w:color="auto"/>
                    <w:right w:val="nil"/>
                  </w:tcBorders>
                </w:tcPr>
                <w:p w14:paraId="5E9D6C81" w14:textId="77777777" w:rsidR="00CD2A3F" w:rsidRPr="00FE28C4" w:rsidRDefault="00CD2A3F" w:rsidP="00CD2A3F">
                  <w:pPr>
                    <w:spacing w:line="276" w:lineRule="auto"/>
                    <w:jc w:val="both"/>
                  </w:pPr>
                  <w:r>
                    <w:t>20.000,00</w:t>
                  </w:r>
                </w:p>
              </w:tc>
              <w:tc>
                <w:tcPr>
                  <w:tcW w:w="730" w:type="dxa"/>
                  <w:tcBorders>
                    <w:top w:val="single" w:sz="6" w:space="0" w:color="auto"/>
                    <w:left w:val="nil"/>
                    <w:bottom w:val="single" w:sz="6" w:space="0" w:color="auto"/>
                    <w:right w:val="nil"/>
                  </w:tcBorders>
                </w:tcPr>
                <w:p w14:paraId="5858806E" w14:textId="77777777" w:rsidR="00CD2A3F" w:rsidRPr="00FE28C4" w:rsidRDefault="00CD2A3F" w:rsidP="00CD2A3F">
                  <w:pPr>
                    <w:spacing w:line="276" w:lineRule="auto"/>
                    <w:jc w:val="both"/>
                  </w:pPr>
                  <w:r>
                    <w:t>(</w:t>
                  </w:r>
                  <w:r w:rsidRPr="00FE28C4">
                    <w:t>572</w:t>
                  </w:r>
                  <w:r>
                    <w:t>)</w:t>
                  </w:r>
                </w:p>
              </w:tc>
              <w:tc>
                <w:tcPr>
                  <w:tcW w:w="2085" w:type="dxa"/>
                  <w:tcBorders>
                    <w:top w:val="single" w:sz="6" w:space="0" w:color="auto"/>
                    <w:left w:val="nil"/>
                    <w:bottom w:val="single" w:sz="6" w:space="0" w:color="auto"/>
                    <w:right w:val="nil"/>
                  </w:tcBorders>
                </w:tcPr>
                <w:p w14:paraId="5643E78F" w14:textId="77777777" w:rsidR="00CD2A3F" w:rsidRPr="00FE28C4" w:rsidRDefault="00CD2A3F" w:rsidP="00CD2A3F">
                  <w:pPr>
                    <w:spacing w:line="276" w:lineRule="auto"/>
                    <w:jc w:val="both"/>
                  </w:pPr>
                  <w:r w:rsidRPr="00FE28C4">
                    <w:t>Bancs c/c</w:t>
                  </w:r>
                </w:p>
              </w:tc>
              <w:tc>
                <w:tcPr>
                  <w:tcW w:w="321" w:type="dxa"/>
                  <w:tcBorders>
                    <w:top w:val="nil"/>
                    <w:left w:val="nil"/>
                    <w:bottom w:val="nil"/>
                    <w:right w:val="nil"/>
                  </w:tcBorders>
                </w:tcPr>
                <w:p w14:paraId="06172C80" w14:textId="77777777" w:rsidR="00CD2A3F" w:rsidRPr="00FE28C4" w:rsidRDefault="00CD2A3F" w:rsidP="00CD2A3F">
                  <w:pPr>
                    <w:spacing w:line="276" w:lineRule="auto"/>
                    <w:jc w:val="both"/>
                  </w:pPr>
                </w:p>
              </w:tc>
              <w:tc>
                <w:tcPr>
                  <w:tcW w:w="2812" w:type="dxa"/>
                  <w:tcBorders>
                    <w:top w:val="single" w:sz="6" w:space="0" w:color="auto"/>
                    <w:left w:val="nil"/>
                    <w:bottom w:val="single" w:sz="6" w:space="0" w:color="auto"/>
                    <w:right w:val="nil"/>
                  </w:tcBorders>
                </w:tcPr>
                <w:p w14:paraId="4212CBEB" w14:textId="77777777" w:rsidR="00CD2A3F" w:rsidRPr="00FE28C4" w:rsidRDefault="00CD2A3F" w:rsidP="00CD2A3F">
                  <w:pPr>
                    <w:spacing w:line="276" w:lineRule="auto"/>
                  </w:pPr>
                  <w:r w:rsidRPr="00FE28C4">
                    <w:t>HP Deutora per subvencions concedides</w:t>
                  </w:r>
                </w:p>
              </w:tc>
              <w:tc>
                <w:tcPr>
                  <w:tcW w:w="720" w:type="dxa"/>
                  <w:tcBorders>
                    <w:top w:val="single" w:sz="6" w:space="0" w:color="auto"/>
                    <w:left w:val="nil"/>
                    <w:bottom w:val="single" w:sz="6" w:space="0" w:color="auto"/>
                    <w:right w:val="nil"/>
                  </w:tcBorders>
                </w:tcPr>
                <w:p w14:paraId="53C2B883" w14:textId="77777777" w:rsidR="00CD2A3F" w:rsidRPr="00FE28C4" w:rsidRDefault="00CD2A3F" w:rsidP="00CD2A3F">
                  <w:pPr>
                    <w:spacing w:line="276" w:lineRule="auto"/>
                    <w:jc w:val="both"/>
                  </w:pPr>
                  <w:r>
                    <w:t>(</w:t>
                  </w:r>
                  <w:r w:rsidRPr="00FE28C4">
                    <w:t>4708</w:t>
                  </w:r>
                  <w:r>
                    <w:t>)</w:t>
                  </w:r>
                </w:p>
              </w:tc>
              <w:tc>
                <w:tcPr>
                  <w:tcW w:w="1031" w:type="dxa"/>
                  <w:tcBorders>
                    <w:top w:val="single" w:sz="6" w:space="0" w:color="auto"/>
                    <w:left w:val="nil"/>
                    <w:bottom w:val="single" w:sz="6" w:space="0" w:color="auto"/>
                    <w:right w:val="nil"/>
                  </w:tcBorders>
                </w:tcPr>
                <w:p w14:paraId="17E05DE0" w14:textId="77777777" w:rsidR="00CD2A3F" w:rsidRPr="00FE28C4" w:rsidRDefault="00CD2A3F" w:rsidP="00CD2A3F">
                  <w:pPr>
                    <w:spacing w:line="276" w:lineRule="auto"/>
                    <w:jc w:val="both"/>
                  </w:pPr>
                  <w:r>
                    <w:t>20.000,00</w:t>
                  </w:r>
                </w:p>
              </w:tc>
            </w:tr>
          </w:tbl>
          <w:p w14:paraId="51C7923A" w14:textId="77777777" w:rsidR="00CD2A3F" w:rsidRDefault="00CD2A3F" w:rsidP="00CD2A3F">
            <w:pPr>
              <w:autoSpaceDE w:val="0"/>
              <w:autoSpaceDN w:val="0"/>
              <w:spacing w:before="240"/>
            </w:pPr>
            <w:r>
              <w:t xml:space="preserve">L’01/02/X0 adquireix la maquinària, pagant-la per bancs: </w:t>
            </w:r>
          </w:p>
          <w:p w14:paraId="704199C7" w14:textId="77777777" w:rsidR="00CD2A3F" w:rsidRDefault="00CD2A3F" w:rsidP="00CD2A3F">
            <w:pPr>
              <w:autoSpaceDE w:val="0"/>
              <w:autoSpaceDN w:val="0"/>
            </w:pPr>
          </w:p>
          <w:tbl>
            <w:tblPr>
              <w:tblW w:w="8711" w:type="dxa"/>
              <w:tblInd w:w="190" w:type="dxa"/>
              <w:tblCellMar>
                <w:left w:w="70" w:type="dxa"/>
                <w:right w:w="70" w:type="dxa"/>
              </w:tblCellMar>
              <w:tblLook w:val="0000" w:firstRow="0" w:lastRow="0" w:firstColumn="0" w:lastColumn="0" w:noHBand="0" w:noVBand="0"/>
            </w:tblPr>
            <w:tblGrid>
              <w:gridCol w:w="1031"/>
              <w:gridCol w:w="732"/>
              <w:gridCol w:w="2189"/>
              <w:gridCol w:w="323"/>
              <w:gridCol w:w="2704"/>
              <w:gridCol w:w="701"/>
              <w:gridCol w:w="1031"/>
            </w:tblGrid>
            <w:tr w:rsidR="00CD2A3F" w:rsidRPr="00FE28C4" w14:paraId="78648CB8" w14:textId="77777777" w:rsidTr="001716BB">
              <w:trPr>
                <w:trHeight w:val="624"/>
              </w:trPr>
              <w:tc>
                <w:tcPr>
                  <w:tcW w:w="1031" w:type="dxa"/>
                  <w:tcBorders>
                    <w:top w:val="single" w:sz="6" w:space="0" w:color="auto"/>
                    <w:left w:val="nil"/>
                    <w:bottom w:val="single" w:sz="6" w:space="0" w:color="auto"/>
                    <w:right w:val="nil"/>
                  </w:tcBorders>
                </w:tcPr>
                <w:p w14:paraId="1FB557EA" w14:textId="77777777" w:rsidR="00CD2A3F" w:rsidRDefault="00CD2A3F" w:rsidP="001716BB">
                  <w:pPr>
                    <w:spacing w:after="120" w:line="276" w:lineRule="auto"/>
                    <w:jc w:val="right"/>
                  </w:pPr>
                  <w:r>
                    <w:t>30.000,00</w:t>
                  </w:r>
                </w:p>
                <w:p w14:paraId="0AFA5FC9" w14:textId="77777777" w:rsidR="00CD2A3F" w:rsidRPr="00FE28C4" w:rsidRDefault="00CD2A3F" w:rsidP="001716BB">
                  <w:pPr>
                    <w:spacing w:after="120" w:line="276" w:lineRule="auto"/>
                    <w:jc w:val="right"/>
                  </w:pPr>
                  <w:r>
                    <w:t>6.300,00</w:t>
                  </w:r>
                </w:p>
              </w:tc>
              <w:tc>
                <w:tcPr>
                  <w:tcW w:w="732" w:type="dxa"/>
                  <w:tcBorders>
                    <w:top w:val="single" w:sz="6" w:space="0" w:color="auto"/>
                    <w:left w:val="nil"/>
                    <w:bottom w:val="single" w:sz="6" w:space="0" w:color="auto"/>
                    <w:right w:val="nil"/>
                  </w:tcBorders>
                </w:tcPr>
                <w:p w14:paraId="42396934" w14:textId="77777777" w:rsidR="00CD2A3F" w:rsidRDefault="00CD2A3F" w:rsidP="001716BB">
                  <w:pPr>
                    <w:spacing w:after="120" w:line="276" w:lineRule="auto"/>
                    <w:jc w:val="both"/>
                  </w:pPr>
                  <w:r>
                    <w:t>(213)</w:t>
                  </w:r>
                </w:p>
                <w:p w14:paraId="2F85B8CC" w14:textId="77777777" w:rsidR="00CD2A3F" w:rsidRPr="00FE28C4" w:rsidRDefault="00CD2A3F" w:rsidP="001716BB">
                  <w:pPr>
                    <w:spacing w:after="120" w:line="276" w:lineRule="auto"/>
                    <w:jc w:val="both"/>
                  </w:pPr>
                  <w:r>
                    <w:t>(472)</w:t>
                  </w:r>
                </w:p>
              </w:tc>
              <w:tc>
                <w:tcPr>
                  <w:tcW w:w="2189" w:type="dxa"/>
                  <w:tcBorders>
                    <w:top w:val="single" w:sz="6" w:space="0" w:color="auto"/>
                    <w:left w:val="nil"/>
                    <w:bottom w:val="single" w:sz="6" w:space="0" w:color="auto"/>
                    <w:right w:val="nil"/>
                  </w:tcBorders>
                </w:tcPr>
                <w:p w14:paraId="380F39D5" w14:textId="77777777" w:rsidR="00CD2A3F" w:rsidRDefault="00CD2A3F" w:rsidP="001716BB">
                  <w:pPr>
                    <w:spacing w:after="120" w:line="276" w:lineRule="auto"/>
                  </w:pPr>
                  <w:r>
                    <w:t>Maquinària</w:t>
                  </w:r>
                </w:p>
                <w:p w14:paraId="3B2A8469" w14:textId="77777777" w:rsidR="00CD2A3F" w:rsidRPr="00FE28C4" w:rsidRDefault="00CD2A3F" w:rsidP="001716BB">
                  <w:pPr>
                    <w:spacing w:after="120" w:line="276" w:lineRule="auto"/>
                  </w:pPr>
                  <w:r>
                    <w:t>HP, IVA suportat</w:t>
                  </w:r>
                </w:p>
              </w:tc>
              <w:tc>
                <w:tcPr>
                  <w:tcW w:w="323" w:type="dxa"/>
                  <w:tcBorders>
                    <w:top w:val="nil"/>
                    <w:left w:val="nil"/>
                    <w:bottom w:val="nil"/>
                    <w:right w:val="nil"/>
                  </w:tcBorders>
                </w:tcPr>
                <w:p w14:paraId="6926766D" w14:textId="77777777" w:rsidR="00CD2A3F" w:rsidRPr="00FE28C4" w:rsidRDefault="00CD2A3F" w:rsidP="001716BB">
                  <w:pPr>
                    <w:spacing w:after="120" w:line="276" w:lineRule="auto"/>
                    <w:jc w:val="both"/>
                  </w:pPr>
                </w:p>
              </w:tc>
              <w:tc>
                <w:tcPr>
                  <w:tcW w:w="2704" w:type="dxa"/>
                  <w:tcBorders>
                    <w:top w:val="single" w:sz="6" w:space="0" w:color="auto"/>
                    <w:left w:val="nil"/>
                    <w:bottom w:val="single" w:sz="6" w:space="0" w:color="auto"/>
                    <w:right w:val="nil"/>
                  </w:tcBorders>
                </w:tcPr>
                <w:p w14:paraId="039A1BFA" w14:textId="77777777" w:rsidR="00CD2A3F" w:rsidRPr="00FE28C4" w:rsidRDefault="00CD2A3F" w:rsidP="001716BB">
                  <w:pPr>
                    <w:spacing w:after="120" w:line="276" w:lineRule="auto"/>
                  </w:pPr>
                  <w:r>
                    <w:t>Bancs</w:t>
                  </w:r>
                </w:p>
              </w:tc>
              <w:tc>
                <w:tcPr>
                  <w:tcW w:w="701" w:type="dxa"/>
                  <w:tcBorders>
                    <w:top w:val="single" w:sz="6" w:space="0" w:color="auto"/>
                    <w:left w:val="nil"/>
                    <w:bottom w:val="single" w:sz="6" w:space="0" w:color="auto"/>
                    <w:right w:val="nil"/>
                  </w:tcBorders>
                </w:tcPr>
                <w:p w14:paraId="2DA1089A" w14:textId="77777777" w:rsidR="00CD2A3F" w:rsidRPr="00FE28C4" w:rsidRDefault="00CD2A3F" w:rsidP="001716BB">
                  <w:pPr>
                    <w:spacing w:after="120" w:line="276" w:lineRule="auto"/>
                    <w:jc w:val="both"/>
                  </w:pPr>
                  <w:r>
                    <w:t>(572)</w:t>
                  </w:r>
                </w:p>
              </w:tc>
              <w:tc>
                <w:tcPr>
                  <w:tcW w:w="1031" w:type="dxa"/>
                  <w:tcBorders>
                    <w:top w:val="single" w:sz="6" w:space="0" w:color="auto"/>
                    <w:left w:val="nil"/>
                    <w:bottom w:val="single" w:sz="6" w:space="0" w:color="auto"/>
                    <w:right w:val="nil"/>
                  </w:tcBorders>
                </w:tcPr>
                <w:p w14:paraId="15D3C621" w14:textId="77777777" w:rsidR="00CD2A3F" w:rsidRPr="00FE28C4" w:rsidRDefault="00CD2A3F" w:rsidP="001716BB">
                  <w:pPr>
                    <w:spacing w:after="120" w:line="276" w:lineRule="auto"/>
                    <w:jc w:val="both"/>
                  </w:pPr>
                  <w:r>
                    <w:t>36.300,00</w:t>
                  </w:r>
                </w:p>
              </w:tc>
            </w:tr>
          </w:tbl>
          <w:p w14:paraId="4477598B" w14:textId="77777777" w:rsidR="00CD2A3F" w:rsidRDefault="00CD2A3F" w:rsidP="00CD2A3F">
            <w:pPr>
              <w:autoSpaceDE w:val="0"/>
              <w:autoSpaceDN w:val="0"/>
              <w:spacing w:before="240"/>
            </w:pPr>
            <w:r w:rsidRPr="008704D1">
              <w:t>L’31/12/X0, al tancament de l’exercici, per la imputació a resultats de la subvenció en proporció a la dotació de l’amortització de l’exercici</w:t>
            </w:r>
            <w:r>
              <w:t xml:space="preserve">: </w:t>
            </w:r>
          </w:p>
          <w:p w14:paraId="31B2F626" w14:textId="77777777" w:rsidR="00CD2A3F" w:rsidRDefault="00CD2A3F" w:rsidP="00CD2A3F">
            <w:pPr>
              <w:autoSpaceDE w:val="0"/>
              <w:autoSpaceDN w:val="0"/>
            </w:pPr>
          </w:p>
          <w:tbl>
            <w:tblPr>
              <w:tblW w:w="8900" w:type="dxa"/>
              <w:tblInd w:w="190" w:type="dxa"/>
              <w:tblCellMar>
                <w:left w:w="70" w:type="dxa"/>
                <w:right w:w="70" w:type="dxa"/>
              </w:tblCellMar>
              <w:tblLook w:val="0000" w:firstRow="0" w:lastRow="0" w:firstColumn="0" w:lastColumn="0" w:noHBand="0" w:noVBand="0"/>
            </w:tblPr>
            <w:tblGrid>
              <w:gridCol w:w="920"/>
              <w:gridCol w:w="734"/>
              <w:gridCol w:w="2593"/>
              <w:gridCol w:w="328"/>
              <w:gridCol w:w="2685"/>
              <w:gridCol w:w="720"/>
              <w:gridCol w:w="920"/>
            </w:tblGrid>
            <w:tr w:rsidR="00CD2A3F" w:rsidRPr="00FE28C4" w14:paraId="0D787119" w14:textId="77777777" w:rsidTr="00A91726">
              <w:tc>
                <w:tcPr>
                  <w:tcW w:w="920" w:type="dxa"/>
                  <w:tcBorders>
                    <w:top w:val="single" w:sz="6" w:space="0" w:color="auto"/>
                    <w:left w:val="nil"/>
                    <w:bottom w:val="single" w:sz="6" w:space="0" w:color="auto"/>
                    <w:right w:val="nil"/>
                  </w:tcBorders>
                </w:tcPr>
                <w:p w14:paraId="3999E2AD" w14:textId="77777777" w:rsidR="00CD2A3F" w:rsidRPr="00FE28C4" w:rsidRDefault="00CD2A3F" w:rsidP="00CD2A3F">
                  <w:pPr>
                    <w:spacing w:line="276" w:lineRule="auto"/>
                    <w:jc w:val="right"/>
                  </w:pPr>
                  <w:r>
                    <w:t>5.500,00</w:t>
                  </w:r>
                </w:p>
              </w:tc>
              <w:tc>
                <w:tcPr>
                  <w:tcW w:w="734" w:type="dxa"/>
                  <w:tcBorders>
                    <w:top w:val="single" w:sz="6" w:space="0" w:color="auto"/>
                    <w:left w:val="nil"/>
                    <w:bottom w:val="single" w:sz="6" w:space="0" w:color="auto"/>
                    <w:right w:val="nil"/>
                  </w:tcBorders>
                </w:tcPr>
                <w:p w14:paraId="5F99DCA4" w14:textId="77777777" w:rsidR="00CD2A3F" w:rsidRPr="00FE28C4" w:rsidRDefault="00CD2A3F" w:rsidP="00CD2A3F">
                  <w:pPr>
                    <w:spacing w:line="276" w:lineRule="auto"/>
                    <w:jc w:val="both"/>
                  </w:pPr>
                  <w:r>
                    <w:t>(681)</w:t>
                  </w:r>
                </w:p>
              </w:tc>
              <w:tc>
                <w:tcPr>
                  <w:tcW w:w="2593" w:type="dxa"/>
                  <w:tcBorders>
                    <w:top w:val="single" w:sz="6" w:space="0" w:color="auto"/>
                    <w:left w:val="nil"/>
                    <w:bottom w:val="single" w:sz="6" w:space="0" w:color="auto"/>
                    <w:right w:val="nil"/>
                  </w:tcBorders>
                </w:tcPr>
                <w:p w14:paraId="2CB25898" w14:textId="77777777" w:rsidR="00CD2A3F" w:rsidRPr="00FE28C4" w:rsidRDefault="00CD2A3F" w:rsidP="00CD2A3F">
                  <w:pPr>
                    <w:spacing w:line="276" w:lineRule="auto"/>
                  </w:pPr>
                  <w:r>
                    <w:t xml:space="preserve">Amort. de l’immob material </w:t>
                  </w:r>
                  <w:r w:rsidRPr="0033715A">
                    <w:rPr>
                      <w:i/>
                      <w:color w:val="0070C0"/>
                      <w:sz w:val="18"/>
                    </w:rPr>
                    <w:t>[(30.000/5)/12]*11</w:t>
                  </w:r>
                </w:p>
              </w:tc>
              <w:tc>
                <w:tcPr>
                  <w:tcW w:w="328" w:type="dxa"/>
                  <w:tcBorders>
                    <w:top w:val="nil"/>
                    <w:left w:val="nil"/>
                    <w:bottom w:val="nil"/>
                    <w:right w:val="nil"/>
                  </w:tcBorders>
                </w:tcPr>
                <w:p w14:paraId="50FD90F7" w14:textId="77777777" w:rsidR="00CD2A3F" w:rsidRPr="00FE28C4" w:rsidRDefault="00CD2A3F" w:rsidP="00CD2A3F">
                  <w:pPr>
                    <w:spacing w:line="276" w:lineRule="auto"/>
                    <w:jc w:val="both"/>
                  </w:pPr>
                </w:p>
              </w:tc>
              <w:tc>
                <w:tcPr>
                  <w:tcW w:w="2685" w:type="dxa"/>
                  <w:tcBorders>
                    <w:top w:val="single" w:sz="6" w:space="0" w:color="auto"/>
                    <w:left w:val="nil"/>
                    <w:bottom w:val="single" w:sz="6" w:space="0" w:color="auto"/>
                    <w:right w:val="nil"/>
                  </w:tcBorders>
                </w:tcPr>
                <w:p w14:paraId="2AAF3417" w14:textId="77777777" w:rsidR="00CD2A3F" w:rsidRPr="00FE28C4" w:rsidRDefault="00CD2A3F" w:rsidP="00CD2A3F">
                  <w:pPr>
                    <w:spacing w:line="276" w:lineRule="auto"/>
                  </w:pPr>
                  <w:r>
                    <w:t>Amort. Ac. De maquinària</w:t>
                  </w:r>
                </w:p>
              </w:tc>
              <w:tc>
                <w:tcPr>
                  <w:tcW w:w="720" w:type="dxa"/>
                  <w:tcBorders>
                    <w:top w:val="single" w:sz="6" w:space="0" w:color="auto"/>
                    <w:left w:val="nil"/>
                    <w:bottom w:val="single" w:sz="6" w:space="0" w:color="auto"/>
                    <w:right w:val="nil"/>
                  </w:tcBorders>
                </w:tcPr>
                <w:p w14:paraId="1E6E2076" w14:textId="77777777" w:rsidR="00CD2A3F" w:rsidRPr="00FE28C4" w:rsidRDefault="00CD2A3F" w:rsidP="00CD2A3F">
                  <w:pPr>
                    <w:spacing w:line="276" w:lineRule="auto"/>
                    <w:jc w:val="both"/>
                  </w:pPr>
                  <w:r>
                    <w:t>(2813)</w:t>
                  </w:r>
                </w:p>
              </w:tc>
              <w:tc>
                <w:tcPr>
                  <w:tcW w:w="920" w:type="dxa"/>
                  <w:tcBorders>
                    <w:top w:val="single" w:sz="6" w:space="0" w:color="auto"/>
                    <w:left w:val="nil"/>
                    <w:bottom w:val="single" w:sz="6" w:space="0" w:color="auto"/>
                    <w:right w:val="nil"/>
                  </w:tcBorders>
                </w:tcPr>
                <w:p w14:paraId="01E01B00" w14:textId="77777777" w:rsidR="00CD2A3F" w:rsidRPr="00FE28C4" w:rsidRDefault="00CD2A3F" w:rsidP="00CD2A3F">
                  <w:pPr>
                    <w:spacing w:line="276" w:lineRule="auto"/>
                    <w:jc w:val="right"/>
                  </w:pPr>
                  <w:r>
                    <w:t>5.500,00</w:t>
                  </w:r>
                </w:p>
              </w:tc>
            </w:tr>
            <w:tr w:rsidR="00CD2A3F" w:rsidRPr="00FE28C4" w14:paraId="74C78B57" w14:textId="77777777" w:rsidTr="00A91726">
              <w:tc>
                <w:tcPr>
                  <w:tcW w:w="920" w:type="dxa"/>
                  <w:tcBorders>
                    <w:top w:val="single" w:sz="6" w:space="0" w:color="auto"/>
                    <w:left w:val="nil"/>
                    <w:bottom w:val="single" w:sz="6" w:space="0" w:color="auto"/>
                    <w:right w:val="nil"/>
                  </w:tcBorders>
                </w:tcPr>
                <w:p w14:paraId="609771FF" w14:textId="77777777" w:rsidR="00CD2A3F" w:rsidRDefault="00CD2A3F" w:rsidP="00CD2A3F">
                  <w:pPr>
                    <w:spacing w:line="276" w:lineRule="auto"/>
                    <w:jc w:val="right"/>
                  </w:pPr>
                  <w:r>
                    <w:t>3.666,67</w:t>
                  </w:r>
                </w:p>
              </w:tc>
              <w:tc>
                <w:tcPr>
                  <w:tcW w:w="734" w:type="dxa"/>
                  <w:tcBorders>
                    <w:top w:val="single" w:sz="6" w:space="0" w:color="auto"/>
                    <w:left w:val="nil"/>
                    <w:bottom w:val="single" w:sz="6" w:space="0" w:color="auto"/>
                    <w:right w:val="nil"/>
                  </w:tcBorders>
                </w:tcPr>
                <w:p w14:paraId="2CFD3109" w14:textId="77777777" w:rsidR="00CD2A3F" w:rsidRDefault="00CD2A3F" w:rsidP="00CD2A3F">
                  <w:pPr>
                    <w:spacing w:line="276" w:lineRule="auto"/>
                    <w:jc w:val="both"/>
                  </w:pPr>
                  <w:r>
                    <w:t>(</w:t>
                  </w:r>
                  <w:r w:rsidRPr="00FE28C4">
                    <w:t>130</w:t>
                  </w:r>
                  <w:r>
                    <w:t>)</w:t>
                  </w:r>
                </w:p>
              </w:tc>
              <w:tc>
                <w:tcPr>
                  <w:tcW w:w="2593" w:type="dxa"/>
                  <w:tcBorders>
                    <w:top w:val="single" w:sz="6" w:space="0" w:color="auto"/>
                    <w:left w:val="nil"/>
                    <w:bottom w:val="single" w:sz="6" w:space="0" w:color="auto"/>
                    <w:right w:val="nil"/>
                  </w:tcBorders>
                </w:tcPr>
                <w:p w14:paraId="084EE13E" w14:textId="77777777" w:rsidR="00CD2A3F" w:rsidRDefault="00CD2A3F" w:rsidP="00CD2A3F">
                  <w:pPr>
                    <w:spacing w:line="276" w:lineRule="auto"/>
                  </w:pPr>
                  <w:r w:rsidRPr="00FE28C4">
                    <w:t>Subvenció oficial de capital</w:t>
                  </w:r>
                </w:p>
                <w:p w14:paraId="5523B920" w14:textId="77777777" w:rsidR="00CD2A3F" w:rsidRDefault="00CD2A3F" w:rsidP="00CD2A3F">
                  <w:pPr>
                    <w:spacing w:line="276" w:lineRule="auto"/>
                  </w:pPr>
                  <w:r w:rsidRPr="0033715A">
                    <w:rPr>
                      <w:i/>
                      <w:color w:val="0070C0"/>
                      <w:sz w:val="18"/>
                    </w:rPr>
                    <w:t>[(20.000/5)/12]*11</w:t>
                  </w:r>
                </w:p>
              </w:tc>
              <w:tc>
                <w:tcPr>
                  <w:tcW w:w="328" w:type="dxa"/>
                  <w:tcBorders>
                    <w:top w:val="nil"/>
                    <w:left w:val="nil"/>
                    <w:bottom w:val="nil"/>
                    <w:right w:val="nil"/>
                  </w:tcBorders>
                </w:tcPr>
                <w:p w14:paraId="5681E3E7" w14:textId="77777777" w:rsidR="00CD2A3F" w:rsidRPr="00FE28C4" w:rsidRDefault="00CD2A3F" w:rsidP="00CD2A3F">
                  <w:pPr>
                    <w:spacing w:line="276" w:lineRule="auto"/>
                    <w:jc w:val="both"/>
                  </w:pPr>
                </w:p>
              </w:tc>
              <w:tc>
                <w:tcPr>
                  <w:tcW w:w="2685" w:type="dxa"/>
                  <w:tcBorders>
                    <w:top w:val="single" w:sz="6" w:space="0" w:color="auto"/>
                    <w:left w:val="nil"/>
                    <w:bottom w:val="single" w:sz="6" w:space="0" w:color="auto"/>
                    <w:right w:val="nil"/>
                  </w:tcBorders>
                </w:tcPr>
                <w:p w14:paraId="5011089B" w14:textId="77777777" w:rsidR="00CD2A3F" w:rsidRDefault="00CD2A3F" w:rsidP="00CD2A3F">
                  <w:pPr>
                    <w:spacing w:line="276" w:lineRule="auto"/>
                  </w:pPr>
                  <w:r w:rsidRPr="00FE28C4">
                    <w:t>Subvencions, donacions i llegats de capital transferits al resultat de l’exercici</w:t>
                  </w:r>
                </w:p>
              </w:tc>
              <w:tc>
                <w:tcPr>
                  <w:tcW w:w="720" w:type="dxa"/>
                  <w:tcBorders>
                    <w:top w:val="single" w:sz="6" w:space="0" w:color="auto"/>
                    <w:left w:val="nil"/>
                    <w:bottom w:val="single" w:sz="6" w:space="0" w:color="auto"/>
                    <w:right w:val="nil"/>
                  </w:tcBorders>
                </w:tcPr>
                <w:p w14:paraId="38840D88" w14:textId="77777777" w:rsidR="00CD2A3F" w:rsidRPr="00FE28C4" w:rsidRDefault="00CD2A3F" w:rsidP="00CD2A3F">
                  <w:pPr>
                    <w:spacing w:line="276" w:lineRule="auto"/>
                    <w:jc w:val="both"/>
                    <w:rPr>
                      <w:sz w:val="2"/>
                    </w:rPr>
                  </w:pPr>
                  <w:r>
                    <w:t>(</w:t>
                  </w:r>
                  <w:r w:rsidRPr="00FE28C4">
                    <w:t>746</w:t>
                  </w:r>
                  <w:r>
                    <w:t>)</w:t>
                  </w:r>
                </w:p>
              </w:tc>
              <w:tc>
                <w:tcPr>
                  <w:tcW w:w="920" w:type="dxa"/>
                  <w:tcBorders>
                    <w:top w:val="single" w:sz="6" w:space="0" w:color="auto"/>
                    <w:left w:val="nil"/>
                    <w:bottom w:val="single" w:sz="6" w:space="0" w:color="auto"/>
                    <w:right w:val="nil"/>
                  </w:tcBorders>
                </w:tcPr>
                <w:p w14:paraId="3D07F179" w14:textId="77777777" w:rsidR="00CD2A3F" w:rsidRDefault="00CD2A3F" w:rsidP="00CD2A3F">
                  <w:pPr>
                    <w:spacing w:line="276" w:lineRule="auto"/>
                    <w:jc w:val="right"/>
                  </w:pPr>
                  <w:r>
                    <w:t>3.666,67</w:t>
                  </w:r>
                </w:p>
              </w:tc>
            </w:tr>
          </w:tbl>
          <w:p w14:paraId="26398763" w14:textId="77777777" w:rsidR="00CD2A3F" w:rsidRDefault="00CD2A3F" w:rsidP="00CD2A3F">
            <w:pPr>
              <w:autoSpaceDE w:val="0"/>
              <w:autoSpaceDN w:val="0"/>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p>
        </w:tc>
      </w:tr>
    </w:tbl>
    <w:p w14:paraId="4138EE7B" w14:textId="77777777" w:rsidR="00CD2A3F" w:rsidRPr="001441A3" w:rsidRDefault="00CD2A3F">
      <w:pPr>
        <w:pStyle w:val="Prrafodelista"/>
        <w:numPr>
          <w:ilvl w:val="0"/>
          <w:numId w:val="30"/>
        </w:numPr>
        <w:spacing w:before="240" w:line="276" w:lineRule="auto"/>
        <w:jc w:val="both"/>
        <w:rPr>
          <w:rFonts w:asciiTheme="majorHAnsi" w:eastAsiaTheme="majorEastAsia" w:hAnsiTheme="majorHAnsi" w:cstheme="majorBidi"/>
          <w:i/>
          <w:iCs/>
          <w:color w:val="2E74B5" w:themeColor="accent1" w:themeShade="BF"/>
        </w:rPr>
      </w:pPr>
      <w:r w:rsidRPr="00BD7F4A">
        <w:rPr>
          <w:rFonts w:asciiTheme="majorHAnsi" w:eastAsiaTheme="majorEastAsia" w:hAnsiTheme="majorHAnsi" w:cstheme="majorBidi"/>
          <w:i/>
          <w:iCs/>
          <w:color w:val="2E74B5" w:themeColor="accent1" w:themeShade="BF"/>
        </w:rPr>
        <w:lastRenderedPageBreak/>
        <w:t xml:space="preserve">SUBVENCIONS </w:t>
      </w:r>
      <w:r>
        <w:rPr>
          <w:rFonts w:asciiTheme="majorHAnsi" w:eastAsiaTheme="majorEastAsia" w:hAnsiTheme="majorHAnsi" w:cstheme="majorBidi"/>
          <w:i/>
          <w:iCs/>
          <w:color w:val="2E74B5" w:themeColor="accent1" w:themeShade="BF"/>
        </w:rPr>
        <w:t>REINTEGRABLES</w:t>
      </w:r>
    </w:p>
    <w:p w14:paraId="4021ABCA" w14:textId="77777777" w:rsidR="00CD2A3F" w:rsidRDefault="00CD2A3F" w:rsidP="00CD2A3F">
      <w:pPr>
        <w:spacing w:before="240" w:line="276" w:lineRule="auto"/>
        <w:jc w:val="both"/>
      </w:pPr>
      <w:r>
        <w:t xml:space="preserve">Les subvencions per la seva pròpia naturalesa, bàsicament són no reintegrables. No obstant això, en situacions excepcionals, per exemple, si no es compleixen les condicions  establertes per a la seva concessió o existeixen dubtes raonables sobre el seu futur  compliment, poden ser reintegrables, en aquest cas es registren en el compte </w:t>
      </w:r>
      <w:r w:rsidRPr="00054825">
        <w:rPr>
          <w:b/>
          <w:i/>
        </w:rPr>
        <w:t>(172) Deutes a l/t transformables en subvenció</w:t>
      </w:r>
      <w:r>
        <w:t xml:space="preserve"> o </w:t>
      </w:r>
      <w:r w:rsidRPr="00054825">
        <w:rPr>
          <w:b/>
          <w:i/>
        </w:rPr>
        <w:t>(522) Deutes a c/t transformables en subvenció</w:t>
      </w:r>
      <w:r>
        <w:t>.</w:t>
      </w:r>
    </w:p>
    <w:p w14:paraId="66C84CAE" w14:textId="77777777" w:rsidR="00CD2A3F" w:rsidRPr="00FE28C4" w:rsidRDefault="00CD2A3F" w:rsidP="00CD2A3F">
      <w:pPr>
        <w:spacing w:before="240" w:line="276" w:lineRule="auto"/>
        <w:jc w:val="both"/>
      </w:pPr>
      <w:r w:rsidRPr="00FE28C4">
        <w:t xml:space="preserve">Comptablement, seria de la següent forma: </w:t>
      </w:r>
    </w:p>
    <w:p w14:paraId="2D32A96C" w14:textId="77777777" w:rsidR="00CD2A3F" w:rsidRPr="00FE28C4" w:rsidRDefault="00CD2A3F">
      <w:pPr>
        <w:pStyle w:val="Prrafodelista"/>
        <w:numPr>
          <w:ilvl w:val="0"/>
          <w:numId w:val="1"/>
        </w:numPr>
        <w:spacing w:before="240" w:after="120" w:line="240" w:lineRule="auto"/>
        <w:ind w:left="1068"/>
        <w:jc w:val="both"/>
        <w:rPr>
          <w:i/>
        </w:rPr>
      </w:pPr>
      <w:r w:rsidRPr="00FE28C4">
        <w:rPr>
          <w:i/>
        </w:rPr>
        <w:t>Per la concessió de la subvenció:</w:t>
      </w:r>
    </w:p>
    <w:tbl>
      <w:tblPr>
        <w:tblW w:w="8882" w:type="dxa"/>
        <w:tblInd w:w="190" w:type="dxa"/>
        <w:tblLayout w:type="fixed"/>
        <w:tblCellMar>
          <w:left w:w="70" w:type="dxa"/>
          <w:right w:w="70" w:type="dxa"/>
        </w:tblCellMar>
        <w:tblLook w:val="0000" w:firstRow="0" w:lastRow="0" w:firstColumn="0" w:lastColumn="0" w:noHBand="0" w:noVBand="0"/>
      </w:tblPr>
      <w:tblGrid>
        <w:gridCol w:w="236"/>
        <w:gridCol w:w="757"/>
        <w:gridCol w:w="2503"/>
        <w:gridCol w:w="360"/>
        <w:gridCol w:w="3467"/>
        <w:gridCol w:w="1276"/>
        <w:gridCol w:w="283"/>
      </w:tblGrid>
      <w:tr w:rsidR="00CD2A3F" w:rsidRPr="00FE28C4" w14:paraId="4B420FD9" w14:textId="77777777" w:rsidTr="00FB3440">
        <w:tc>
          <w:tcPr>
            <w:tcW w:w="236" w:type="dxa"/>
            <w:tcBorders>
              <w:top w:val="single" w:sz="6" w:space="0" w:color="auto"/>
              <w:left w:val="nil"/>
              <w:bottom w:val="single" w:sz="6" w:space="0" w:color="auto"/>
              <w:right w:val="nil"/>
            </w:tcBorders>
          </w:tcPr>
          <w:p w14:paraId="0B9A5187" w14:textId="77777777" w:rsidR="00CD2A3F" w:rsidRPr="00FE28C4" w:rsidRDefault="00CD2A3F" w:rsidP="00723E77">
            <w:pPr>
              <w:spacing w:after="120" w:line="240" w:lineRule="auto"/>
              <w:jc w:val="both"/>
            </w:pPr>
          </w:p>
        </w:tc>
        <w:tc>
          <w:tcPr>
            <w:tcW w:w="757" w:type="dxa"/>
            <w:tcBorders>
              <w:top w:val="single" w:sz="6" w:space="0" w:color="auto"/>
              <w:left w:val="nil"/>
              <w:bottom w:val="single" w:sz="6" w:space="0" w:color="auto"/>
              <w:right w:val="nil"/>
            </w:tcBorders>
          </w:tcPr>
          <w:p w14:paraId="3A3671D9" w14:textId="77777777" w:rsidR="00CD2A3F" w:rsidRPr="00FE28C4" w:rsidRDefault="00CD2A3F" w:rsidP="00723E77">
            <w:pPr>
              <w:spacing w:after="120" w:line="240" w:lineRule="auto"/>
              <w:jc w:val="both"/>
            </w:pPr>
            <w:r>
              <w:t>(</w:t>
            </w:r>
            <w:r w:rsidRPr="00FE28C4">
              <w:t>4708</w:t>
            </w:r>
            <w:r>
              <w:t>)</w:t>
            </w:r>
          </w:p>
        </w:tc>
        <w:tc>
          <w:tcPr>
            <w:tcW w:w="2503" w:type="dxa"/>
            <w:tcBorders>
              <w:top w:val="single" w:sz="6" w:space="0" w:color="auto"/>
              <w:left w:val="nil"/>
              <w:bottom w:val="single" w:sz="6" w:space="0" w:color="auto"/>
              <w:right w:val="nil"/>
            </w:tcBorders>
          </w:tcPr>
          <w:p w14:paraId="55BA6873" w14:textId="77777777" w:rsidR="00CD2A3F" w:rsidRPr="00FE28C4" w:rsidRDefault="00CD2A3F" w:rsidP="00723E77">
            <w:pPr>
              <w:spacing w:after="120" w:line="240" w:lineRule="auto"/>
            </w:pPr>
            <w:r w:rsidRPr="00FE28C4">
              <w:t>HP Deutora per subvencions concedides</w:t>
            </w:r>
          </w:p>
        </w:tc>
        <w:tc>
          <w:tcPr>
            <w:tcW w:w="360" w:type="dxa"/>
            <w:tcBorders>
              <w:top w:val="nil"/>
              <w:left w:val="nil"/>
              <w:bottom w:val="nil"/>
              <w:right w:val="nil"/>
            </w:tcBorders>
          </w:tcPr>
          <w:p w14:paraId="6B45DCB7" w14:textId="77777777" w:rsidR="00CD2A3F" w:rsidRPr="00FE28C4" w:rsidRDefault="00CD2A3F" w:rsidP="00723E77">
            <w:pPr>
              <w:spacing w:after="120" w:line="240" w:lineRule="auto"/>
              <w:jc w:val="both"/>
            </w:pPr>
          </w:p>
        </w:tc>
        <w:tc>
          <w:tcPr>
            <w:tcW w:w="3467" w:type="dxa"/>
            <w:tcBorders>
              <w:top w:val="single" w:sz="6" w:space="0" w:color="auto"/>
              <w:left w:val="nil"/>
              <w:bottom w:val="single" w:sz="6" w:space="0" w:color="auto"/>
              <w:right w:val="nil"/>
            </w:tcBorders>
          </w:tcPr>
          <w:p w14:paraId="7231499F" w14:textId="77777777" w:rsidR="00CD2A3F" w:rsidRPr="00FE28C4" w:rsidRDefault="00CD2A3F" w:rsidP="00723E77">
            <w:pPr>
              <w:spacing w:after="120" w:line="240" w:lineRule="auto"/>
            </w:pPr>
            <w:r w:rsidRPr="00FE28C4">
              <w:t>Deutes a l/t transformables en subvenció</w:t>
            </w:r>
          </w:p>
        </w:tc>
        <w:tc>
          <w:tcPr>
            <w:tcW w:w="1276" w:type="dxa"/>
            <w:tcBorders>
              <w:top w:val="single" w:sz="6" w:space="0" w:color="auto"/>
              <w:left w:val="nil"/>
              <w:bottom w:val="single" w:sz="6" w:space="0" w:color="auto"/>
              <w:right w:val="nil"/>
            </w:tcBorders>
          </w:tcPr>
          <w:p w14:paraId="6D59FD11" w14:textId="14E906FE" w:rsidR="00CD2A3F" w:rsidRPr="00FE28C4" w:rsidRDefault="00CD2A3F" w:rsidP="00723E77">
            <w:pPr>
              <w:spacing w:after="120" w:line="240" w:lineRule="auto"/>
              <w:jc w:val="both"/>
            </w:pPr>
            <w:r>
              <w:t>(</w:t>
            </w:r>
            <w:r w:rsidRPr="00FE28C4">
              <w:t>172</w:t>
            </w:r>
            <w:r>
              <w:t>)o(522)</w:t>
            </w:r>
          </w:p>
        </w:tc>
        <w:tc>
          <w:tcPr>
            <w:tcW w:w="283" w:type="dxa"/>
            <w:tcBorders>
              <w:top w:val="single" w:sz="6" w:space="0" w:color="auto"/>
              <w:left w:val="nil"/>
              <w:bottom w:val="single" w:sz="6" w:space="0" w:color="auto"/>
              <w:right w:val="nil"/>
            </w:tcBorders>
          </w:tcPr>
          <w:p w14:paraId="304E69EA" w14:textId="77777777" w:rsidR="00CD2A3F" w:rsidRPr="00FE28C4" w:rsidRDefault="00CD2A3F" w:rsidP="00723E77">
            <w:pPr>
              <w:spacing w:after="120" w:line="240" w:lineRule="auto"/>
              <w:jc w:val="both"/>
            </w:pPr>
          </w:p>
        </w:tc>
      </w:tr>
    </w:tbl>
    <w:p w14:paraId="4066C981" w14:textId="77777777" w:rsidR="00CD2A3F" w:rsidRPr="00FE28C4" w:rsidRDefault="00CD2A3F">
      <w:pPr>
        <w:pStyle w:val="Prrafodelista"/>
        <w:numPr>
          <w:ilvl w:val="0"/>
          <w:numId w:val="1"/>
        </w:numPr>
        <w:spacing w:before="240" w:after="120" w:line="240" w:lineRule="auto"/>
        <w:ind w:left="1068"/>
        <w:jc w:val="both"/>
        <w:rPr>
          <w:i/>
        </w:rPr>
      </w:pPr>
      <w:r w:rsidRPr="00FE28C4">
        <w:rPr>
          <w:i/>
        </w:rPr>
        <w:t>Pel cobrament de la subvenció:</w:t>
      </w:r>
    </w:p>
    <w:tbl>
      <w:tblPr>
        <w:tblW w:w="8741" w:type="dxa"/>
        <w:tblInd w:w="190" w:type="dxa"/>
        <w:tblLayout w:type="fixed"/>
        <w:tblCellMar>
          <w:left w:w="70" w:type="dxa"/>
          <w:right w:w="70" w:type="dxa"/>
        </w:tblCellMar>
        <w:tblLook w:val="0000" w:firstRow="0" w:lastRow="0" w:firstColumn="0" w:lastColumn="0" w:noHBand="0" w:noVBand="0"/>
      </w:tblPr>
      <w:tblGrid>
        <w:gridCol w:w="162"/>
        <w:gridCol w:w="757"/>
        <w:gridCol w:w="2435"/>
        <w:gridCol w:w="360"/>
        <w:gridCol w:w="4034"/>
        <w:gridCol w:w="720"/>
        <w:gridCol w:w="273"/>
      </w:tblGrid>
      <w:tr w:rsidR="00CD2A3F" w:rsidRPr="00FE28C4" w14:paraId="7AEB160A" w14:textId="77777777" w:rsidTr="00FB3440">
        <w:tc>
          <w:tcPr>
            <w:tcW w:w="162" w:type="dxa"/>
            <w:tcBorders>
              <w:top w:val="single" w:sz="6" w:space="0" w:color="auto"/>
              <w:left w:val="nil"/>
              <w:bottom w:val="single" w:sz="6" w:space="0" w:color="auto"/>
              <w:right w:val="nil"/>
            </w:tcBorders>
          </w:tcPr>
          <w:p w14:paraId="424D3341" w14:textId="77777777" w:rsidR="00CD2A3F" w:rsidRPr="00FE28C4" w:rsidRDefault="00CD2A3F" w:rsidP="00B7133E">
            <w:pPr>
              <w:spacing w:after="0" w:line="240" w:lineRule="auto"/>
              <w:jc w:val="both"/>
            </w:pPr>
          </w:p>
        </w:tc>
        <w:tc>
          <w:tcPr>
            <w:tcW w:w="757" w:type="dxa"/>
            <w:tcBorders>
              <w:top w:val="single" w:sz="6" w:space="0" w:color="auto"/>
              <w:left w:val="nil"/>
              <w:bottom w:val="single" w:sz="6" w:space="0" w:color="auto"/>
              <w:right w:val="nil"/>
            </w:tcBorders>
          </w:tcPr>
          <w:p w14:paraId="26B412D7" w14:textId="77777777" w:rsidR="00CD2A3F" w:rsidRPr="00FE28C4" w:rsidRDefault="00CD2A3F" w:rsidP="00B7133E">
            <w:pPr>
              <w:spacing w:after="0" w:line="240" w:lineRule="auto"/>
              <w:jc w:val="both"/>
            </w:pPr>
            <w:r>
              <w:t>(</w:t>
            </w:r>
            <w:r w:rsidRPr="00FE28C4">
              <w:t>572</w:t>
            </w:r>
            <w:r>
              <w:t>)</w:t>
            </w:r>
          </w:p>
        </w:tc>
        <w:tc>
          <w:tcPr>
            <w:tcW w:w="2435" w:type="dxa"/>
            <w:tcBorders>
              <w:top w:val="single" w:sz="6" w:space="0" w:color="auto"/>
              <w:left w:val="nil"/>
              <w:bottom w:val="single" w:sz="6" w:space="0" w:color="auto"/>
              <w:right w:val="nil"/>
            </w:tcBorders>
          </w:tcPr>
          <w:p w14:paraId="65438DDB" w14:textId="77777777" w:rsidR="00CD2A3F" w:rsidRPr="00FE28C4" w:rsidRDefault="00CD2A3F" w:rsidP="00B7133E">
            <w:pPr>
              <w:spacing w:after="0" w:line="240" w:lineRule="auto"/>
              <w:jc w:val="both"/>
            </w:pPr>
            <w:r w:rsidRPr="00FE28C4">
              <w:t>Bancs c/c</w:t>
            </w:r>
          </w:p>
        </w:tc>
        <w:tc>
          <w:tcPr>
            <w:tcW w:w="360" w:type="dxa"/>
            <w:tcBorders>
              <w:top w:val="nil"/>
              <w:left w:val="nil"/>
              <w:bottom w:val="nil"/>
              <w:right w:val="nil"/>
            </w:tcBorders>
          </w:tcPr>
          <w:p w14:paraId="6BA5FCE6" w14:textId="77777777" w:rsidR="00CD2A3F" w:rsidRPr="00FE28C4" w:rsidRDefault="00CD2A3F" w:rsidP="00B7133E">
            <w:pPr>
              <w:spacing w:after="0" w:line="240" w:lineRule="auto"/>
              <w:jc w:val="both"/>
            </w:pPr>
          </w:p>
        </w:tc>
        <w:tc>
          <w:tcPr>
            <w:tcW w:w="4034" w:type="dxa"/>
            <w:tcBorders>
              <w:top w:val="single" w:sz="6" w:space="0" w:color="auto"/>
              <w:left w:val="nil"/>
              <w:bottom w:val="single" w:sz="6" w:space="0" w:color="auto"/>
              <w:right w:val="nil"/>
            </w:tcBorders>
          </w:tcPr>
          <w:p w14:paraId="59E3E470" w14:textId="77777777" w:rsidR="00CD2A3F" w:rsidRPr="00FE28C4" w:rsidRDefault="00CD2A3F" w:rsidP="00B7133E">
            <w:pPr>
              <w:spacing w:after="0" w:line="240" w:lineRule="auto"/>
            </w:pPr>
            <w:r w:rsidRPr="00FE28C4">
              <w:t>HP Deutora per subvencions concedides</w:t>
            </w:r>
          </w:p>
        </w:tc>
        <w:tc>
          <w:tcPr>
            <w:tcW w:w="720" w:type="dxa"/>
            <w:tcBorders>
              <w:top w:val="single" w:sz="6" w:space="0" w:color="auto"/>
              <w:left w:val="nil"/>
              <w:bottom w:val="single" w:sz="6" w:space="0" w:color="auto"/>
              <w:right w:val="nil"/>
            </w:tcBorders>
          </w:tcPr>
          <w:p w14:paraId="4969B3C4" w14:textId="77777777" w:rsidR="00CD2A3F" w:rsidRPr="00FE28C4" w:rsidRDefault="00CD2A3F" w:rsidP="00B7133E">
            <w:pPr>
              <w:spacing w:after="0" w:line="240" w:lineRule="auto"/>
              <w:jc w:val="both"/>
            </w:pPr>
            <w:r>
              <w:t>(</w:t>
            </w:r>
            <w:r w:rsidRPr="00FE28C4">
              <w:t>4708</w:t>
            </w:r>
            <w:r>
              <w:t>)</w:t>
            </w:r>
          </w:p>
        </w:tc>
        <w:tc>
          <w:tcPr>
            <w:tcW w:w="273" w:type="dxa"/>
            <w:tcBorders>
              <w:top w:val="single" w:sz="6" w:space="0" w:color="auto"/>
              <w:left w:val="nil"/>
              <w:bottom w:val="single" w:sz="6" w:space="0" w:color="auto"/>
              <w:right w:val="nil"/>
            </w:tcBorders>
          </w:tcPr>
          <w:p w14:paraId="77225385" w14:textId="77777777" w:rsidR="00CD2A3F" w:rsidRPr="00FE28C4" w:rsidRDefault="00CD2A3F" w:rsidP="00B7133E">
            <w:pPr>
              <w:spacing w:after="0" w:line="240" w:lineRule="auto"/>
              <w:jc w:val="both"/>
            </w:pPr>
          </w:p>
        </w:tc>
      </w:tr>
    </w:tbl>
    <w:p w14:paraId="27B9803C" w14:textId="77777777" w:rsidR="00CD2A3F" w:rsidRPr="00FE28C4" w:rsidRDefault="00CD2A3F">
      <w:pPr>
        <w:pStyle w:val="Prrafodelista"/>
        <w:numPr>
          <w:ilvl w:val="0"/>
          <w:numId w:val="1"/>
        </w:numPr>
        <w:spacing w:before="240" w:line="276" w:lineRule="auto"/>
        <w:ind w:left="1068"/>
        <w:jc w:val="both"/>
        <w:rPr>
          <w:i/>
        </w:rPr>
      </w:pPr>
      <w:r w:rsidRPr="00FE28C4">
        <w:rPr>
          <w:i/>
        </w:rPr>
        <w:t>Si es compleixen les condicions de la subvenció:</w:t>
      </w:r>
    </w:p>
    <w:tbl>
      <w:tblPr>
        <w:tblW w:w="8740" w:type="dxa"/>
        <w:tblInd w:w="190" w:type="dxa"/>
        <w:tblLayout w:type="fixed"/>
        <w:tblCellMar>
          <w:left w:w="70" w:type="dxa"/>
          <w:right w:w="70" w:type="dxa"/>
        </w:tblCellMar>
        <w:tblLook w:val="0000" w:firstRow="0" w:lastRow="0" w:firstColumn="0" w:lastColumn="0" w:noHBand="0" w:noVBand="0"/>
      </w:tblPr>
      <w:tblGrid>
        <w:gridCol w:w="236"/>
        <w:gridCol w:w="757"/>
        <w:gridCol w:w="2787"/>
        <w:gridCol w:w="360"/>
        <w:gridCol w:w="3608"/>
        <w:gridCol w:w="720"/>
        <w:gridCol w:w="272"/>
      </w:tblGrid>
      <w:tr w:rsidR="00CD2A3F" w:rsidRPr="00FE28C4" w14:paraId="6BF1DE76" w14:textId="77777777" w:rsidTr="00FB3440">
        <w:tc>
          <w:tcPr>
            <w:tcW w:w="236" w:type="dxa"/>
            <w:tcBorders>
              <w:top w:val="single" w:sz="6" w:space="0" w:color="auto"/>
              <w:left w:val="nil"/>
              <w:bottom w:val="single" w:sz="6" w:space="0" w:color="auto"/>
              <w:right w:val="nil"/>
            </w:tcBorders>
          </w:tcPr>
          <w:p w14:paraId="1279485B" w14:textId="77777777" w:rsidR="00CD2A3F" w:rsidRPr="00FE28C4" w:rsidRDefault="00CD2A3F" w:rsidP="00B7133E">
            <w:pPr>
              <w:spacing w:after="0" w:line="276" w:lineRule="auto"/>
              <w:jc w:val="both"/>
            </w:pPr>
          </w:p>
        </w:tc>
        <w:tc>
          <w:tcPr>
            <w:tcW w:w="757" w:type="dxa"/>
            <w:tcBorders>
              <w:top w:val="single" w:sz="6" w:space="0" w:color="auto"/>
              <w:left w:val="nil"/>
              <w:bottom w:val="single" w:sz="6" w:space="0" w:color="auto"/>
              <w:right w:val="nil"/>
            </w:tcBorders>
          </w:tcPr>
          <w:p w14:paraId="51D97445" w14:textId="77777777" w:rsidR="00CD2A3F" w:rsidRPr="00FE28C4" w:rsidRDefault="00CD2A3F" w:rsidP="00B7133E">
            <w:pPr>
              <w:spacing w:after="0" w:line="276" w:lineRule="auto"/>
              <w:jc w:val="both"/>
            </w:pPr>
            <w:r>
              <w:t>(</w:t>
            </w:r>
            <w:r w:rsidRPr="00FE28C4">
              <w:t>172</w:t>
            </w:r>
            <w:r>
              <w:t>)</w:t>
            </w:r>
          </w:p>
        </w:tc>
        <w:tc>
          <w:tcPr>
            <w:tcW w:w="2787" w:type="dxa"/>
            <w:tcBorders>
              <w:top w:val="single" w:sz="6" w:space="0" w:color="auto"/>
              <w:left w:val="nil"/>
              <w:bottom w:val="single" w:sz="6" w:space="0" w:color="auto"/>
              <w:right w:val="nil"/>
            </w:tcBorders>
          </w:tcPr>
          <w:p w14:paraId="1E4E5129" w14:textId="77777777" w:rsidR="00CD2A3F" w:rsidRPr="00FE28C4" w:rsidRDefault="00CD2A3F" w:rsidP="00B7133E">
            <w:pPr>
              <w:spacing w:after="0" w:line="276" w:lineRule="auto"/>
            </w:pPr>
            <w:r w:rsidRPr="00FE28C4">
              <w:t>Deutes a l/t transformables en subvenció</w:t>
            </w:r>
          </w:p>
        </w:tc>
        <w:tc>
          <w:tcPr>
            <w:tcW w:w="360" w:type="dxa"/>
            <w:tcBorders>
              <w:top w:val="nil"/>
              <w:left w:val="nil"/>
              <w:bottom w:val="nil"/>
              <w:right w:val="nil"/>
            </w:tcBorders>
          </w:tcPr>
          <w:p w14:paraId="3D8C606B" w14:textId="77777777" w:rsidR="00CD2A3F" w:rsidRPr="00FE28C4" w:rsidRDefault="00CD2A3F" w:rsidP="00B7133E">
            <w:pPr>
              <w:spacing w:after="0" w:line="276" w:lineRule="auto"/>
              <w:jc w:val="both"/>
            </w:pPr>
          </w:p>
        </w:tc>
        <w:tc>
          <w:tcPr>
            <w:tcW w:w="3608" w:type="dxa"/>
            <w:tcBorders>
              <w:top w:val="single" w:sz="6" w:space="0" w:color="auto"/>
              <w:left w:val="nil"/>
              <w:bottom w:val="single" w:sz="6" w:space="0" w:color="auto"/>
              <w:right w:val="nil"/>
            </w:tcBorders>
          </w:tcPr>
          <w:p w14:paraId="4D5BD07F" w14:textId="5F42EB8E" w:rsidR="00CD2A3F" w:rsidRPr="00A72F10" w:rsidRDefault="00CD2A3F" w:rsidP="00B7133E">
            <w:pPr>
              <w:spacing w:after="0" w:line="276" w:lineRule="auto"/>
              <w:rPr>
                <w:b/>
              </w:rPr>
            </w:pPr>
            <w:r w:rsidRPr="00A72F10">
              <w:rPr>
                <w:b/>
              </w:rPr>
              <w:t>Subvenció oficial de capital</w:t>
            </w:r>
            <w:r w:rsidR="00A72F10" w:rsidRPr="00A72F10">
              <w:rPr>
                <w:b/>
              </w:rPr>
              <w:t xml:space="preserve"> / Subvencions, donac</w:t>
            </w:r>
            <w:r w:rsidR="00877AA7">
              <w:rPr>
                <w:b/>
              </w:rPr>
              <w:t>ions</w:t>
            </w:r>
            <w:r w:rsidR="00A72F10" w:rsidRPr="00A72F10">
              <w:rPr>
                <w:b/>
              </w:rPr>
              <w:t xml:space="preserve"> o llegats d’explotació</w:t>
            </w:r>
          </w:p>
        </w:tc>
        <w:tc>
          <w:tcPr>
            <w:tcW w:w="720" w:type="dxa"/>
            <w:tcBorders>
              <w:top w:val="single" w:sz="6" w:space="0" w:color="auto"/>
              <w:left w:val="nil"/>
              <w:bottom w:val="single" w:sz="6" w:space="0" w:color="auto"/>
              <w:right w:val="nil"/>
            </w:tcBorders>
          </w:tcPr>
          <w:p w14:paraId="565A79FE" w14:textId="77777777" w:rsidR="00CD2A3F" w:rsidRPr="00A72F10" w:rsidRDefault="00CD2A3F" w:rsidP="00B7133E">
            <w:pPr>
              <w:spacing w:after="0" w:line="276" w:lineRule="auto"/>
              <w:jc w:val="center"/>
              <w:rPr>
                <w:b/>
              </w:rPr>
            </w:pPr>
            <w:r w:rsidRPr="00A72F10">
              <w:rPr>
                <w:b/>
              </w:rPr>
              <w:t>(130)</w:t>
            </w:r>
            <w:r w:rsidR="00A72F10">
              <w:rPr>
                <w:b/>
              </w:rPr>
              <w:t xml:space="preserve"> o</w:t>
            </w:r>
            <w:r w:rsidR="00A72F10" w:rsidRPr="00A72F10">
              <w:rPr>
                <w:b/>
              </w:rPr>
              <w:t xml:space="preserve"> (740)</w:t>
            </w:r>
          </w:p>
        </w:tc>
        <w:tc>
          <w:tcPr>
            <w:tcW w:w="272" w:type="dxa"/>
            <w:tcBorders>
              <w:top w:val="single" w:sz="6" w:space="0" w:color="auto"/>
              <w:left w:val="nil"/>
              <w:bottom w:val="single" w:sz="6" w:space="0" w:color="auto"/>
              <w:right w:val="nil"/>
            </w:tcBorders>
          </w:tcPr>
          <w:p w14:paraId="6806E7A7" w14:textId="77777777" w:rsidR="00CD2A3F" w:rsidRPr="00FE28C4" w:rsidRDefault="00CD2A3F" w:rsidP="00B7133E">
            <w:pPr>
              <w:spacing w:after="0" w:line="276" w:lineRule="auto"/>
              <w:jc w:val="both"/>
            </w:pPr>
          </w:p>
        </w:tc>
      </w:tr>
    </w:tbl>
    <w:p w14:paraId="38F04B2E" w14:textId="77777777" w:rsidR="00CD2A3F" w:rsidRPr="00FE28C4" w:rsidRDefault="00CD2A3F">
      <w:pPr>
        <w:pStyle w:val="Prrafodelista"/>
        <w:numPr>
          <w:ilvl w:val="0"/>
          <w:numId w:val="1"/>
        </w:numPr>
        <w:spacing w:before="240" w:line="276" w:lineRule="auto"/>
        <w:ind w:left="1068"/>
        <w:jc w:val="both"/>
        <w:rPr>
          <w:i/>
        </w:rPr>
      </w:pPr>
      <w:r w:rsidRPr="00FE28C4">
        <w:rPr>
          <w:i/>
        </w:rPr>
        <w:t>Si s’incompleixen les condicions:</w:t>
      </w:r>
    </w:p>
    <w:tbl>
      <w:tblPr>
        <w:tblW w:w="8875" w:type="dxa"/>
        <w:tblInd w:w="190" w:type="dxa"/>
        <w:tblLayout w:type="fixed"/>
        <w:tblCellMar>
          <w:left w:w="70" w:type="dxa"/>
          <w:right w:w="70" w:type="dxa"/>
        </w:tblCellMar>
        <w:tblLook w:val="0000" w:firstRow="0" w:lastRow="0" w:firstColumn="0" w:lastColumn="0" w:noHBand="0" w:noVBand="0"/>
      </w:tblPr>
      <w:tblGrid>
        <w:gridCol w:w="377"/>
        <w:gridCol w:w="851"/>
        <w:gridCol w:w="2693"/>
        <w:gridCol w:w="360"/>
        <w:gridCol w:w="3184"/>
        <w:gridCol w:w="720"/>
        <w:gridCol w:w="690"/>
      </w:tblGrid>
      <w:tr w:rsidR="00CD2A3F" w:rsidRPr="00FE28C4" w14:paraId="373F26C2" w14:textId="77777777" w:rsidTr="00B7133E">
        <w:trPr>
          <w:trHeight w:val="623"/>
        </w:trPr>
        <w:tc>
          <w:tcPr>
            <w:tcW w:w="377" w:type="dxa"/>
            <w:tcBorders>
              <w:top w:val="single" w:sz="6" w:space="0" w:color="auto"/>
              <w:left w:val="nil"/>
              <w:bottom w:val="single" w:sz="6" w:space="0" w:color="auto"/>
              <w:right w:val="nil"/>
            </w:tcBorders>
          </w:tcPr>
          <w:p w14:paraId="7580F65B" w14:textId="77777777" w:rsidR="00CD2A3F" w:rsidRPr="00FE28C4" w:rsidRDefault="00CD2A3F" w:rsidP="00B7133E">
            <w:pPr>
              <w:spacing w:after="0" w:line="276" w:lineRule="auto"/>
              <w:jc w:val="both"/>
            </w:pPr>
          </w:p>
        </w:tc>
        <w:tc>
          <w:tcPr>
            <w:tcW w:w="851" w:type="dxa"/>
            <w:tcBorders>
              <w:top w:val="single" w:sz="6" w:space="0" w:color="auto"/>
              <w:left w:val="nil"/>
              <w:bottom w:val="single" w:sz="6" w:space="0" w:color="auto"/>
              <w:right w:val="nil"/>
            </w:tcBorders>
          </w:tcPr>
          <w:p w14:paraId="6618043A" w14:textId="64208550" w:rsidR="00CD2A3F" w:rsidRPr="00FE28C4" w:rsidRDefault="00CD2A3F" w:rsidP="00B7133E">
            <w:pPr>
              <w:spacing w:after="0" w:line="276" w:lineRule="auto"/>
              <w:jc w:val="both"/>
            </w:pPr>
            <w:r>
              <w:t>(</w:t>
            </w:r>
            <w:r w:rsidRPr="00FE28C4">
              <w:t>172</w:t>
            </w:r>
            <w:r>
              <w:t>)</w:t>
            </w:r>
            <w:r w:rsidR="00B7133E">
              <w:t xml:space="preserve">    o </w:t>
            </w:r>
            <w:r>
              <w:t>(522)</w:t>
            </w:r>
          </w:p>
        </w:tc>
        <w:tc>
          <w:tcPr>
            <w:tcW w:w="2693" w:type="dxa"/>
            <w:tcBorders>
              <w:top w:val="single" w:sz="6" w:space="0" w:color="auto"/>
              <w:left w:val="nil"/>
              <w:bottom w:val="single" w:sz="6" w:space="0" w:color="auto"/>
              <w:right w:val="nil"/>
            </w:tcBorders>
          </w:tcPr>
          <w:p w14:paraId="426703B4" w14:textId="77777777" w:rsidR="00CD2A3F" w:rsidRPr="00FE28C4" w:rsidRDefault="00CD2A3F" w:rsidP="00B7133E">
            <w:pPr>
              <w:spacing w:after="0" w:line="276" w:lineRule="auto"/>
            </w:pPr>
            <w:r w:rsidRPr="00FE28C4">
              <w:t>Deutes a l/t transformables en subvenció</w:t>
            </w:r>
          </w:p>
        </w:tc>
        <w:tc>
          <w:tcPr>
            <w:tcW w:w="360" w:type="dxa"/>
            <w:tcBorders>
              <w:top w:val="nil"/>
              <w:left w:val="nil"/>
              <w:bottom w:val="nil"/>
              <w:right w:val="nil"/>
            </w:tcBorders>
          </w:tcPr>
          <w:p w14:paraId="0505FA0B" w14:textId="77777777" w:rsidR="00CD2A3F" w:rsidRPr="00FE28C4" w:rsidRDefault="00CD2A3F" w:rsidP="00B7133E">
            <w:pPr>
              <w:spacing w:after="0" w:line="276" w:lineRule="auto"/>
              <w:jc w:val="both"/>
            </w:pPr>
          </w:p>
        </w:tc>
        <w:tc>
          <w:tcPr>
            <w:tcW w:w="3184" w:type="dxa"/>
            <w:tcBorders>
              <w:top w:val="single" w:sz="6" w:space="0" w:color="auto"/>
              <w:left w:val="nil"/>
              <w:bottom w:val="single" w:sz="6" w:space="0" w:color="auto"/>
              <w:right w:val="nil"/>
            </w:tcBorders>
          </w:tcPr>
          <w:p w14:paraId="51562FD1" w14:textId="77777777" w:rsidR="00CD2A3F" w:rsidRPr="00FE28C4" w:rsidRDefault="00CD2A3F" w:rsidP="00B7133E">
            <w:pPr>
              <w:spacing w:after="0" w:line="276" w:lineRule="auto"/>
            </w:pPr>
            <w:r w:rsidRPr="00FE28C4">
              <w:t>HP Creditora per subvencions a reintegrar</w:t>
            </w:r>
          </w:p>
        </w:tc>
        <w:tc>
          <w:tcPr>
            <w:tcW w:w="720" w:type="dxa"/>
            <w:tcBorders>
              <w:top w:val="single" w:sz="6" w:space="0" w:color="auto"/>
              <w:left w:val="nil"/>
              <w:bottom w:val="single" w:sz="6" w:space="0" w:color="auto"/>
              <w:right w:val="nil"/>
            </w:tcBorders>
          </w:tcPr>
          <w:p w14:paraId="18D0018A" w14:textId="77777777" w:rsidR="00CD2A3F" w:rsidRPr="00FE28C4" w:rsidRDefault="00CD2A3F" w:rsidP="00B7133E">
            <w:pPr>
              <w:spacing w:after="0" w:line="276" w:lineRule="auto"/>
              <w:jc w:val="both"/>
            </w:pPr>
            <w:r>
              <w:t>(</w:t>
            </w:r>
            <w:r w:rsidRPr="00FE28C4">
              <w:t>4758</w:t>
            </w:r>
            <w:r>
              <w:t>)</w:t>
            </w:r>
          </w:p>
        </w:tc>
        <w:tc>
          <w:tcPr>
            <w:tcW w:w="690" w:type="dxa"/>
            <w:tcBorders>
              <w:top w:val="single" w:sz="6" w:space="0" w:color="auto"/>
              <w:left w:val="nil"/>
              <w:bottom w:val="single" w:sz="6" w:space="0" w:color="auto"/>
              <w:right w:val="nil"/>
            </w:tcBorders>
          </w:tcPr>
          <w:p w14:paraId="7ED7C8CC" w14:textId="77777777" w:rsidR="00CD2A3F" w:rsidRPr="00FE28C4" w:rsidRDefault="00CD2A3F" w:rsidP="00B7133E">
            <w:pPr>
              <w:spacing w:after="0" w:line="276" w:lineRule="auto"/>
              <w:jc w:val="both"/>
            </w:pPr>
          </w:p>
        </w:tc>
      </w:tr>
    </w:tbl>
    <w:p w14:paraId="0CBEA2A4" w14:textId="77777777" w:rsidR="00CD2A3F" w:rsidRDefault="00CD2A3F" w:rsidP="00B7133E">
      <w:pPr>
        <w:spacing w:after="0" w:line="276" w:lineRule="auto"/>
        <w:jc w:val="both"/>
      </w:pPr>
    </w:p>
    <w:tbl>
      <w:tblPr>
        <w:tblStyle w:val="Tablaconcuadrcula"/>
        <w:tblW w:w="9062"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9062"/>
      </w:tblGrid>
      <w:tr w:rsidR="00CD2A3F" w:rsidRPr="00451653" w14:paraId="504D2C80" w14:textId="77777777" w:rsidTr="00E33E2E">
        <w:tc>
          <w:tcPr>
            <w:tcW w:w="9062" w:type="dxa"/>
          </w:tcPr>
          <w:p w14:paraId="1FA6EE06" w14:textId="222C69F9" w:rsidR="00CD2A3F" w:rsidRPr="00451653" w:rsidRDefault="00220E8C" w:rsidP="00B7133E">
            <w:pPr>
              <w:pStyle w:val="Prrafodelista"/>
              <w:spacing w:before="120" w:after="120"/>
              <w:ind w:left="357"/>
              <w:contextualSpacing w:val="0"/>
              <w:rPr>
                <w:rStyle w:val="nfasisintenso"/>
                <w:rFonts w:cstheme="minorHAnsi"/>
                <w:b/>
              </w:rPr>
            </w:pPr>
            <w:r w:rsidRPr="00451653">
              <w:rPr>
                <w:rStyle w:val="nfasisintenso"/>
                <w:rFonts w:cstheme="minorHAnsi"/>
                <w:b/>
              </w:rPr>
              <w:t>TASCA 6</w:t>
            </w:r>
          </w:p>
          <w:p w14:paraId="6206271B" w14:textId="77777777" w:rsidR="00A72F10" w:rsidRPr="00451653" w:rsidRDefault="00A72F10">
            <w:pPr>
              <w:pStyle w:val="Prrafodelista"/>
              <w:numPr>
                <w:ilvl w:val="0"/>
                <w:numId w:val="3"/>
              </w:numPr>
              <w:spacing w:before="120" w:after="120" w:line="276" w:lineRule="auto"/>
              <w:jc w:val="both"/>
              <w:rPr>
                <w:rFonts w:cstheme="minorHAnsi"/>
                <w:iCs/>
              </w:rPr>
            </w:pPr>
            <w:r w:rsidRPr="00451653">
              <w:rPr>
                <w:rFonts w:cstheme="minorHAnsi"/>
                <w:iCs/>
              </w:rPr>
              <w:t>Comptabilitza al llibre Diari les operacions següents:</w:t>
            </w:r>
          </w:p>
          <w:p w14:paraId="2117293A" w14:textId="77777777" w:rsidR="00A72F10" w:rsidRPr="00451653" w:rsidRDefault="00A72F10">
            <w:pPr>
              <w:pStyle w:val="Prrafodelista"/>
              <w:numPr>
                <w:ilvl w:val="0"/>
                <w:numId w:val="27"/>
              </w:numPr>
              <w:spacing w:before="120" w:after="120" w:line="276" w:lineRule="auto"/>
              <w:jc w:val="both"/>
              <w:rPr>
                <w:rFonts w:cstheme="minorHAnsi"/>
                <w:iCs/>
              </w:rPr>
            </w:pPr>
            <w:r w:rsidRPr="00451653">
              <w:rPr>
                <w:rFonts w:cstheme="minorHAnsi"/>
                <w:iCs/>
              </w:rPr>
              <w:t>L’Administració concedeix una subvenció de 45 000 € a l’empresa PITU, SL, per compensar les seves pèrdues.</w:t>
            </w:r>
          </w:p>
          <w:p w14:paraId="4C4CD959" w14:textId="3D721D27" w:rsidR="00A72F10" w:rsidRPr="00451653" w:rsidRDefault="00A72F10">
            <w:pPr>
              <w:pStyle w:val="Prrafodelista"/>
              <w:numPr>
                <w:ilvl w:val="0"/>
                <w:numId w:val="27"/>
              </w:numPr>
              <w:spacing w:before="120" w:after="240" w:line="276" w:lineRule="auto"/>
              <w:ind w:left="714" w:hanging="357"/>
              <w:contextualSpacing w:val="0"/>
              <w:jc w:val="both"/>
              <w:rPr>
                <w:rFonts w:cstheme="minorHAnsi"/>
                <w:iCs/>
              </w:rPr>
            </w:pPr>
            <w:r w:rsidRPr="00451653">
              <w:rPr>
                <w:rFonts w:cstheme="minorHAnsi"/>
                <w:iCs/>
              </w:rPr>
              <w:t>Posteriorment, PITU, SL, cobra per banc l’esmentada subvenció.</w:t>
            </w:r>
          </w:p>
          <w:p w14:paraId="2165D93B" w14:textId="75612907" w:rsidR="00451653" w:rsidRPr="00451653" w:rsidRDefault="00451653" w:rsidP="00451653">
            <w:pPr>
              <w:pStyle w:val="Prrafodelista"/>
              <w:numPr>
                <w:ilvl w:val="0"/>
                <w:numId w:val="3"/>
              </w:numPr>
              <w:spacing w:after="120" w:line="276" w:lineRule="auto"/>
              <w:contextualSpacing w:val="0"/>
              <w:jc w:val="both"/>
              <w:rPr>
                <w:rFonts w:cstheme="minorHAnsi"/>
                <w:iCs/>
              </w:rPr>
            </w:pPr>
            <w:r w:rsidRPr="00451653">
              <w:rPr>
                <w:rFonts w:cstheme="minorHAnsi"/>
                <w:iCs/>
              </w:rPr>
              <w:t>Una empresa dedicada a la fabricació de mobles compra una màquina que realitza una part del seu procés productiu de forma molt més eficient que l’anterior, propiciant així un estalvi energètic i redueix les emissions de CO2. La màquina està valorada en 120.000€. A finals de l’any 20X0 demanem una subvenció de la Generalitat no reintegrable de 60.000 €, que es dona a les empreses que redueixen les emissions de CO2 a l’atmosfera.</w:t>
            </w:r>
            <w:r>
              <w:rPr>
                <w:rFonts w:cstheme="minorHAnsi"/>
                <w:iCs/>
              </w:rPr>
              <w:t xml:space="preserve"> </w:t>
            </w:r>
            <w:r w:rsidRPr="00451653">
              <w:rPr>
                <w:rFonts w:cstheme="minorHAnsi"/>
                <w:iCs/>
              </w:rPr>
              <w:t>Comptabilitzeu:</w:t>
            </w:r>
          </w:p>
          <w:p w14:paraId="5B4B7590" w14:textId="77777777" w:rsidR="00451653" w:rsidRPr="00451653" w:rsidRDefault="00451653" w:rsidP="00451653">
            <w:pPr>
              <w:pStyle w:val="Prrafodelista"/>
              <w:numPr>
                <w:ilvl w:val="0"/>
                <w:numId w:val="25"/>
              </w:numPr>
              <w:spacing w:after="120" w:line="276" w:lineRule="auto"/>
              <w:jc w:val="both"/>
              <w:rPr>
                <w:rFonts w:cstheme="minorHAnsi"/>
                <w:iCs/>
              </w:rPr>
            </w:pPr>
            <w:r w:rsidRPr="00451653">
              <w:rPr>
                <w:rFonts w:cstheme="minorHAnsi"/>
                <w:iCs/>
              </w:rPr>
              <w:t>L’aprovació de la subvenció (</w:t>
            </w:r>
            <w:r w:rsidRPr="00451653">
              <w:rPr>
                <w:rFonts w:cstheme="minorHAnsi"/>
                <w:iCs/>
                <w:lang w:val="es-ES"/>
              </w:rPr>
              <w:t>01/05/X1)</w:t>
            </w:r>
          </w:p>
          <w:p w14:paraId="78E9F9F0" w14:textId="77777777" w:rsidR="00451653" w:rsidRPr="00451653" w:rsidRDefault="00451653" w:rsidP="00451653">
            <w:pPr>
              <w:pStyle w:val="Prrafodelista"/>
              <w:numPr>
                <w:ilvl w:val="0"/>
                <w:numId w:val="25"/>
              </w:numPr>
              <w:spacing w:after="120" w:line="276" w:lineRule="auto"/>
              <w:jc w:val="both"/>
              <w:rPr>
                <w:rFonts w:cstheme="minorHAnsi"/>
                <w:iCs/>
              </w:rPr>
            </w:pPr>
            <w:r w:rsidRPr="00451653">
              <w:rPr>
                <w:rFonts w:cstheme="minorHAnsi"/>
                <w:iCs/>
              </w:rPr>
              <w:t>La compra de la màquina (30/06/X1) pagant 30.000 amb un xec bancari i la resta a crèdit.(21% d’iva)</w:t>
            </w:r>
          </w:p>
          <w:p w14:paraId="43266A38" w14:textId="77777777" w:rsidR="00451653" w:rsidRPr="00451653" w:rsidRDefault="00451653" w:rsidP="00451653">
            <w:pPr>
              <w:pStyle w:val="Prrafodelista"/>
              <w:numPr>
                <w:ilvl w:val="0"/>
                <w:numId w:val="25"/>
              </w:numPr>
              <w:spacing w:after="120" w:line="276" w:lineRule="auto"/>
              <w:jc w:val="both"/>
              <w:rPr>
                <w:rFonts w:cstheme="minorHAnsi"/>
                <w:iCs/>
              </w:rPr>
            </w:pPr>
            <w:r w:rsidRPr="00451653">
              <w:rPr>
                <w:rFonts w:cstheme="minorHAnsi"/>
                <w:iCs/>
              </w:rPr>
              <w:t>El 30 de setembre cobrem la subvenció.</w:t>
            </w:r>
          </w:p>
          <w:p w14:paraId="33C5ADE7" w14:textId="77777777" w:rsidR="00451653" w:rsidRPr="00451653" w:rsidRDefault="00451653" w:rsidP="00451653">
            <w:pPr>
              <w:pStyle w:val="Prrafodelista"/>
              <w:numPr>
                <w:ilvl w:val="0"/>
                <w:numId w:val="25"/>
              </w:numPr>
              <w:spacing w:after="120" w:line="276" w:lineRule="auto"/>
              <w:jc w:val="both"/>
              <w:rPr>
                <w:rFonts w:cstheme="minorHAnsi"/>
                <w:iCs/>
              </w:rPr>
            </w:pPr>
            <w:r w:rsidRPr="00451653">
              <w:rPr>
                <w:rFonts w:cstheme="minorHAnsi"/>
                <w:iCs/>
              </w:rPr>
              <w:t>El 20 d’octubre acabem de pagar la totalitat de la màquina al proveïdor.</w:t>
            </w:r>
          </w:p>
          <w:p w14:paraId="41AD3C4D" w14:textId="77777777" w:rsidR="00451653" w:rsidRPr="00451653" w:rsidRDefault="00451653" w:rsidP="00451653">
            <w:pPr>
              <w:spacing w:after="120" w:line="276" w:lineRule="auto"/>
              <w:ind w:left="360"/>
              <w:contextualSpacing/>
              <w:jc w:val="both"/>
              <w:rPr>
                <w:rFonts w:cstheme="minorHAnsi"/>
                <w:iCs/>
              </w:rPr>
            </w:pPr>
            <w:r w:rsidRPr="00451653">
              <w:rPr>
                <w:rFonts w:cstheme="minorHAnsi"/>
                <w:iCs/>
              </w:rPr>
              <w:lastRenderedPageBreak/>
              <w:t xml:space="preserve">A final de l’exercici: </w:t>
            </w:r>
          </w:p>
          <w:p w14:paraId="2DEF3775" w14:textId="77777777" w:rsidR="00451653" w:rsidRPr="00451653" w:rsidRDefault="00451653" w:rsidP="00451653">
            <w:pPr>
              <w:pStyle w:val="Prrafodelista"/>
              <w:numPr>
                <w:ilvl w:val="0"/>
                <w:numId w:val="25"/>
              </w:numPr>
              <w:spacing w:after="120" w:line="276" w:lineRule="auto"/>
              <w:jc w:val="both"/>
              <w:rPr>
                <w:rFonts w:cstheme="minorHAnsi"/>
                <w:iCs/>
              </w:rPr>
            </w:pPr>
            <w:r w:rsidRPr="00451653">
              <w:rPr>
                <w:rFonts w:cstheme="minorHAnsi"/>
                <w:iCs/>
              </w:rPr>
              <w:t>L’amortització de la màquina al 10% anual.</w:t>
            </w:r>
          </w:p>
          <w:p w14:paraId="4D2F430B" w14:textId="77777777" w:rsidR="00451653" w:rsidRPr="00451653" w:rsidRDefault="00451653" w:rsidP="00451653">
            <w:pPr>
              <w:pStyle w:val="Prrafodelista"/>
              <w:numPr>
                <w:ilvl w:val="0"/>
                <w:numId w:val="25"/>
              </w:numPr>
              <w:spacing w:after="120" w:line="276" w:lineRule="auto"/>
              <w:jc w:val="both"/>
              <w:rPr>
                <w:rFonts w:cstheme="minorHAnsi"/>
                <w:iCs/>
              </w:rPr>
            </w:pPr>
            <w:r w:rsidRPr="00451653">
              <w:rPr>
                <w:rFonts w:cstheme="minorHAnsi"/>
                <w:iCs/>
              </w:rPr>
              <w:t>La imputació a resultats de la subvenció rebuda.</w:t>
            </w:r>
          </w:p>
          <w:p w14:paraId="1A40BAF1" w14:textId="77777777" w:rsidR="00CD2A3F" w:rsidRPr="00451653" w:rsidRDefault="00CD2A3F" w:rsidP="00A72F10">
            <w:pPr>
              <w:spacing w:line="276" w:lineRule="auto"/>
              <w:jc w:val="both"/>
              <w:rPr>
                <w:rFonts w:cstheme="minorHAnsi"/>
                <w:iCs/>
              </w:rPr>
            </w:pPr>
            <w:r w:rsidRPr="00451653">
              <w:rPr>
                <w:rFonts w:cstheme="minorHAnsi"/>
                <w:iCs/>
              </w:rPr>
              <w:t xml:space="preserve"> </w:t>
            </w:r>
          </w:p>
          <w:p w14:paraId="11CA0B32" w14:textId="77777777" w:rsidR="009E2946" w:rsidRDefault="00CD2A3F">
            <w:pPr>
              <w:pStyle w:val="Prrafodelista"/>
              <w:numPr>
                <w:ilvl w:val="0"/>
                <w:numId w:val="3"/>
              </w:numPr>
              <w:spacing w:line="276" w:lineRule="auto"/>
              <w:jc w:val="both"/>
              <w:rPr>
                <w:rFonts w:cstheme="minorHAnsi"/>
                <w:iCs/>
              </w:rPr>
            </w:pPr>
            <w:r w:rsidRPr="00451653">
              <w:rPr>
                <w:rFonts w:cstheme="minorHAnsi"/>
                <w:iCs/>
              </w:rPr>
              <w:t xml:space="preserve">Una empresa sol·licita a l’Estat una subvenció d’1.000.000 € la devolució de la qual està subjecta a determinades condicions. </w:t>
            </w:r>
          </w:p>
          <w:p w14:paraId="40505D68" w14:textId="77A86225" w:rsidR="00CD2A3F" w:rsidRPr="00451653" w:rsidRDefault="00CD2A3F" w:rsidP="009E2946">
            <w:pPr>
              <w:pStyle w:val="Prrafodelista"/>
              <w:spacing w:line="276" w:lineRule="auto"/>
              <w:ind w:left="360"/>
              <w:jc w:val="both"/>
              <w:rPr>
                <w:rFonts w:cstheme="minorHAnsi"/>
                <w:iCs/>
              </w:rPr>
            </w:pPr>
            <w:r w:rsidRPr="00451653">
              <w:rPr>
                <w:rFonts w:cstheme="minorHAnsi"/>
                <w:iCs/>
              </w:rPr>
              <w:t>Comptabilitzeu:</w:t>
            </w:r>
          </w:p>
          <w:p w14:paraId="2544689D" w14:textId="77777777" w:rsidR="009E2946" w:rsidRPr="009E2946" w:rsidRDefault="009E2946" w:rsidP="009E2946">
            <w:pPr>
              <w:pStyle w:val="Prrafodelista"/>
              <w:numPr>
                <w:ilvl w:val="0"/>
                <w:numId w:val="26"/>
              </w:numPr>
              <w:spacing w:line="276" w:lineRule="auto"/>
              <w:jc w:val="both"/>
              <w:rPr>
                <w:rFonts w:cstheme="minorHAnsi"/>
                <w:iCs/>
              </w:rPr>
            </w:pPr>
            <w:r w:rsidRPr="009E2946">
              <w:rPr>
                <w:rFonts w:cstheme="minorHAnsi"/>
                <w:iCs/>
              </w:rPr>
              <w:t>L’aprovació de la subvenció.</w:t>
            </w:r>
          </w:p>
          <w:p w14:paraId="4C6E1026" w14:textId="77777777" w:rsidR="009E2946" w:rsidRPr="009E2946" w:rsidRDefault="009E2946" w:rsidP="009E2946">
            <w:pPr>
              <w:pStyle w:val="Prrafodelista"/>
              <w:numPr>
                <w:ilvl w:val="0"/>
                <w:numId w:val="26"/>
              </w:numPr>
              <w:spacing w:line="276" w:lineRule="auto"/>
              <w:jc w:val="both"/>
              <w:rPr>
                <w:rFonts w:cstheme="minorHAnsi"/>
                <w:iCs/>
              </w:rPr>
            </w:pPr>
            <w:r w:rsidRPr="009E2946">
              <w:rPr>
                <w:rFonts w:cstheme="minorHAnsi"/>
                <w:iCs/>
              </w:rPr>
              <w:t>L’estat paga la subvenció reintegrable.</w:t>
            </w:r>
          </w:p>
          <w:p w14:paraId="356E55BA" w14:textId="77777777" w:rsidR="009E2946" w:rsidRPr="009E2946" w:rsidRDefault="009E2946" w:rsidP="009E2946">
            <w:pPr>
              <w:pStyle w:val="Prrafodelista"/>
              <w:numPr>
                <w:ilvl w:val="0"/>
                <w:numId w:val="26"/>
              </w:numPr>
              <w:spacing w:line="276" w:lineRule="auto"/>
              <w:jc w:val="both"/>
              <w:rPr>
                <w:rFonts w:cstheme="minorHAnsi"/>
                <w:iCs/>
              </w:rPr>
            </w:pPr>
            <w:r w:rsidRPr="009E2946">
              <w:rPr>
                <w:rFonts w:cstheme="minorHAnsi"/>
                <w:iCs/>
              </w:rPr>
              <w:t>En complir-se totes les condicions estipulades la subvenció deixa de ser reintegrable.</w:t>
            </w:r>
          </w:p>
          <w:p w14:paraId="26CF15CD" w14:textId="77777777" w:rsidR="004E2EFF" w:rsidRDefault="009E2946" w:rsidP="009E2946">
            <w:pPr>
              <w:pStyle w:val="Prrafodelista"/>
              <w:numPr>
                <w:ilvl w:val="0"/>
                <w:numId w:val="26"/>
              </w:numPr>
              <w:spacing w:line="276" w:lineRule="auto"/>
              <w:jc w:val="both"/>
              <w:rPr>
                <w:rFonts w:cstheme="minorHAnsi"/>
                <w:iCs/>
              </w:rPr>
            </w:pPr>
            <w:r w:rsidRPr="009E2946">
              <w:rPr>
                <w:rFonts w:cstheme="minorHAnsi"/>
                <w:iCs/>
              </w:rPr>
              <w:t>Com la subvenció s’utilitza en la compra d’actius immobilitzats amortitzables en un 20% anual , cal imputar la subvenció a resultats de l’exercici en la mateixa proporció (a 31 de desembre)</w:t>
            </w:r>
          </w:p>
          <w:p w14:paraId="150DDFBE" w14:textId="4E0C4E0B" w:rsidR="009E2946" w:rsidRPr="009E2946" w:rsidRDefault="009E2946" w:rsidP="009E2946">
            <w:pPr>
              <w:pStyle w:val="Prrafodelista"/>
              <w:spacing w:line="276" w:lineRule="auto"/>
              <w:jc w:val="both"/>
              <w:rPr>
                <w:rFonts w:cstheme="minorHAnsi"/>
                <w:iCs/>
              </w:rPr>
            </w:pPr>
          </w:p>
        </w:tc>
      </w:tr>
    </w:tbl>
    <w:p w14:paraId="3BB11858" w14:textId="77777777" w:rsidR="003C6C37" w:rsidRDefault="003C6C37">
      <w:pPr>
        <w:rPr>
          <w:rFonts w:asciiTheme="majorHAnsi" w:eastAsiaTheme="majorEastAsia" w:hAnsiTheme="majorHAnsi" w:cstheme="majorBidi"/>
          <w:color w:val="2E74B5" w:themeColor="accent1" w:themeShade="BF"/>
          <w:sz w:val="32"/>
          <w:szCs w:val="32"/>
        </w:rPr>
      </w:pPr>
      <w:r>
        <w:lastRenderedPageBreak/>
        <w:br w:type="page"/>
      </w:r>
    </w:p>
    <w:p w14:paraId="13FFCCC0" w14:textId="7E674B00" w:rsidR="003C6C37" w:rsidRDefault="003C6C37" w:rsidP="003C6C37">
      <w:pPr>
        <w:pStyle w:val="Ttulo1"/>
      </w:pPr>
      <w:bookmarkStart w:id="17" w:name="_Toc150512940"/>
      <w:r>
        <w:lastRenderedPageBreak/>
        <w:t>ACTIVITATS D’AMPLIACIÓ</w:t>
      </w:r>
      <w:bookmarkEnd w:id="17"/>
    </w:p>
    <w:p w14:paraId="5BB536F5" w14:textId="77777777" w:rsidR="008C758F" w:rsidRPr="008C758F" w:rsidRDefault="008C758F" w:rsidP="008C758F">
      <w:pPr>
        <w:spacing w:after="0"/>
      </w:pPr>
    </w:p>
    <w:p w14:paraId="575EA0FD" w14:textId="77777777" w:rsidR="00E07FCD" w:rsidRPr="0049782F" w:rsidRDefault="00E07FCD">
      <w:pPr>
        <w:pStyle w:val="Prrafodelista"/>
        <w:numPr>
          <w:ilvl w:val="0"/>
          <w:numId w:val="14"/>
        </w:numPr>
        <w:spacing w:after="120" w:line="276" w:lineRule="auto"/>
        <w:jc w:val="both"/>
        <w:rPr>
          <w:rFonts w:eastAsia="Calibri" w:cstheme="minorHAnsi"/>
        </w:rPr>
      </w:pPr>
      <w:r w:rsidRPr="00E07FCD">
        <w:rPr>
          <w:rFonts w:eastAsia="Calibri" w:cstheme="minorHAnsi"/>
        </w:rPr>
        <w:t>Comptabilitza al llibre Diari les operacions següents sobre un empresari individual:</w:t>
      </w:r>
    </w:p>
    <w:p w14:paraId="6452EF70" w14:textId="77777777" w:rsidR="00E07FCD" w:rsidRPr="00E07FCD" w:rsidRDefault="00E07FCD">
      <w:pPr>
        <w:pStyle w:val="Prrafodelista"/>
        <w:numPr>
          <w:ilvl w:val="0"/>
          <w:numId w:val="13"/>
        </w:numPr>
        <w:spacing w:after="120" w:line="276" w:lineRule="auto"/>
        <w:jc w:val="both"/>
      </w:pPr>
      <w:r w:rsidRPr="00E07FCD">
        <w:t xml:space="preserve">El </w:t>
      </w:r>
      <w:r w:rsidRPr="008C21E5">
        <w:rPr>
          <w:b/>
        </w:rPr>
        <w:t>Lluís Pons</w:t>
      </w:r>
      <w:r w:rsidRPr="00E07FCD">
        <w:t xml:space="preserve"> munta un negoci </w:t>
      </w:r>
      <w:r w:rsidRPr="00E07FCD">
        <w:rPr>
          <w:rFonts w:eastAsia="Calibri" w:cstheme="minorHAnsi"/>
        </w:rPr>
        <w:t>d’instal·lacions elèctriques; per això, aporta</w:t>
      </w:r>
      <w:r w:rsidRPr="00E07FCD">
        <w:t xml:space="preserve"> 15.000 € en efectiu, que són ingressats en un compte.</w:t>
      </w:r>
    </w:p>
    <w:p w14:paraId="5CB87A3F" w14:textId="77777777" w:rsidR="00E07FCD" w:rsidRPr="00E07FCD" w:rsidRDefault="00E07FCD">
      <w:pPr>
        <w:pStyle w:val="Prrafodelista"/>
        <w:numPr>
          <w:ilvl w:val="0"/>
          <w:numId w:val="13"/>
        </w:numPr>
        <w:spacing w:after="120" w:line="276" w:lineRule="auto"/>
        <w:jc w:val="both"/>
      </w:pPr>
      <w:r w:rsidRPr="00E07FCD">
        <w:t>Paga amb els seus propis diners una factura corresponent a unes eines, que ascendeix a 2.000 € més el 21% d’IVA.</w:t>
      </w:r>
    </w:p>
    <w:p w14:paraId="2C36A592" w14:textId="77777777" w:rsidR="00E07FCD" w:rsidRPr="00E07FCD" w:rsidRDefault="00E07FCD">
      <w:pPr>
        <w:pStyle w:val="Prrafodelista"/>
        <w:numPr>
          <w:ilvl w:val="0"/>
          <w:numId w:val="13"/>
        </w:numPr>
        <w:spacing w:after="120" w:line="276" w:lineRule="auto"/>
        <w:jc w:val="both"/>
      </w:pPr>
      <w:r w:rsidRPr="00E07FCD">
        <w:t>Durant l’any, el Lluís Pons ha retirat del seu negoci 8.000 € per atendre les seves despeses i necessitats personals.</w:t>
      </w:r>
    </w:p>
    <w:p w14:paraId="477A8DFB" w14:textId="77777777" w:rsidR="00E07FCD" w:rsidRPr="00E07FCD" w:rsidRDefault="00E07FCD">
      <w:pPr>
        <w:pStyle w:val="Prrafodelista"/>
        <w:numPr>
          <w:ilvl w:val="0"/>
          <w:numId w:val="13"/>
        </w:numPr>
        <w:spacing w:after="120" w:line="276" w:lineRule="auto"/>
        <w:jc w:val="both"/>
      </w:pPr>
      <w:r w:rsidRPr="00E07FCD">
        <w:t>Al final de l’exercici, la comptabilitat reflecteix, entre altres, els saldos següents: despeses totals (9.000 €) i ingressos totals (44.000 €). El resultat es traspassa al titular del negoci.</w:t>
      </w:r>
    </w:p>
    <w:p w14:paraId="43A5BC03" w14:textId="77777777" w:rsidR="00E07FCD" w:rsidRPr="00E07FCD" w:rsidRDefault="00E07FCD">
      <w:pPr>
        <w:pStyle w:val="Prrafodelista"/>
        <w:numPr>
          <w:ilvl w:val="0"/>
          <w:numId w:val="13"/>
        </w:numPr>
        <w:spacing w:after="120" w:line="276" w:lineRule="auto"/>
        <w:jc w:val="both"/>
      </w:pPr>
      <w:r w:rsidRPr="00E07FCD">
        <w:t>Posteriorment, el Lluís Pons ha decidit retirar un sobresou de 10.000 €, que treu del c/c bancari de la seva empresa, incorporant la resta al capital de la pròpia empresa.</w:t>
      </w:r>
    </w:p>
    <w:p w14:paraId="482A9329" w14:textId="77777777" w:rsidR="00E07FCD" w:rsidRPr="00E07FCD" w:rsidRDefault="00E07FCD" w:rsidP="003650FE">
      <w:pPr>
        <w:pStyle w:val="Prrafodelista"/>
        <w:spacing w:after="120" w:line="276" w:lineRule="auto"/>
        <w:jc w:val="both"/>
      </w:pPr>
    </w:p>
    <w:p w14:paraId="245C5E18" w14:textId="77777777" w:rsidR="003C6C37" w:rsidRPr="006B65E7" w:rsidRDefault="003C6C37">
      <w:pPr>
        <w:pStyle w:val="Prrafodelista"/>
        <w:numPr>
          <w:ilvl w:val="0"/>
          <w:numId w:val="14"/>
        </w:numPr>
        <w:spacing w:after="120" w:line="276" w:lineRule="auto"/>
        <w:jc w:val="both"/>
        <w:rPr>
          <w:rFonts w:eastAsia="Calibri" w:cstheme="minorHAnsi"/>
        </w:rPr>
      </w:pPr>
      <w:r w:rsidRPr="006B65E7">
        <w:rPr>
          <w:rFonts w:eastAsia="Calibri" w:cstheme="minorHAnsi"/>
        </w:rPr>
        <w:t xml:space="preserve">Comptabilitza les següents operacions al llibre diari: </w:t>
      </w:r>
    </w:p>
    <w:p w14:paraId="06927C2A" w14:textId="77777777" w:rsidR="003C6C37" w:rsidRPr="006B65E7" w:rsidRDefault="003C6C37">
      <w:pPr>
        <w:numPr>
          <w:ilvl w:val="0"/>
          <w:numId w:val="15"/>
        </w:numPr>
        <w:spacing w:after="120" w:line="276" w:lineRule="auto"/>
        <w:contextualSpacing/>
        <w:jc w:val="both"/>
        <w:rPr>
          <w:rFonts w:eastAsia="Calibri" w:cstheme="minorHAnsi"/>
        </w:rPr>
      </w:pPr>
      <w:r w:rsidRPr="006B65E7">
        <w:rPr>
          <w:rFonts w:eastAsia="Calibri" w:cstheme="minorHAnsi"/>
        </w:rPr>
        <w:t xml:space="preserve">El dia 27 de setembre, els socis A, B i C constitueixen la societat </w:t>
      </w:r>
      <w:r w:rsidRPr="008C21E5">
        <w:rPr>
          <w:rFonts w:eastAsia="Calibri" w:cstheme="minorHAnsi"/>
          <w:b/>
        </w:rPr>
        <w:t xml:space="preserve">RASCAYÚ, </w:t>
      </w:r>
      <w:r w:rsidR="008C21E5" w:rsidRPr="008C21E5">
        <w:rPr>
          <w:rFonts w:eastAsia="Calibri" w:cstheme="minorHAnsi"/>
          <w:b/>
        </w:rPr>
        <w:t>S</w:t>
      </w:r>
      <w:r w:rsidR="00760CD0">
        <w:rPr>
          <w:rFonts w:eastAsia="Calibri" w:cstheme="minorHAnsi"/>
          <w:b/>
        </w:rPr>
        <w:t>.</w:t>
      </w:r>
      <w:r w:rsidR="008C21E5" w:rsidRPr="008C21E5">
        <w:rPr>
          <w:rFonts w:eastAsia="Calibri" w:cstheme="minorHAnsi"/>
          <w:b/>
        </w:rPr>
        <w:t>A</w:t>
      </w:r>
      <w:r w:rsidR="00760CD0">
        <w:rPr>
          <w:rFonts w:eastAsia="Calibri" w:cstheme="minorHAnsi"/>
          <w:b/>
        </w:rPr>
        <w:t>.</w:t>
      </w:r>
      <w:r w:rsidR="008C21E5">
        <w:rPr>
          <w:rFonts w:eastAsia="Calibri" w:cstheme="minorHAnsi"/>
        </w:rPr>
        <w:t>, amb un capital social de 80.000 €, dividit en 4.</w:t>
      </w:r>
      <w:r w:rsidRPr="006B65E7">
        <w:rPr>
          <w:rFonts w:eastAsia="Calibri" w:cstheme="minorHAnsi"/>
        </w:rPr>
        <w:t>000 accions de 20 € de valor nominal.</w:t>
      </w:r>
    </w:p>
    <w:p w14:paraId="3CB208A3" w14:textId="77777777" w:rsidR="003C6C37" w:rsidRPr="006B65E7" w:rsidRDefault="008C21E5">
      <w:pPr>
        <w:numPr>
          <w:ilvl w:val="1"/>
          <w:numId w:val="16"/>
        </w:numPr>
        <w:spacing w:after="120" w:line="276" w:lineRule="auto"/>
        <w:contextualSpacing/>
        <w:jc w:val="both"/>
        <w:rPr>
          <w:rFonts w:eastAsia="Calibri" w:cstheme="minorHAnsi"/>
        </w:rPr>
      </w:pPr>
      <w:r>
        <w:rPr>
          <w:rFonts w:eastAsia="Calibri" w:cstheme="minorHAnsi"/>
        </w:rPr>
        <w:t>L’accionista A subscriu 1.</w:t>
      </w:r>
      <w:r w:rsidR="003C6C37" w:rsidRPr="006B65E7">
        <w:rPr>
          <w:rFonts w:eastAsia="Calibri" w:cstheme="minorHAnsi"/>
        </w:rPr>
        <w:t>600 accions, desemborsant en metàl·lic el mínim legal establert. La resta del capital l’aportarà quan li ho exigeix la societat.</w:t>
      </w:r>
    </w:p>
    <w:p w14:paraId="15022398" w14:textId="77777777" w:rsidR="003C6C37" w:rsidRPr="006B65E7" w:rsidRDefault="008C21E5">
      <w:pPr>
        <w:numPr>
          <w:ilvl w:val="1"/>
          <w:numId w:val="16"/>
        </w:numPr>
        <w:spacing w:after="120" w:line="276" w:lineRule="auto"/>
        <w:contextualSpacing/>
        <w:jc w:val="both"/>
        <w:rPr>
          <w:rFonts w:eastAsia="Calibri" w:cstheme="minorHAnsi"/>
        </w:rPr>
      </w:pPr>
      <w:r>
        <w:rPr>
          <w:rFonts w:eastAsia="Calibri" w:cstheme="minorHAnsi"/>
        </w:rPr>
        <w:t>L’accionista B subscriu 1.</w:t>
      </w:r>
      <w:r w:rsidR="003C6C37" w:rsidRPr="006B65E7">
        <w:rPr>
          <w:rFonts w:eastAsia="Calibri" w:cstheme="minorHAnsi"/>
        </w:rPr>
        <w:t xml:space="preserve">200 accions, </w:t>
      </w:r>
      <w:r>
        <w:rPr>
          <w:rFonts w:eastAsia="Calibri" w:cstheme="minorHAnsi"/>
        </w:rPr>
        <w:t>desemborsant en metàl·lic 10.</w:t>
      </w:r>
      <w:r w:rsidR="003C6C37" w:rsidRPr="006B65E7">
        <w:rPr>
          <w:rFonts w:eastAsia="Calibri" w:cstheme="minorHAnsi"/>
        </w:rPr>
        <w:t>000 €. Per la resta aportarà, en el termini d’1 any, una màquina.</w:t>
      </w:r>
    </w:p>
    <w:p w14:paraId="0E1C318C" w14:textId="77777777" w:rsidR="003C6C37" w:rsidRPr="006B65E7" w:rsidRDefault="003C6C37">
      <w:pPr>
        <w:numPr>
          <w:ilvl w:val="1"/>
          <w:numId w:val="16"/>
        </w:numPr>
        <w:spacing w:after="120" w:line="276" w:lineRule="auto"/>
        <w:contextualSpacing/>
        <w:jc w:val="both"/>
        <w:rPr>
          <w:rFonts w:eastAsia="Calibri" w:cstheme="minorHAnsi"/>
        </w:rPr>
      </w:pPr>
      <w:r w:rsidRPr="006B65E7">
        <w:rPr>
          <w:rFonts w:eastAsia="Calibri" w:cstheme="minorHAnsi"/>
        </w:rPr>
        <w:t>L’accionista C subscriu la resta de les accions de l’emissió aporta</w:t>
      </w:r>
      <w:r w:rsidR="008C21E5">
        <w:rPr>
          <w:rFonts w:eastAsia="Calibri" w:cstheme="minorHAnsi"/>
        </w:rPr>
        <w:t>nt eines amb una valoració de 7.</w:t>
      </w:r>
      <w:r w:rsidRPr="006B65E7">
        <w:rPr>
          <w:rFonts w:eastAsia="Calibri" w:cstheme="minorHAnsi"/>
        </w:rPr>
        <w:t>000 €. Pel reemborsament pendent aportarà d’aquí a 1 mes matèries primeres.</w:t>
      </w:r>
    </w:p>
    <w:p w14:paraId="6AA58B98" w14:textId="77777777" w:rsidR="008C21E5" w:rsidRDefault="008C21E5">
      <w:pPr>
        <w:numPr>
          <w:ilvl w:val="0"/>
          <w:numId w:val="15"/>
        </w:numPr>
        <w:spacing w:after="120" w:line="276" w:lineRule="auto"/>
        <w:contextualSpacing/>
        <w:jc w:val="both"/>
        <w:rPr>
          <w:rFonts w:eastAsia="Calibri" w:cstheme="minorHAnsi"/>
        </w:rPr>
      </w:pPr>
      <w:r>
        <w:rPr>
          <w:rFonts w:eastAsia="Calibri" w:cstheme="minorHAnsi"/>
        </w:rPr>
        <w:t xml:space="preserve">L’empresa s’inscriu al registre mercantil. </w:t>
      </w:r>
    </w:p>
    <w:p w14:paraId="6BE927D9" w14:textId="77777777" w:rsidR="003C6C37" w:rsidRPr="006B65E7" w:rsidRDefault="003C6C37">
      <w:pPr>
        <w:numPr>
          <w:ilvl w:val="0"/>
          <w:numId w:val="15"/>
        </w:numPr>
        <w:spacing w:after="120" w:line="276" w:lineRule="auto"/>
        <w:contextualSpacing/>
        <w:jc w:val="both"/>
        <w:rPr>
          <w:rFonts w:eastAsia="Calibri" w:cstheme="minorHAnsi"/>
        </w:rPr>
      </w:pPr>
      <w:r w:rsidRPr="006B65E7">
        <w:rPr>
          <w:rFonts w:eastAsia="Calibri" w:cstheme="minorHAnsi"/>
        </w:rPr>
        <w:t>Passat un mes, el soci C aporta les matèries primeres.</w:t>
      </w:r>
    </w:p>
    <w:p w14:paraId="6AAAA3AB" w14:textId="77777777" w:rsidR="003C6C37" w:rsidRPr="006B65E7" w:rsidRDefault="003C6C37">
      <w:pPr>
        <w:numPr>
          <w:ilvl w:val="0"/>
          <w:numId w:val="15"/>
        </w:numPr>
        <w:spacing w:after="120" w:line="276" w:lineRule="auto"/>
        <w:contextualSpacing/>
        <w:jc w:val="both"/>
        <w:rPr>
          <w:rFonts w:eastAsia="Calibri" w:cstheme="minorHAnsi"/>
        </w:rPr>
      </w:pPr>
      <w:r w:rsidRPr="006B65E7">
        <w:rPr>
          <w:rFonts w:eastAsia="Calibri" w:cstheme="minorHAnsi"/>
        </w:rPr>
        <w:t>Al cap d’un any, l’accionista B aporta la màquina.</w:t>
      </w:r>
    </w:p>
    <w:p w14:paraId="2F55D06E" w14:textId="77777777" w:rsidR="003C6C37" w:rsidRPr="006B65E7" w:rsidRDefault="003C6C37">
      <w:pPr>
        <w:numPr>
          <w:ilvl w:val="0"/>
          <w:numId w:val="15"/>
        </w:numPr>
        <w:spacing w:after="120" w:line="276" w:lineRule="auto"/>
        <w:contextualSpacing/>
        <w:jc w:val="both"/>
        <w:rPr>
          <w:rFonts w:eastAsia="Calibri" w:cstheme="minorHAnsi"/>
        </w:rPr>
      </w:pPr>
      <w:r w:rsidRPr="006B65E7">
        <w:rPr>
          <w:rFonts w:eastAsia="Calibri" w:cstheme="minorHAnsi"/>
        </w:rPr>
        <w:t>Al cap de 18 mesos, la societat RASCAYÚ, SA, exigeix a l’accionista A un dividend passiu pel capital pendent de reemborsament.</w:t>
      </w:r>
    </w:p>
    <w:p w14:paraId="0A29E8BA" w14:textId="77777777" w:rsidR="003C6C37" w:rsidRPr="00492CEE" w:rsidRDefault="003C6C37">
      <w:pPr>
        <w:numPr>
          <w:ilvl w:val="0"/>
          <w:numId w:val="15"/>
        </w:numPr>
        <w:spacing w:after="120" w:line="276" w:lineRule="auto"/>
        <w:contextualSpacing/>
        <w:jc w:val="both"/>
        <w:rPr>
          <w:rFonts w:eastAsia="Calibri" w:cstheme="minorHAnsi"/>
        </w:rPr>
      </w:pPr>
      <w:r w:rsidRPr="006B65E7">
        <w:rPr>
          <w:rFonts w:eastAsia="Calibri" w:cstheme="minorHAnsi"/>
        </w:rPr>
        <w:t>El soci A aporta el dividend passiu sol·licitat, per a la qual cosa fa un ingrés al compte corrent de la societat.</w:t>
      </w:r>
    </w:p>
    <w:p w14:paraId="04D1D61B" w14:textId="77777777" w:rsidR="003C6C37" w:rsidRPr="0049782F" w:rsidRDefault="007C6640">
      <w:pPr>
        <w:pStyle w:val="Prrafodelista"/>
        <w:numPr>
          <w:ilvl w:val="0"/>
          <w:numId w:val="14"/>
        </w:numPr>
        <w:spacing w:after="120" w:line="276" w:lineRule="auto"/>
        <w:jc w:val="both"/>
        <w:rPr>
          <w:rFonts w:cstheme="minorHAnsi"/>
        </w:rPr>
      </w:pPr>
      <w:r>
        <w:rPr>
          <w:rFonts w:cstheme="minorHAnsi"/>
        </w:rPr>
        <w:t>Comptabilitza la següent a</w:t>
      </w:r>
      <w:r w:rsidR="001620E5">
        <w:rPr>
          <w:rFonts w:cstheme="minorHAnsi"/>
        </w:rPr>
        <w:t>mpliació de capital</w:t>
      </w:r>
      <w:r w:rsidR="003C6C37" w:rsidRPr="006B65E7">
        <w:rPr>
          <w:rFonts w:cstheme="minorHAnsi"/>
        </w:rPr>
        <w:t xml:space="preserve">. </w:t>
      </w:r>
    </w:p>
    <w:p w14:paraId="010F7592" w14:textId="77777777" w:rsidR="003C6C37" w:rsidRPr="006B65E7" w:rsidRDefault="003C6C37">
      <w:pPr>
        <w:pStyle w:val="Prrafodelista"/>
        <w:numPr>
          <w:ilvl w:val="0"/>
          <w:numId w:val="17"/>
        </w:numPr>
        <w:spacing w:after="120" w:line="276" w:lineRule="auto"/>
        <w:jc w:val="both"/>
        <w:rPr>
          <w:rFonts w:cstheme="minorHAnsi"/>
        </w:rPr>
      </w:pPr>
      <w:r w:rsidRPr="006B65E7">
        <w:rPr>
          <w:rFonts w:cstheme="minorHAnsi"/>
        </w:rPr>
        <w:t xml:space="preserve">El dia 01/03/01 l’empresa </w:t>
      </w:r>
      <w:r w:rsidRPr="008C21E5">
        <w:rPr>
          <w:rFonts w:cstheme="minorHAnsi"/>
          <w:b/>
        </w:rPr>
        <w:t>X, S</w:t>
      </w:r>
      <w:r w:rsidR="00760CD0">
        <w:rPr>
          <w:rFonts w:cstheme="minorHAnsi"/>
          <w:b/>
        </w:rPr>
        <w:t>.</w:t>
      </w:r>
      <w:r w:rsidRPr="008C21E5">
        <w:rPr>
          <w:rFonts w:cstheme="minorHAnsi"/>
          <w:b/>
        </w:rPr>
        <w:t>A</w:t>
      </w:r>
      <w:r w:rsidR="00760CD0">
        <w:rPr>
          <w:rFonts w:cstheme="minorHAnsi"/>
          <w:b/>
        </w:rPr>
        <w:t>.</w:t>
      </w:r>
      <w:r w:rsidRPr="006B65E7">
        <w:rPr>
          <w:rFonts w:cstheme="minorHAnsi"/>
        </w:rPr>
        <w:t>, que actualment compta amb 80.000 accions de 100€ de nominal, fa una ampliació de capital de 20.000 accions més, emeses amb un valor d’emissió del 120% .</w:t>
      </w:r>
    </w:p>
    <w:p w14:paraId="491E1883" w14:textId="77777777" w:rsidR="003C6C37" w:rsidRPr="006B65E7" w:rsidRDefault="003C6C37">
      <w:pPr>
        <w:pStyle w:val="Prrafodelista"/>
        <w:numPr>
          <w:ilvl w:val="0"/>
          <w:numId w:val="17"/>
        </w:numPr>
        <w:spacing w:after="120" w:line="276" w:lineRule="auto"/>
        <w:jc w:val="both"/>
        <w:rPr>
          <w:rFonts w:cstheme="minorHAnsi"/>
        </w:rPr>
      </w:pPr>
      <w:r w:rsidRPr="006B65E7">
        <w:rPr>
          <w:rFonts w:cstheme="minorHAnsi"/>
        </w:rPr>
        <w:t>El dia 01/04/01 les accions noves són totalment subscrites i desemborsades en la seva totalitat.</w:t>
      </w:r>
    </w:p>
    <w:p w14:paraId="229F3575" w14:textId="77777777" w:rsidR="0049782F" w:rsidRPr="0049782F" w:rsidRDefault="0049782F" w:rsidP="003650FE">
      <w:pPr>
        <w:pStyle w:val="Prrafodelista"/>
        <w:spacing w:after="120" w:line="276" w:lineRule="auto"/>
        <w:ind w:left="785"/>
        <w:jc w:val="both"/>
        <w:rPr>
          <w:rFonts w:cstheme="minorHAnsi"/>
        </w:rPr>
      </w:pPr>
    </w:p>
    <w:p w14:paraId="19FF9E44" w14:textId="77777777" w:rsidR="008C758F" w:rsidRDefault="003C6C37">
      <w:pPr>
        <w:pStyle w:val="Prrafodelista"/>
        <w:numPr>
          <w:ilvl w:val="0"/>
          <w:numId w:val="14"/>
        </w:numPr>
        <w:spacing w:after="120" w:line="276" w:lineRule="auto"/>
        <w:jc w:val="both"/>
        <w:rPr>
          <w:rFonts w:cstheme="minorHAnsi"/>
        </w:rPr>
      </w:pPr>
      <w:r w:rsidRPr="008C21E5">
        <w:rPr>
          <w:rFonts w:cstheme="minorHAnsi"/>
          <w:b/>
        </w:rPr>
        <w:t>CEBREFARMA, S</w:t>
      </w:r>
      <w:r w:rsidR="00760CD0">
        <w:rPr>
          <w:rFonts w:cstheme="minorHAnsi"/>
          <w:b/>
        </w:rPr>
        <w:t>.</w:t>
      </w:r>
      <w:r w:rsidRPr="008C21E5">
        <w:rPr>
          <w:rFonts w:cstheme="minorHAnsi"/>
          <w:b/>
        </w:rPr>
        <w:t>A</w:t>
      </w:r>
      <w:r w:rsidR="00760CD0">
        <w:rPr>
          <w:rFonts w:cstheme="minorHAnsi"/>
          <w:b/>
        </w:rPr>
        <w:t>.</w:t>
      </w:r>
      <w:r w:rsidRPr="006B65E7">
        <w:rPr>
          <w:rFonts w:cstheme="minorHAnsi"/>
        </w:rPr>
        <w:t xml:space="preserve">, és una empresa farmacèutica que ha abocat al riu Segre diversos residus a conseqüència de la seva activitat. Per això, a finals de l’any 20X1, la societat ha estimat que, d’aquí a dos anys, haurà de pagar una sanció de 60.000 € per reparar els danys ocasionats al medi ambient. El tipus d’interès de mercat és del 5%. Al cap de dos anys, la sanció definitivament imposada a CEBREFARMA, SA, és de 55.000 €, que desemborsa mitjançant transferència bancària. </w:t>
      </w:r>
    </w:p>
    <w:p w14:paraId="36031B81" w14:textId="43B36B1A" w:rsidR="004F4085" w:rsidRPr="008C758F" w:rsidRDefault="003C6C37" w:rsidP="008C758F">
      <w:pPr>
        <w:pStyle w:val="Prrafodelista"/>
        <w:spacing w:after="120" w:line="276" w:lineRule="auto"/>
        <w:ind w:left="360"/>
        <w:jc w:val="both"/>
        <w:rPr>
          <w:rFonts w:cstheme="minorHAnsi"/>
        </w:rPr>
      </w:pPr>
      <w:r w:rsidRPr="006B65E7">
        <w:rPr>
          <w:rFonts w:cstheme="minorHAnsi"/>
        </w:rPr>
        <w:lastRenderedPageBreak/>
        <w:t xml:space="preserve">Comptabilitza: </w:t>
      </w:r>
    </w:p>
    <w:p w14:paraId="3042EB7F" w14:textId="77777777" w:rsidR="004F4085" w:rsidRPr="006B65E7" w:rsidRDefault="004F4085">
      <w:pPr>
        <w:pStyle w:val="Prrafodelista"/>
        <w:numPr>
          <w:ilvl w:val="1"/>
          <w:numId w:val="14"/>
        </w:numPr>
        <w:spacing w:after="120" w:line="276" w:lineRule="auto"/>
        <w:jc w:val="both"/>
        <w:rPr>
          <w:rFonts w:cstheme="minorHAnsi"/>
        </w:rPr>
      </w:pPr>
      <w:r w:rsidRPr="006B65E7">
        <w:rPr>
          <w:rFonts w:cstheme="minorHAnsi"/>
        </w:rPr>
        <w:t>31/12/X1</w:t>
      </w:r>
    </w:p>
    <w:p w14:paraId="1251337E" w14:textId="77777777" w:rsidR="004F4085" w:rsidRPr="006B65E7" w:rsidRDefault="004F4085">
      <w:pPr>
        <w:pStyle w:val="Prrafodelista"/>
        <w:numPr>
          <w:ilvl w:val="1"/>
          <w:numId w:val="14"/>
        </w:numPr>
        <w:spacing w:after="120" w:line="276" w:lineRule="auto"/>
        <w:jc w:val="both"/>
        <w:rPr>
          <w:rFonts w:cstheme="minorHAnsi"/>
        </w:rPr>
      </w:pPr>
      <w:r w:rsidRPr="006B65E7">
        <w:rPr>
          <w:rFonts w:cstheme="minorHAnsi"/>
        </w:rPr>
        <w:t>31/12/X2</w:t>
      </w:r>
    </w:p>
    <w:p w14:paraId="50311FC5" w14:textId="77777777" w:rsidR="006B65E7" w:rsidRDefault="004F4085">
      <w:pPr>
        <w:pStyle w:val="Prrafodelista"/>
        <w:numPr>
          <w:ilvl w:val="1"/>
          <w:numId w:val="14"/>
        </w:numPr>
        <w:spacing w:after="120" w:line="276" w:lineRule="auto"/>
        <w:jc w:val="both"/>
        <w:rPr>
          <w:rFonts w:cstheme="minorHAnsi"/>
        </w:rPr>
      </w:pPr>
      <w:r w:rsidRPr="006B65E7">
        <w:rPr>
          <w:rFonts w:cstheme="minorHAnsi"/>
        </w:rPr>
        <w:t>31/12/X3</w:t>
      </w:r>
    </w:p>
    <w:p w14:paraId="079CAED9" w14:textId="77777777" w:rsidR="007A6A20" w:rsidRPr="007A6A20" w:rsidRDefault="007A6A20" w:rsidP="003650FE">
      <w:pPr>
        <w:pStyle w:val="Prrafodelista"/>
        <w:spacing w:after="120" w:line="276" w:lineRule="auto"/>
        <w:ind w:left="785"/>
        <w:jc w:val="both"/>
        <w:rPr>
          <w:rFonts w:cstheme="minorHAnsi"/>
        </w:rPr>
      </w:pPr>
    </w:p>
    <w:p w14:paraId="20EC6BFD" w14:textId="77777777" w:rsidR="00CD2A3F" w:rsidRPr="009F26A5" w:rsidRDefault="00CD2A3F">
      <w:pPr>
        <w:pStyle w:val="Prrafodelista"/>
        <w:numPr>
          <w:ilvl w:val="0"/>
          <w:numId w:val="14"/>
        </w:numPr>
        <w:spacing w:after="120" w:line="276" w:lineRule="auto"/>
        <w:ind w:hanging="357"/>
        <w:contextualSpacing w:val="0"/>
        <w:jc w:val="both"/>
        <w:rPr>
          <w:rFonts w:cstheme="minorHAnsi"/>
        </w:rPr>
      </w:pPr>
      <w:r w:rsidRPr="009F26A5">
        <w:rPr>
          <w:rFonts w:cstheme="minorHAnsi"/>
        </w:rPr>
        <w:t>El 30/06/X0, MMM, SA, sol·licita un préstec de 90.000 € en una entitat financera. La comissió d’obertura ascendeix a 1.000 €. El tipus d’interès nominal aplicat serà del 6%. L’amortització es realitzarà mitjançant quatre semestralitats constants, pagadores l’últim dia del semestre natural. No existeix cap vincle entre l’empresa i l’entitat financera.</w:t>
      </w:r>
    </w:p>
    <w:p w14:paraId="28F78262" w14:textId="77777777" w:rsidR="00CD2A3F" w:rsidRDefault="00CD2A3F">
      <w:pPr>
        <w:pStyle w:val="Prrafodelista"/>
        <w:numPr>
          <w:ilvl w:val="0"/>
          <w:numId w:val="28"/>
        </w:numPr>
        <w:spacing w:after="120" w:line="276" w:lineRule="auto"/>
        <w:ind w:hanging="357"/>
        <w:contextualSpacing w:val="0"/>
        <w:jc w:val="both"/>
        <w:rPr>
          <w:rFonts w:cstheme="minorHAnsi"/>
        </w:rPr>
      </w:pPr>
      <w:r w:rsidRPr="00D93696">
        <w:rPr>
          <w:rFonts w:cstheme="minorHAnsi"/>
        </w:rPr>
        <w:t>Comptabilitzeu el préstec si MMM, SA, fos una Pime i optés per imputar la comissió d’obertura directament al compte de pèrdues i guanys.</w:t>
      </w:r>
    </w:p>
    <w:tbl>
      <w:tblPr>
        <w:tblStyle w:val="Tablaconcuadrcula5oscura-nfasis1"/>
        <w:tblW w:w="0" w:type="auto"/>
        <w:tblLook w:val="04A0" w:firstRow="1" w:lastRow="0" w:firstColumn="1" w:lastColumn="0" w:noHBand="0" w:noVBand="1"/>
      </w:tblPr>
      <w:tblGrid>
        <w:gridCol w:w="987"/>
        <w:gridCol w:w="1238"/>
        <w:gridCol w:w="1167"/>
        <w:gridCol w:w="1139"/>
        <w:gridCol w:w="1293"/>
        <w:gridCol w:w="1623"/>
        <w:gridCol w:w="1479"/>
      </w:tblGrid>
      <w:tr w:rsidR="00CD2A3F" w:rsidRPr="00634215" w14:paraId="5B165683" w14:textId="77777777" w:rsidTr="00E5721A">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87" w:type="dxa"/>
            <w:noWrap/>
            <w:hideMark/>
          </w:tcPr>
          <w:p w14:paraId="3A51A94B" w14:textId="77777777" w:rsidR="00CD2A3F" w:rsidRPr="00634215" w:rsidRDefault="00CD2A3F" w:rsidP="00CD2A3F">
            <w:pPr>
              <w:spacing w:line="276" w:lineRule="auto"/>
              <w:rPr>
                <w:rFonts w:eastAsia="Calibri" w:cstheme="minorHAnsi"/>
                <w:b w:val="0"/>
                <w:bCs w:val="0"/>
                <w:sz w:val="20"/>
                <w:szCs w:val="20"/>
              </w:rPr>
            </w:pPr>
            <w:r>
              <w:rPr>
                <w:rFonts w:eastAsia="Calibri" w:cstheme="minorHAnsi"/>
                <w:b w:val="0"/>
                <w:bCs w:val="0"/>
                <w:sz w:val="20"/>
                <w:szCs w:val="20"/>
              </w:rPr>
              <w:t>S</w:t>
            </w:r>
            <w:r w:rsidRPr="00634215">
              <w:rPr>
                <w:rFonts w:eastAsia="Calibri" w:cstheme="minorHAnsi"/>
                <w:b w:val="0"/>
                <w:bCs w:val="0"/>
                <w:sz w:val="20"/>
                <w:szCs w:val="20"/>
              </w:rPr>
              <w:t>emestre</w:t>
            </w:r>
          </w:p>
        </w:tc>
        <w:tc>
          <w:tcPr>
            <w:tcW w:w="1238" w:type="dxa"/>
          </w:tcPr>
          <w:p w14:paraId="69D864DB" w14:textId="77777777" w:rsidR="00CD2A3F"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Dates</w:t>
            </w:r>
          </w:p>
        </w:tc>
        <w:tc>
          <w:tcPr>
            <w:tcW w:w="1167" w:type="dxa"/>
            <w:noWrap/>
            <w:hideMark/>
          </w:tcPr>
          <w:p w14:paraId="2DA211C2"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Q</w:t>
            </w:r>
            <w:r w:rsidRPr="00634215">
              <w:rPr>
                <w:rFonts w:eastAsia="Calibri" w:cstheme="minorHAnsi"/>
                <w:b w:val="0"/>
                <w:bCs w:val="0"/>
                <w:sz w:val="20"/>
                <w:szCs w:val="20"/>
              </w:rPr>
              <w:t>uota</w:t>
            </w:r>
          </w:p>
        </w:tc>
        <w:tc>
          <w:tcPr>
            <w:tcW w:w="1139" w:type="dxa"/>
            <w:noWrap/>
            <w:hideMark/>
          </w:tcPr>
          <w:p w14:paraId="3D8FFE0B"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I</w:t>
            </w:r>
            <w:r w:rsidRPr="00634215">
              <w:rPr>
                <w:rFonts w:eastAsia="Calibri" w:cstheme="minorHAnsi"/>
                <w:b w:val="0"/>
                <w:bCs w:val="0"/>
                <w:sz w:val="20"/>
                <w:szCs w:val="20"/>
              </w:rPr>
              <w:t>nteressos</w:t>
            </w:r>
          </w:p>
        </w:tc>
        <w:tc>
          <w:tcPr>
            <w:tcW w:w="1293" w:type="dxa"/>
            <w:noWrap/>
            <w:hideMark/>
          </w:tcPr>
          <w:p w14:paraId="5811B92C"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Pr>
                <w:rFonts w:eastAsia="Calibri" w:cstheme="minorHAnsi"/>
                <w:b w:val="0"/>
                <w:bCs w:val="0"/>
                <w:sz w:val="20"/>
                <w:szCs w:val="20"/>
              </w:rPr>
              <w:t>A</w:t>
            </w:r>
            <w:r w:rsidRPr="00634215">
              <w:rPr>
                <w:rFonts w:eastAsia="Calibri" w:cstheme="minorHAnsi"/>
                <w:b w:val="0"/>
                <w:bCs w:val="0"/>
                <w:sz w:val="20"/>
                <w:szCs w:val="20"/>
              </w:rPr>
              <w:t>mortització</w:t>
            </w:r>
          </w:p>
        </w:tc>
        <w:tc>
          <w:tcPr>
            <w:tcW w:w="1623" w:type="dxa"/>
            <w:noWrap/>
            <w:hideMark/>
          </w:tcPr>
          <w:p w14:paraId="3AF9AA45"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634215">
              <w:rPr>
                <w:rFonts w:eastAsia="Calibri" w:cstheme="minorHAnsi"/>
                <w:b w:val="0"/>
                <w:bCs w:val="0"/>
                <w:sz w:val="20"/>
                <w:szCs w:val="20"/>
              </w:rPr>
              <w:t>Total amortitzat</w:t>
            </w:r>
          </w:p>
        </w:tc>
        <w:tc>
          <w:tcPr>
            <w:tcW w:w="1479" w:type="dxa"/>
            <w:noWrap/>
            <w:hideMark/>
          </w:tcPr>
          <w:p w14:paraId="1705F861" w14:textId="77777777" w:rsidR="00CD2A3F" w:rsidRPr="00634215" w:rsidRDefault="00CD2A3F" w:rsidP="00CD2A3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20"/>
                <w:szCs w:val="20"/>
              </w:rPr>
            </w:pPr>
            <w:r w:rsidRPr="00634215">
              <w:rPr>
                <w:rFonts w:eastAsia="Calibri" w:cstheme="minorHAnsi"/>
                <w:b w:val="0"/>
                <w:bCs w:val="0"/>
                <w:sz w:val="20"/>
                <w:szCs w:val="20"/>
              </w:rPr>
              <w:t>Pendent</w:t>
            </w:r>
          </w:p>
        </w:tc>
      </w:tr>
      <w:tr w:rsidR="00CD2A3F" w:rsidRPr="00634215" w14:paraId="6D6AFC2E" w14:textId="77777777" w:rsidTr="00E572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7" w:type="dxa"/>
            <w:noWrap/>
            <w:hideMark/>
          </w:tcPr>
          <w:p w14:paraId="0301BF0D"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0</w:t>
            </w:r>
          </w:p>
        </w:tc>
        <w:tc>
          <w:tcPr>
            <w:tcW w:w="1238" w:type="dxa"/>
          </w:tcPr>
          <w:p w14:paraId="750B18EE"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30/06/20X0</w:t>
            </w:r>
          </w:p>
        </w:tc>
        <w:tc>
          <w:tcPr>
            <w:tcW w:w="1167" w:type="dxa"/>
            <w:noWrap/>
          </w:tcPr>
          <w:p w14:paraId="45C8600B"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139" w:type="dxa"/>
            <w:noWrap/>
          </w:tcPr>
          <w:p w14:paraId="33196109"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293" w:type="dxa"/>
            <w:noWrap/>
          </w:tcPr>
          <w:p w14:paraId="6FAC6458"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623" w:type="dxa"/>
            <w:noWrap/>
          </w:tcPr>
          <w:p w14:paraId="43926826"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p>
        </w:tc>
        <w:tc>
          <w:tcPr>
            <w:tcW w:w="1479" w:type="dxa"/>
            <w:noWrap/>
          </w:tcPr>
          <w:p w14:paraId="62B24E19"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90.000,00</w:t>
            </w:r>
          </w:p>
        </w:tc>
      </w:tr>
      <w:tr w:rsidR="00CD2A3F" w:rsidRPr="00634215" w14:paraId="6F3DC937" w14:textId="77777777" w:rsidTr="00E5721A">
        <w:trPr>
          <w:trHeight w:val="340"/>
        </w:trPr>
        <w:tc>
          <w:tcPr>
            <w:cnfStyle w:val="001000000000" w:firstRow="0" w:lastRow="0" w:firstColumn="1" w:lastColumn="0" w:oddVBand="0" w:evenVBand="0" w:oddHBand="0" w:evenHBand="0" w:firstRowFirstColumn="0" w:firstRowLastColumn="0" w:lastRowFirstColumn="0" w:lastRowLastColumn="0"/>
            <w:tcW w:w="987" w:type="dxa"/>
            <w:noWrap/>
            <w:hideMark/>
          </w:tcPr>
          <w:p w14:paraId="3C596E84"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1</w:t>
            </w:r>
          </w:p>
        </w:tc>
        <w:tc>
          <w:tcPr>
            <w:tcW w:w="1238" w:type="dxa"/>
          </w:tcPr>
          <w:p w14:paraId="4DF196E4"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31/12/20X0</w:t>
            </w:r>
          </w:p>
        </w:tc>
        <w:tc>
          <w:tcPr>
            <w:tcW w:w="1167" w:type="dxa"/>
            <w:noWrap/>
          </w:tcPr>
          <w:p w14:paraId="483699F8"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24.212,43</w:t>
            </w:r>
          </w:p>
        </w:tc>
        <w:tc>
          <w:tcPr>
            <w:tcW w:w="1139" w:type="dxa"/>
            <w:noWrap/>
          </w:tcPr>
          <w:p w14:paraId="71BDA392"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2.700,00</w:t>
            </w:r>
          </w:p>
        </w:tc>
        <w:tc>
          <w:tcPr>
            <w:tcW w:w="1293" w:type="dxa"/>
            <w:noWrap/>
          </w:tcPr>
          <w:p w14:paraId="13390823"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21.512,43</w:t>
            </w:r>
          </w:p>
        </w:tc>
        <w:tc>
          <w:tcPr>
            <w:tcW w:w="1623" w:type="dxa"/>
            <w:noWrap/>
          </w:tcPr>
          <w:p w14:paraId="0DF9D001" w14:textId="77777777" w:rsidR="00CD2A3F" w:rsidRPr="00D93696" w:rsidRDefault="00CD2A3F" w:rsidP="00CD2A3F">
            <w:pPr>
              <w:spacing w:line="276" w:lineRule="auto"/>
              <w:ind w:right="199"/>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21.512,43</w:t>
            </w:r>
          </w:p>
        </w:tc>
        <w:tc>
          <w:tcPr>
            <w:tcW w:w="1479" w:type="dxa"/>
            <w:noWrap/>
          </w:tcPr>
          <w:p w14:paraId="43AD6D10"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68.487,57</w:t>
            </w:r>
          </w:p>
        </w:tc>
      </w:tr>
      <w:tr w:rsidR="00CD2A3F" w:rsidRPr="00634215" w14:paraId="3D4D1A30" w14:textId="77777777" w:rsidTr="00E572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7" w:type="dxa"/>
            <w:noWrap/>
            <w:hideMark/>
          </w:tcPr>
          <w:p w14:paraId="305D2AFB"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2</w:t>
            </w:r>
          </w:p>
        </w:tc>
        <w:tc>
          <w:tcPr>
            <w:tcW w:w="1238" w:type="dxa"/>
          </w:tcPr>
          <w:p w14:paraId="0146BD86"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30/06/20X1</w:t>
            </w:r>
          </w:p>
        </w:tc>
        <w:tc>
          <w:tcPr>
            <w:tcW w:w="1167" w:type="dxa"/>
            <w:noWrap/>
          </w:tcPr>
          <w:p w14:paraId="11E16518"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D93696">
              <w:rPr>
                <w:rFonts w:eastAsia="Calibri" w:cstheme="minorHAnsi"/>
                <w:sz w:val="20"/>
                <w:szCs w:val="20"/>
              </w:rPr>
              <w:t>24.212,43</w:t>
            </w:r>
          </w:p>
        </w:tc>
        <w:tc>
          <w:tcPr>
            <w:tcW w:w="1139" w:type="dxa"/>
            <w:noWrap/>
          </w:tcPr>
          <w:p w14:paraId="0EF01207"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2.054,63</w:t>
            </w:r>
          </w:p>
        </w:tc>
        <w:tc>
          <w:tcPr>
            <w:tcW w:w="1293" w:type="dxa"/>
            <w:noWrap/>
          </w:tcPr>
          <w:p w14:paraId="2AF06063"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22.157,80</w:t>
            </w:r>
          </w:p>
        </w:tc>
        <w:tc>
          <w:tcPr>
            <w:tcW w:w="1623" w:type="dxa"/>
            <w:noWrap/>
          </w:tcPr>
          <w:p w14:paraId="62AE7CE2" w14:textId="77777777" w:rsidR="00CD2A3F" w:rsidRPr="00D93696" w:rsidRDefault="00CD2A3F" w:rsidP="00CD2A3F">
            <w:pPr>
              <w:spacing w:line="276" w:lineRule="auto"/>
              <w:ind w:right="199"/>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43.670,23</w:t>
            </w:r>
          </w:p>
        </w:tc>
        <w:tc>
          <w:tcPr>
            <w:tcW w:w="1479" w:type="dxa"/>
            <w:noWrap/>
          </w:tcPr>
          <w:p w14:paraId="5AF9D429"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46.329,77</w:t>
            </w:r>
          </w:p>
        </w:tc>
      </w:tr>
      <w:tr w:rsidR="00CD2A3F" w:rsidRPr="00634215" w14:paraId="76B91373" w14:textId="77777777" w:rsidTr="00E5721A">
        <w:trPr>
          <w:trHeight w:val="340"/>
        </w:trPr>
        <w:tc>
          <w:tcPr>
            <w:cnfStyle w:val="001000000000" w:firstRow="0" w:lastRow="0" w:firstColumn="1" w:lastColumn="0" w:oddVBand="0" w:evenVBand="0" w:oddHBand="0" w:evenHBand="0" w:firstRowFirstColumn="0" w:firstRowLastColumn="0" w:lastRowFirstColumn="0" w:lastRowLastColumn="0"/>
            <w:tcW w:w="987" w:type="dxa"/>
            <w:noWrap/>
            <w:hideMark/>
          </w:tcPr>
          <w:p w14:paraId="51F26F7D"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3</w:t>
            </w:r>
          </w:p>
        </w:tc>
        <w:tc>
          <w:tcPr>
            <w:tcW w:w="1238" w:type="dxa"/>
          </w:tcPr>
          <w:p w14:paraId="5CABF642"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31/12/20X1</w:t>
            </w:r>
          </w:p>
        </w:tc>
        <w:tc>
          <w:tcPr>
            <w:tcW w:w="1167" w:type="dxa"/>
            <w:noWrap/>
          </w:tcPr>
          <w:p w14:paraId="4C1338BD"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D93696">
              <w:rPr>
                <w:rFonts w:eastAsia="Calibri" w:cstheme="minorHAnsi"/>
                <w:sz w:val="20"/>
                <w:szCs w:val="20"/>
              </w:rPr>
              <w:t>24.212,43</w:t>
            </w:r>
          </w:p>
        </w:tc>
        <w:tc>
          <w:tcPr>
            <w:tcW w:w="1139" w:type="dxa"/>
            <w:noWrap/>
          </w:tcPr>
          <w:p w14:paraId="187480AE"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1.389,89</w:t>
            </w:r>
          </w:p>
        </w:tc>
        <w:tc>
          <w:tcPr>
            <w:tcW w:w="1293" w:type="dxa"/>
            <w:noWrap/>
          </w:tcPr>
          <w:p w14:paraId="48795AC4"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22.822,54</w:t>
            </w:r>
          </w:p>
        </w:tc>
        <w:tc>
          <w:tcPr>
            <w:tcW w:w="1623" w:type="dxa"/>
            <w:noWrap/>
          </w:tcPr>
          <w:p w14:paraId="729BFCF2" w14:textId="77777777" w:rsidR="00CD2A3F" w:rsidRPr="00D93696" w:rsidRDefault="00CD2A3F" w:rsidP="00CD2A3F">
            <w:pPr>
              <w:spacing w:line="276" w:lineRule="auto"/>
              <w:ind w:right="199"/>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66.492,77</w:t>
            </w:r>
          </w:p>
        </w:tc>
        <w:tc>
          <w:tcPr>
            <w:tcW w:w="1479" w:type="dxa"/>
            <w:noWrap/>
          </w:tcPr>
          <w:p w14:paraId="6543D7C2" w14:textId="77777777" w:rsidR="00CD2A3F" w:rsidRPr="00D93696" w:rsidRDefault="00CD2A3F" w:rsidP="00CD2A3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23.507,23</w:t>
            </w:r>
          </w:p>
        </w:tc>
      </w:tr>
      <w:tr w:rsidR="00CD2A3F" w:rsidRPr="00634215" w14:paraId="08C8E75C" w14:textId="77777777" w:rsidTr="00E5721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7" w:type="dxa"/>
            <w:noWrap/>
            <w:hideMark/>
          </w:tcPr>
          <w:p w14:paraId="352C2B26" w14:textId="77777777" w:rsidR="00CD2A3F" w:rsidRPr="00634215" w:rsidRDefault="00CD2A3F" w:rsidP="00CD2A3F">
            <w:pPr>
              <w:spacing w:line="276" w:lineRule="auto"/>
              <w:jc w:val="center"/>
              <w:rPr>
                <w:rFonts w:eastAsia="Calibri" w:cstheme="minorHAnsi"/>
                <w:b w:val="0"/>
                <w:bCs w:val="0"/>
                <w:sz w:val="20"/>
                <w:szCs w:val="20"/>
              </w:rPr>
            </w:pPr>
            <w:r w:rsidRPr="00634215">
              <w:rPr>
                <w:rFonts w:eastAsia="Calibri" w:cstheme="minorHAnsi"/>
                <w:b w:val="0"/>
                <w:bCs w:val="0"/>
                <w:sz w:val="20"/>
                <w:szCs w:val="20"/>
              </w:rPr>
              <w:t>4</w:t>
            </w:r>
          </w:p>
        </w:tc>
        <w:tc>
          <w:tcPr>
            <w:tcW w:w="1238" w:type="dxa"/>
          </w:tcPr>
          <w:p w14:paraId="7A801AC1"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30/06/20X2</w:t>
            </w:r>
          </w:p>
        </w:tc>
        <w:tc>
          <w:tcPr>
            <w:tcW w:w="1167" w:type="dxa"/>
            <w:noWrap/>
          </w:tcPr>
          <w:p w14:paraId="1F8F6908"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D93696">
              <w:rPr>
                <w:rFonts w:eastAsia="Calibri" w:cstheme="minorHAnsi"/>
                <w:sz w:val="20"/>
                <w:szCs w:val="20"/>
              </w:rPr>
              <w:t>24.212,43</w:t>
            </w:r>
          </w:p>
        </w:tc>
        <w:tc>
          <w:tcPr>
            <w:tcW w:w="1139" w:type="dxa"/>
            <w:noWrap/>
          </w:tcPr>
          <w:p w14:paraId="5BBD28C1"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705,20</w:t>
            </w:r>
          </w:p>
        </w:tc>
        <w:tc>
          <w:tcPr>
            <w:tcW w:w="1293" w:type="dxa"/>
            <w:noWrap/>
          </w:tcPr>
          <w:p w14:paraId="02D14D95"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23.507,23</w:t>
            </w:r>
          </w:p>
        </w:tc>
        <w:tc>
          <w:tcPr>
            <w:tcW w:w="1623" w:type="dxa"/>
            <w:noWrap/>
          </w:tcPr>
          <w:p w14:paraId="3299FBF6" w14:textId="77777777" w:rsidR="00CD2A3F" w:rsidRPr="00D93696" w:rsidRDefault="00CD2A3F" w:rsidP="00CD2A3F">
            <w:pPr>
              <w:spacing w:line="276" w:lineRule="auto"/>
              <w:ind w:right="199"/>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90.000</w:t>
            </w:r>
          </w:p>
        </w:tc>
        <w:tc>
          <w:tcPr>
            <w:tcW w:w="1479" w:type="dxa"/>
            <w:noWrap/>
          </w:tcPr>
          <w:p w14:paraId="5863D400" w14:textId="77777777" w:rsidR="00CD2A3F" w:rsidRPr="00D93696" w:rsidRDefault="00CD2A3F" w:rsidP="00CD2A3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D93696">
              <w:rPr>
                <w:rFonts w:eastAsia="Calibri" w:cstheme="minorHAnsi"/>
                <w:sz w:val="20"/>
                <w:szCs w:val="20"/>
              </w:rPr>
              <w:t>0,00</w:t>
            </w:r>
          </w:p>
        </w:tc>
      </w:tr>
    </w:tbl>
    <w:p w14:paraId="314EFCB6" w14:textId="77777777" w:rsidR="00E5721A" w:rsidRDefault="00E5721A" w:rsidP="00E5721A">
      <w:pPr>
        <w:pStyle w:val="Prrafodelista"/>
        <w:spacing w:after="120" w:line="276" w:lineRule="auto"/>
        <w:rPr>
          <w:rFonts w:cstheme="minorHAnsi"/>
        </w:rPr>
      </w:pPr>
    </w:p>
    <w:p w14:paraId="1E60625B" w14:textId="287BD2B4" w:rsidR="009F26A5" w:rsidRDefault="00CD2A3F">
      <w:pPr>
        <w:pStyle w:val="Prrafodelista"/>
        <w:numPr>
          <w:ilvl w:val="0"/>
          <w:numId w:val="28"/>
        </w:numPr>
        <w:spacing w:after="120" w:line="276" w:lineRule="auto"/>
        <w:rPr>
          <w:rFonts w:cstheme="minorHAnsi"/>
        </w:rPr>
      </w:pPr>
      <w:r w:rsidRPr="00D93696">
        <w:rPr>
          <w:rFonts w:cstheme="minorHAnsi"/>
        </w:rPr>
        <w:t>Comptabilitzeu el préstec tenint en compte que l’empresa utilitza el PGC. L’entitat financera ens informa que el tipus d’interès efectiu semestral és del 3,4688%.</w:t>
      </w:r>
    </w:p>
    <w:p w14:paraId="72A9FDCB" w14:textId="77777777" w:rsidR="009F26A5" w:rsidRPr="009F26A5" w:rsidRDefault="009F26A5" w:rsidP="003650FE">
      <w:pPr>
        <w:pStyle w:val="Prrafodelista"/>
        <w:spacing w:after="120" w:line="276" w:lineRule="auto"/>
        <w:rPr>
          <w:rFonts w:cstheme="minorHAnsi"/>
        </w:rPr>
      </w:pPr>
    </w:p>
    <w:p w14:paraId="1500F1EB" w14:textId="77777777" w:rsidR="008C758F" w:rsidRDefault="00CD2A3F">
      <w:pPr>
        <w:pStyle w:val="Prrafodelista"/>
        <w:numPr>
          <w:ilvl w:val="0"/>
          <w:numId w:val="14"/>
        </w:numPr>
        <w:spacing w:after="120" w:line="276" w:lineRule="auto"/>
        <w:jc w:val="both"/>
        <w:rPr>
          <w:rFonts w:cstheme="minorHAnsi"/>
          <w:iCs/>
        </w:rPr>
      </w:pPr>
      <w:r w:rsidRPr="009F26A5">
        <w:rPr>
          <w:rFonts w:cstheme="minorHAnsi"/>
          <w:iCs/>
        </w:rPr>
        <w:t xml:space="preserve">L’administració pública concedeix una subvenció a una entitat per assegurar la seva rendibilitat per dur a terme diversos actes de festa major. Aquesta subvenció haurà de ser retornada per l’entitat si no justifica la despesa durant el termini establert per l’administració. L’import de la subvenció és de 3.000 euros. </w:t>
      </w:r>
    </w:p>
    <w:p w14:paraId="7E7A528C" w14:textId="5D3352EB" w:rsidR="00CD2A3F" w:rsidRPr="009F26A5" w:rsidRDefault="00CD2A3F" w:rsidP="008C758F">
      <w:pPr>
        <w:pStyle w:val="Prrafodelista"/>
        <w:spacing w:after="120" w:line="276" w:lineRule="auto"/>
        <w:ind w:left="360"/>
        <w:jc w:val="both"/>
        <w:rPr>
          <w:rFonts w:cstheme="minorHAnsi"/>
          <w:iCs/>
        </w:rPr>
      </w:pPr>
      <w:r w:rsidRPr="009F26A5">
        <w:rPr>
          <w:rFonts w:cstheme="minorHAnsi"/>
          <w:iCs/>
        </w:rPr>
        <w:t>Comptabilitzeu:</w:t>
      </w:r>
    </w:p>
    <w:p w14:paraId="35BDC42A" w14:textId="77777777" w:rsidR="00CD2A3F" w:rsidRDefault="00CD2A3F">
      <w:pPr>
        <w:pStyle w:val="Prrafodelista"/>
        <w:numPr>
          <w:ilvl w:val="0"/>
          <w:numId w:val="32"/>
        </w:numPr>
        <w:spacing w:after="120" w:line="276" w:lineRule="auto"/>
        <w:jc w:val="both"/>
        <w:rPr>
          <w:rFonts w:cstheme="minorHAnsi"/>
          <w:iCs/>
        </w:rPr>
      </w:pPr>
      <w:r w:rsidRPr="006D53E3">
        <w:rPr>
          <w:rFonts w:cstheme="minorHAnsi"/>
          <w:iCs/>
        </w:rPr>
        <w:t>L’aprovació de la subvenció</w:t>
      </w:r>
      <w:r>
        <w:rPr>
          <w:rFonts w:cstheme="minorHAnsi"/>
          <w:iCs/>
        </w:rPr>
        <w:t>.</w:t>
      </w:r>
    </w:p>
    <w:p w14:paraId="4C1B4A1C" w14:textId="77777777" w:rsidR="00CD2A3F" w:rsidRDefault="00CD2A3F">
      <w:pPr>
        <w:pStyle w:val="Prrafodelista"/>
        <w:numPr>
          <w:ilvl w:val="0"/>
          <w:numId w:val="32"/>
        </w:numPr>
        <w:spacing w:after="120" w:line="276" w:lineRule="auto"/>
        <w:jc w:val="both"/>
        <w:rPr>
          <w:rFonts w:cstheme="minorHAnsi"/>
          <w:iCs/>
        </w:rPr>
      </w:pPr>
      <w:r w:rsidRPr="006D53E3">
        <w:rPr>
          <w:rFonts w:cstheme="minorHAnsi"/>
          <w:iCs/>
        </w:rPr>
        <w:t>L’estat paga la subvenció reintegrable.</w:t>
      </w:r>
    </w:p>
    <w:p w14:paraId="4DF6FF9E" w14:textId="77777777" w:rsidR="00CD2A3F" w:rsidRDefault="00CD2A3F">
      <w:pPr>
        <w:pStyle w:val="Prrafodelista"/>
        <w:numPr>
          <w:ilvl w:val="0"/>
          <w:numId w:val="32"/>
        </w:numPr>
        <w:spacing w:after="120" w:line="276" w:lineRule="auto"/>
        <w:jc w:val="both"/>
        <w:rPr>
          <w:rFonts w:cstheme="minorHAnsi"/>
          <w:iCs/>
        </w:rPr>
      </w:pPr>
      <w:r w:rsidRPr="006D53E3">
        <w:rPr>
          <w:rFonts w:cstheme="minorHAnsi"/>
          <w:iCs/>
        </w:rPr>
        <w:t>En complir-se totes les condicions estipulades la subvenció deixa de ser reintegrable.</w:t>
      </w:r>
    </w:p>
    <w:p w14:paraId="17B93C5F" w14:textId="77777777" w:rsidR="00CD2A3F" w:rsidRDefault="00CD2A3F" w:rsidP="003650FE">
      <w:pPr>
        <w:pStyle w:val="Prrafodelista"/>
        <w:spacing w:after="120" w:line="276" w:lineRule="auto"/>
        <w:jc w:val="both"/>
        <w:rPr>
          <w:rFonts w:cstheme="minorHAnsi"/>
          <w:iCs/>
        </w:rPr>
      </w:pPr>
    </w:p>
    <w:p w14:paraId="15F8DD25" w14:textId="77777777" w:rsidR="008C758F" w:rsidRDefault="00CD2A3F">
      <w:pPr>
        <w:pStyle w:val="Prrafodelista"/>
        <w:numPr>
          <w:ilvl w:val="0"/>
          <w:numId w:val="14"/>
        </w:numPr>
        <w:spacing w:after="120" w:line="276" w:lineRule="auto"/>
        <w:jc w:val="both"/>
        <w:rPr>
          <w:rFonts w:cstheme="minorHAnsi"/>
          <w:iCs/>
        </w:rPr>
      </w:pPr>
      <w:r>
        <w:rPr>
          <w:rFonts w:cstheme="minorHAnsi"/>
          <w:iCs/>
        </w:rPr>
        <w:t xml:space="preserve">L’administració pública concedeix una subvenció no reintegrable a una empresa per a l’adquisició d’un nou element de transport, una furgoneta elèctrica. El preu de compra de la furgoneta ascendeix a 35.000 euros més IVA (21%). La subvenció ascendeix a 5.000 euros. </w:t>
      </w:r>
    </w:p>
    <w:p w14:paraId="384DD889" w14:textId="604D711A" w:rsidR="00CD2A3F" w:rsidRPr="00CA4762" w:rsidRDefault="00CD2A3F" w:rsidP="008C758F">
      <w:pPr>
        <w:pStyle w:val="Prrafodelista"/>
        <w:spacing w:after="120" w:line="276" w:lineRule="auto"/>
        <w:ind w:left="360"/>
        <w:jc w:val="both"/>
        <w:rPr>
          <w:rFonts w:cstheme="minorHAnsi"/>
          <w:iCs/>
        </w:rPr>
      </w:pPr>
      <w:r w:rsidRPr="00CA4762">
        <w:rPr>
          <w:rFonts w:cstheme="minorHAnsi"/>
          <w:iCs/>
        </w:rPr>
        <w:t>Comptabilitzeu:</w:t>
      </w:r>
    </w:p>
    <w:p w14:paraId="1D78D950" w14:textId="77777777" w:rsidR="00CD2A3F" w:rsidRDefault="00CD2A3F">
      <w:pPr>
        <w:pStyle w:val="Prrafodelista"/>
        <w:numPr>
          <w:ilvl w:val="0"/>
          <w:numId w:val="29"/>
        </w:numPr>
        <w:spacing w:after="120" w:line="276" w:lineRule="auto"/>
        <w:jc w:val="both"/>
        <w:rPr>
          <w:rFonts w:cstheme="minorHAnsi"/>
          <w:iCs/>
        </w:rPr>
      </w:pPr>
      <w:r w:rsidRPr="00553C7F">
        <w:rPr>
          <w:rFonts w:cstheme="minorHAnsi"/>
          <w:iCs/>
        </w:rPr>
        <w:t>L’aprovació de la subvenció.</w:t>
      </w:r>
    </w:p>
    <w:p w14:paraId="403587DD" w14:textId="77777777" w:rsidR="00CD2A3F" w:rsidRDefault="00CD2A3F">
      <w:pPr>
        <w:pStyle w:val="Prrafodelista"/>
        <w:numPr>
          <w:ilvl w:val="0"/>
          <w:numId w:val="29"/>
        </w:numPr>
        <w:spacing w:after="120" w:line="276" w:lineRule="auto"/>
        <w:jc w:val="both"/>
        <w:rPr>
          <w:rFonts w:cstheme="minorHAnsi"/>
          <w:iCs/>
        </w:rPr>
      </w:pPr>
      <w:r>
        <w:rPr>
          <w:rFonts w:cstheme="minorHAnsi"/>
          <w:iCs/>
        </w:rPr>
        <w:t>L’1 de gener</w:t>
      </w:r>
      <w:r w:rsidRPr="00553C7F">
        <w:rPr>
          <w:rFonts w:cstheme="minorHAnsi"/>
          <w:iCs/>
        </w:rPr>
        <w:t xml:space="preserve"> compra </w:t>
      </w:r>
      <w:r>
        <w:rPr>
          <w:rFonts w:cstheme="minorHAnsi"/>
          <w:iCs/>
        </w:rPr>
        <w:t xml:space="preserve">de l’element de transport pagant la meitat al comptat i la resta a crèdit. </w:t>
      </w:r>
    </w:p>
    <w:p w14:paraId="60A9ECCB" w14:textId="77777777" w:rsidR="00CD2A3F" w:rsidRDefault="00CD2A3F">
      <w:pPr>
        <w:pStyle w:val="Prrafodelista"/>
        <w:numPr>
          <w:ilvl w:val="0"/>
          <w:numId w:val="29"/>
        </w:numPr>
        <w:spacing w:after="120" w:line="276" w:lineRule="auto"/>
        <w:jc w:val="both"/>
        <w:rPr>
          <w:rFonts w:cstheme="minorHAnsi"/>
          <w:iCs/>
        </w:rPr>
      </w:pPr>
      <w:r w:rsidRPr="00553C7F">
        <w:rPr>
          <w:rFonts w:cstheme="minorHAnsi"/>
          <w:iCs/>
        </w:rPr>
        <w:t>El cobrament de la subvenció.</w:t>
      </w:r>
    </w:p>
    <w:p w14:paraId="71EE1AD5" w14:textId="77777777" w:rsidR="00CD2A3F" w:rsidRDefault="00CD2A3F">
      <w:pPr>
        <w:pStyle w:val="Prrafodelista"/>
        <w:numPr>
          <w:ilvl w:val="0"/>
          <w:numId w:val="29"/>
        </w:numPr>
        <w:spacing w:after="120" w:line="276" w:lineRule="auto"/>
        <w:jc w:val="both"/>
        <w:rPr>
          <w:rFonts w:cstheme="minorHAnsi"/>
          <w:iCs/>
        </w:rPr>
      </w:pPr>
      <w:r w:rsidRPr="00553C7F">
        <w:rPr>
          <w:rFonts w:cstheme="minorHAnsi"/>
          <w:iCs/>
        </w:rPr>
        <w:t xml:space="preserve">(31/12/01) </w:t>
      </w:r>
    </w:p>
    <w:p w14:paraId="56885D95" w14:textId="77777777" w:rsidR="00CD2A3F" w:rsidRDefault="00CD2A3F">
      <w:pPr>
        <w:pStyle w:val="Prrafodelista"/>
        <w:numPr>
          <w:ilvl w:val="1"/>
          <w:numId w:val="29"/>
        </w:numPr>
        <w:spacing w:after="120" w:line="276" w:lineRule="auto"/>
        <w:jc w:val="both"/>
        <w:rPr>
          <w:rFonts w:cstheme="minorHAnsi"/>
          <w:iCs/>
        </w:rPr>
      </w:pPr>
      <w:r w:rsidRPr="00BE0CDC">
        <w:rPr>
          <w:rFonts w:cstheme="minorHAnsi"/>
          <w:iCs/>
        </w:rPr>
        <w:t>L’amortització de l’element de transport, que s’amortitza a un 10% anual.</w:t>
      </w:r>
    </w:p>
    <w:p w14:paraId="47A0040E" w14:textId="0BFC6B66" w:rsidR="003C6C37" w:rsidRPr="003650FE" w:rsidRDefault="00CD2A3F">
      <w:pPr>
        <w:pStyle w:val="Prrafodelista"/>
        <w:numPr>
          <w:ilvl w:val="1"/>
          <w:numId w:val="29"/>
        </w:numPr>
        <w:spacing w:after="120" w:line="276" w:lineRule="auto"/>
        <w:jc w:val="both"/>
        <w:rPr>
          <w:rFonts w:cstheme="minorHAnsi"/>
        </w:rPr>
      </w:pPr>
      <w:r w:rsidRPr="001248FF">
        <w:rPr>
          <w:rFonts w:cstheme="minorHAnsi"/>
          <w:iCs/>
        </w:rPr>
        <w:t>La imputació a resultats de la subvenció rebuda.</w:t>
      </w:r>
    </w:p>
    <w:sectPr w:rsidR="003C6C37" w:rsidRPr="003650FE" w:rsidSect="00E33E2E">
      <w:headerReference w:type="default" r:id="rId20"/>
      <w:footerReference w:type="default" r:id="rId21"/>
      <w:pgSz w:w="11906" w:h="16838"/>
      <w:pgMar w:top="1417" w:right="1274" w:bottom="1417" w:left="156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19714" w14:textId="77777777" w:rsidR="004A52B3" w:rsidRDefault="004A52B3" w:rsidP="00281343">
      <w:pPr>
        <w:spacing w:after="0" w:line="240" w:lineRule="auto"/>
      </w:pPr>
      <w:r>
        <w:separator/>
      </w:r>
    </w:p>
  </w:endnote>
  <w:endnote w:type="continuationSeparator" w:id="0">
    <w:p w14:paraId="6DF9C411" w14:textId="77777777" w:rsidR="004A52B3" w:rsidRDefault="004A52B3" w:rsidP="0028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5CF1" w14:textId="77777777" w:rsidR="00CF2FB9" w:rsidRDefault="00CF2FB9">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PAGE   \* MERGEFORMAT</w:instrText>
    </w:r>
    <w:r>
      <w:rPr>
        <w:rFonts w:asciiTheme="majorHAnsi" w:eastAsiaTheme="majorEastAsia" w:hAnsiTheme="majorHAnsi" w:cstheme="majorBidi"/>
        <w:color w:val="2E74B5" w:themeColor="accent1" w:themeShade="BF"/>
        <w:sz w:val="26"/>
        <w:szCs w:val="26"/>
      </w:rPr>
      <w:fldChar w:fldCharType="separate"/>
    </w:r>
    <w:r w:rsidR="009F26A5" w:rsidRPr="009F26A5">
      <w:rPr>
        <w:rFonts w:asciiTheme="majorHAnsi" w:eastAsiaTheme="majorEastAsia" w:hAnsiTheme="majorHAnsi" w:cstheme="majorBidi"/>
        <w:noProof/>
        <w:color w:val="2E74B5" w:themeColor="accent1" w:themeShade="BF"/>
        <w:sz w:val="26"/>
        <w:szCs w:val="26"/>
        <w:lang w:val="es-ES"/>
      </w:rPr>
      <w:t>27</w:t>
    </w:r>
    <w:r>
      <w:rPr>
        <w:rFonts w:asciiTheme="majorHAnsi" w:eastAsiaTheme="majorEastAsia" w:hAnsiTheme="majorHAnsi" w:cstheme="majorBidi"/>
        <w:color w:val="2E74B5" w:themeColor="accent1" w:themeShade="BF"/>
        <w:sz w:val="26"/>
        <w:szCs w:val="26"/>
      </w:rPr>
      <w:fldChar w:fldCharType="end"/>
    </w:r>
  </w:p>
  <w:p w14:paraId="48A4420C" w14:textId="77777777" w:rsidR="00CF2FB9" w:rsidRDefault="00CF2F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48FC4" w14:textId="77777777" w:rsidR="004A52B3" w:rsidRDefault="004A52B3" w:rsidP="00281343">
      <w:pPr>
        <w:spacing w:after="0" w:line="240" w:lineRule="auto"/>
      </w:pPr>
      <w:r>
        <w:separator/>
      </w:r>
    </w:p>
  </w:footnote>
  <w:footnote w:type="continuationSeparator" w:id="0">
    <w:p w14:paraId="08E95BEF" w14:textId="77777777" w:rsidR="004A52B3" w:rsidRDefault="004A52B3" w:rsidP="00281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CF2FB9" w14:paraId="4C2A4B62" w14:textId="77777777" w:rsidTr="00281343">
      <w:tc>
        <w:tcPr>
          <w:tcW w:w="4247" w:type="dxa"/>
        </w:tcPr>
        <w:p w14:paraId="1F137D3F" w14:textId="77777777" w:rsidR="00CF2FB9" w:rsidRDefault="00CF2FB9" w:rsidP="00281343">
          <w:r>
            <w:t>CFGS Administració i Finances</w:t>
          </w:r>
        </w:p>
      </w:tc>
      <w:tc>
        <w:tcPr>
          <w:tcW w:w="4247" w:type="dxa"/>
        </w:tcPr>
        <w:p w14:paraId="49B8A8A3" w14:textId="4F172B9B" w:rsidR="00CF2FB9" w:rsidRDefault="00CF2FB9" w:rsidP="00281343">
          <w:pPr>
            <w:jc w:val="right"/>
          </w:pPr>
          <w:r>
            <w:t xml:space="preserve">COMPTABILITAT I FISCALITAT: </w:t>
          </w:r>
          <w:r w:rsidR="0085704D">
            <w:t>AEA 2</w:t>
          </w:r>
        </w:p>
      </w:tc>
    </w:tr>
  </w:tbl>
  <w:p w14:paraId="0D9AC419" w14:textId="77777777" w:rsidR="00CF2FB9" w:rsidRDefault="00CF2FB9" w:rsidP="006811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5BE5"/>
    <w:multiLevelType w:val="hybridMultilevel"/>
    <w:tmpl w:val="6210942E"/>
    <w:lvl w:ilvl="0" w:tplc="0C0A0017">
      <w:start w:val="1"/>
      <w:numFmt w:val="lowerLetter"/>
      <w:lvlText w:val="%1)"/>
      <w:lvlJc w:val="left"/>
      <w:pPr>
        <w:ind w:left="1068" w:hanging="360"/>
      </w:pPr>
      <w:rPr>
        <w:rFonts w:hint="default"/>
      </w:rPr>
    </w:lvl>
    <w:lvl w:ilvl="1" w:tplc="D148567E">
      <w:numFmt w:val="bullet"/>
      <w:lvlText w:val="•"/>
      <w:lvlJc w:val="left"/>
      <w:pPr>
        <w:ind w:left="2136" w:hanging="708"/>
      </w:pPr>
      <w:rPr>
        <w:rFonts w:ascii="Calibri" w:eastAsiaTheme="minorHAnsi" w:hAnsi="Calibri" w:cs="Calibri"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 w15:restartNumberingAfterBreak="0">
    <w:nsid w:val="1450776A"/>
    <w:multiLevelType w:val="multilevel"/>
    <w:tmpl w:val="0EE81DD0"/>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i w:val="0"/>
        <w:color w:val="2E74B5" w:themeColor="accent1" w:themeShade="BF"/>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B35E3"/>
    <w:multiLevelType w:val="hybridMultilevel"/>
    <w:tmpl w:val="174038CA"/>
    <w:lvl w:ilvl="0" w:tplc="80CE077A">
      <w:start w:val="1"/>
      <w:numFmt w:val="bullet"/>
      <w:lvlText w:val="-"/>
      <w:lvlJc w:val="left"/>
      <w:pPr>
        <w:ind w:left="720" w:hanging="360"/>
      </w:pPr>
      <w:rPr>
        <w:rFonts w:ascii="Calibri" w:hAnsi="Calibri" w:hint="default"/>
      </w:rPr>
    </w:lvl>
    <w:lvl w:ilvl="1" w:tplc="0C0A0017">
      <w:start w:val="1"/>
      <w:numFmt w:val="lowerLetter"/>
      <w:lvlText w:val="%2)"/>
      <w:lvlJc w:val="left"/>
      <w:pPr>
        <w:ind w:left="1069"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6C50368"/>
    <w:multiLevelType w:val="hybridMultilevel"/>
    <w:tmpl w:val="AE92CB4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BD41147"/>
    <w:multiLevelType w:val="hybridMultilevel"/>
    <w:tmpl w:val="EB5E18C0"/>
    <w:lvl w:ilvl="0" w:tplc="C47C7712">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69706E"/>
    <w:multiLevelType w:val="hybridMultilevel"/>
    <w:tmpl w:val="FF10BD86"/>
    <w:lvl w:ilvl="0" w:tplc="08143F64">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C7839FC"/>
    <w:multiLevelType w:val="hybridMultilevel"/>
    <w:tmpl w:val="8F1CA06C"/>
    <w:lvl w:ilvl="0" w:tplc="08143F64">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0F43F9F"/>
    <w:multiLevelType w:val="hybridMultilevel"/>
    <w:tmpl w:val="8FECD7A8"/>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54A1FDA"/>
    <w:multiLevelType w:val="hybridMultilevel"/>
    <w:tmpl w:val="2D48A90A"/>
    <w:lvl w:ilvl="0" w:tplc="0C0A0019">
      <w:start w:val="1"/>
      <w:numFmt w:val="lowerLetter"/>
      <w:lvlText w:val="%1."/>
      <w:lvlJc w:val="left"/>
      <w:pPr>
        <w:ind w:left="861" w:hanging="360"/>
      </w:pPr>
    </w:lvl>
    <w:lvl w:ilvl="1" w:tplc="80CE077A">
      <w:start w:val="1"/>
      <w:numFmt w:val="bullet"/>
      <w:lvlText w:val="-"/>
      <w:lvlJc w:val="left"/>
      <w:pPr>
        <w:ind w:left="1581" w:hanging="360"/>
      </w:pPr>
      <w:rPr>
        <w:rFonts w:ascii="Calibri" w:hAnsi="Calibri" w:hint="default"/>
      </w:rPr>
    </w:lvl>
    <w:lvl w:ilvl="2" w:tplc="0403001B" w:tentative="1">
      <w:start w:val="1"/>
      <w:numFmt w:val="lowerRoman"/>
      <w:lvlText w:val="%3."/>
      <w:lvlJc w:val="right"/>
      <w:pPr>
        <w:ind w:left="2301" w:hanging="180"/>
      </w:pPr>
    </w:lvl>
    <w:lvl w:ilvl="3" w:tplc="0403000F" w:tentative="1">
      <w:start w:val="1"/>
      <w:numFmt w:val="decimal"/>
      <w:lvlText w:val="%4."/>
      <w:lvlJc w:val="left"/>
      <w:pPr>
        <w:ind w:left="3021" w:hanging="360"/>
      </w:pPr>
    </w:lvl>
    <w:lvl w:ilvl="4" w:tplc="04030019" w:tentative="1">
      <w:start w:val="1"/>
      <w:numFmt w:val="lowerLetter"/>
      <w:lvlText w:val="%5."/>
      <w:lvlJc w:val="left"/>
      <w:pPr>
        <w:ind w:left="3741" w:hanging="360"/>
      </w:pPr>
    </w:lvl>
    <w:lvl w:ilvl="5" w:tplc="0403001B" w:tentative="1">
      <w:start w:val="1"/>
      <w:numFmt w:val="lowerRoman"/>
      <w:lvlText w:val="%6."/>
      <w:lvlJc w:val="right"/>
      <w:pPr>
        <w:ind w:left="4461" w:hanging="180"/>
      </w:pPr>
    </w:lvl>
    <w:lvl w:ilvl="6" w:tplc="0403000F" w:tentative="1">
      <w:start w:val="1"/>
      <w:numFmt w:val="decimal"/>
      <w:lvlText w:val="%7."/>
      <w:lvlJc w:val="left"/>
      <w:pPr>
        <w:ind w:left="5181" w:hanging="360"/>
      </w:pPr>
    </w:lvl>
    <w:lvl w:ilvl="7" w:tplc="04030019" w:tentative="1">
      <w:start w:val="1"/>
      <w:numFmt w:val="lowerLetter"/>
      <w:lvlText w:val="%8."/>
      <w:lvlJc w:val="left"/>
      <w:pPr>
        <w:ind w:left="5901" w:hanging="360"/>
      </w:pPr>
    </w:lvl>
    <w:lvl w:ilvl="8" w:tplc="0403001B" w:tentative="1">
      <w:start w:val="1"/>
      <w:numFmt w:val="lowerRoman"/>
      <w:lvlText w:val="%9."/>
      <w:lvlJc w:val="right"/>
      <w:pPr>
        <w:ind w:left="6621" w:hanging="180"/>
      </w:pPr>
    </w:lvl>
  </w:abstractNum>
  <w:abstractNum w:abstractNumId="9" w15:restartNumberingAfterBreak="0">
    <w:nsid w:val="3E80683C"/>
    <w:multiLevelType w:val="hybridMultilevel"/>
    <w:tmpl w:val="20023D2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F53267C"/>
    <w:multiLevelType w:val="hybridMultilevel"/>
    <w:tmpl w:val="4828ADD2"/>
    <w:lvl w:ilvl="0" w:tplc="0C0A0019">
      <w:start w:val="1"/>
      <w:numFmt w:val="lowerLetter"/>
      <w:lvlText w:val="%1."/>
      <w:lvlJc w:val="left"/>
      <w:pPr>
        <w:ind w:left="720" w:hanging="360"/>
      </w:pPr>
    </w:lvl>
    <w:lvl w:ilvl="1" w:tplc="0C0A000F">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F8A46AD"/>
    <w:multiLevelType w:val="hybridMultilevel"/>
    <w:tmpl w:val="5044B272"/>
    <w:lvl w:ilvl="0" w:tplc="0C0A0019">
      <w:start w:val="1"/>
      <w:numFmt w:val="lowerLetter"/>
      <w:lvlText w:val="%1."/>
      <w:lvlJc w:val="left"/>
      <w:pPr>
        <w:ind w:left="785" w:hanging="360"/>
      </w:pPr>
    </w:lvl>
    <w:lvl w:ilvl="1" w:tplc="04030019">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tentative="1">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abstractNum w:abstractNumId="12" w15:restartNumberingAfterBreak="0">
    <w:nsid w:val="428D6893"/>
    <w:multiLevelType w:val="hybridMultilevel"/>
    <w:tmpl w:val="6230419A"/>
    <w:lvl w:ilvl="0" w:tplc="0C0A0015">
      <w:start w:val="1"/>
      <w:numFmt w:val="upp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3" w15:restartNumberingAfterBreak="0">
    <w:nsid w:val="451B5F05"/>
    <w:multiLevelType w:val="hybridMultilevel"/>
    <w:tmpl w:val="134C8D5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51E5180"/>
    <w:multiLevelType w:val="hybridMultilevel"/>
    <w:tmpl w:val="91701246"/>
    <w:lvl w:ilvl="0" w:tplc="837A5502">
      <w:start w:val="10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65734E7"/>
    <w:multiLevelType w:val="hybridMultilevel"/>
    <w:tmpl w:val="72C2DCCA"/>
    <w:lvl w:ilvl="0" w:tplc="6B10BF6A">
      <w:start w:val="1"/>
      <w:numFmt w:val="decimal"/>
      <w:lvlText w:val="%1."/>
      <w:lvlJc w:val="left"/>
      <w:pPr>
        <w:ind w:left="360" w:hanging="360"/>
      </w:pPr>
      <w:rPr>
        <w:rFonts w:hint="default"/>
        <w:b/>
        <w:sz w:val="28"/>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50C55B70"/>
    <w:multiLevelType w:val="hybridMultilevel"/>
    <w:tmpl w:val="4138929C"/>
    <w:lvl w:ilvl="0" w:tplc="80CE077A">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4143BD2"/>
    <w:multiLevelType w:val="hybridMultilevel"/>
    <w:tmpl w:val="7206B330"/>
    <w:lvl w:ilvl="0" w:tplc="80CE077A">
      <w:start w:val="1"/>
      <w:numFmt w:val="bullet"/>
      <w:lvlText w:val="-"/>
      <w:lvlJc w:val="left"/>
      <w:pPr>
        <w:ind w:left="1080" w:hanging="360"/>
      </w:pPr>
      <w:rPr>
        <w:rFonts w:ascii="Calibri" w:hAnsi="Calibr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8" w15:restartNumberingAfterBreak="0">
    <w:nsid w:val="552B290B"/>
    <w:multiLevelType w:val="hybridMultilevel"/>
    <w:tmpl w:val="A3FC64DA"/>
    <w:lvl w:ilvl="0" w:tplc="80CE077A">
      <w:start w:val="1"/>
      <w:numFmt w:val="bullet"/>
      <w:lvlText w:val="-"/>
      <w:lvlJc w:val="left"/>
      <w:pPr>
        <w:ind w:left="720" w:hanging="360"/>
      </w:pPr>
      <w:rPr>
        <w:rFonts w:ascii="Calibri" w:hAnsi="Calibri" w:hint="default"/>
      </w:rPr>
    </w:lvl>
    <w:lvl w:ilvl="1" w:tplc="80CE077A">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57649CA"/>
    <w:multiLevelType w:val="hybridMultilevel"/>
    <w:tmpl w:val="FC3E7320"/>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6F37A6B"/>
    <w:multiLevelType w:val="hybridMultilevel"/>
    <w:tmpl w:val="49F491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B5E74AC"/>
    <w:multiLevelType w:val="hybridMultilevel"/>
    <w:tmpl w:val="6230419A"/>
    <w:lvl w:ilvl="0" w:tplc="0C0A0015">
      <w:start w:val="1"/>
      <w:numFmt w:val="upp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2" w15:restartNumberingAfterBreak="0">
    <w:nsid w:val="5DEE4D60"/>
    <w:multiLevelType w:val="hybridMultilevel"/>
    <w:tmpl w:val="14E2686A"/>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1A657B7"/>
    <w:multiLevelType w:val="hybridMultilevel"/>
    <w:tmpl w:val="B2F60848"/>
    <w:lvl w:ilvl="0" w:tplc="80CE077A">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1AB1BC5"/>
    <w:multiLevelType w:val="hybridMultilevel"/>
    <w:tmpl w:val="8A568444"/>
    <w:lvl w:ilvl="0" w:tplc="0C0A0019">
      <w:start w:val="1"/>
      <w:numFmt w:val="lowerLetter"/>
      <w:lvlText w:val="%1."/>
      <w:lvlJc w:val="left"/>
      <w:pPr>
        <w:ind w:left="785" w:hanging="360"/>
      </w:pPr>
    </w:lvl>
    <w:lvl w:ilvl="1" w:tplc="04030019" w:tentative="1">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tentative="1">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abstractNum w:abstractNumId="25" w15:restartNumberingAfterBreak="0">
    <w:nsid w:val="63E519A2"/>
    <w:multiLevelType w:val="hybridMultilevel"/>
    <w:tmpl w:val="22187004"/>
    <w:lvl w:ilvl="0" w:tplc="08143F64">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69897984"/>
    <w:multiLevelType w:val="hybridMultilevel"/>
    <w:tmpl w:val="3CC24BA6"/>
    <w:lvl w:ilvl="0" w:tplc="0C0A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A5E7341"/>
    <w:multiLevelType w:val="hybridMultilevel"/>
    <w:tmpl w:val="8FECD7A8"/>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3EC6CD1"/>
    <w:multiLevelType w:val="hybridMultilevel"/>
    <w:tmpl w:val="970064BE"/>
    <w:lvl w:ilvl="0" w:tplc="040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972054"/>
    <w:multiLevelType w:val="hybridMultilevel"/>
    <w:tmpl w:val="C3F8B492"/>
    <w:lvl w:ilvl="0" w:tplc="08143F64">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7C2162A"/>
    <w:multiLevelType w:val="hybridMultilevel"/>
    <w:tmpl w:val="0414B0D8"/>
    <w:lvl w:ilvl="0" w:tplc="80CE077A">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F5F2F31"/>
    <w:multiLevelType w:val="hybridMultilevel"/>
    <w:tmpl w:val="D4BAA272"/>
    <w:lvl w:ilvl="0" w:tplc="88F493D8">
      <w:start w:val="1"/>
      <w:numFmt w:val="decimal"/>
      <w:lvlText w:val="%1."/>
      <w:lvlJc w:val="left"/>
      <w:pPr>
        <w:ind w:left="360" w:hanging="360"/>
      </w:pPr>
      <w:rPr>
        <w:rFonts w:hint="default"/>
        <w:b/>
        <w:i w:val="0"/>
        <w:color w:val="4472C4" w:themeColor="accent5"/>
        <w:sz w:val="28"/>
      </w:rPr>
    </w:lvl>
    <w:lvl w:ilvl="1" w:tplc="04030019">
      <w:start w:val="1"/>
      <w:numFmt w:val="lowerLetter"/>
      <w:lvlText w:val="%2."/>
      <w:lvlJc w:val="left"/>
      <w:pPr>
        <w:ind w:left="785"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716274131">
    <w:abstractNumId w:val="5"/>
  </w:num>
  <w:num w:numId="2" w16cid:durableId="1375883176">
    <w:abstractNumId w:val="21"/>
  </w:num>
  <w:num w:numId="3" w16cid:durableId="1258634521">
    <w:abstractNumId w:val="15"/>
  </w:num>
  <w:num w:numId="4" w16cid:durableId="1610771947">
    <w:abstractNumId w:val="0"/>
  </w:num>
  <w:num w:numId="5" w16cid:durableId="431053523">
    <w:abstractNumId w:val="2"/>
  </w:num>
  <w:num w:numId="6" w16cid:durableId="1989553377">
    <w:abstractNumId w:val="20"/>
  </w:num>
  <w:num w:numId="7" w16cid:durableId="1197740504">
    <w:abstractNumId w:val="23"/>
  </w:num>
  <w:num w:numId="8" w16cid:durableId="1408382615">
    <w:abstractNumId w:val="19"/>
  </w:num>
  <w:num w:numId="9" w16cid:durableId="144397153">
    <w:abstractNumId w:val="1"/>
  </w:num>
  <w:num w:numId="10" w16cid:durableId="1040857917">
    <w:abstractNumId w:val="14"/>
  </w:num>
  <w:num w:numId="11" w16cid:durableId="2113166703">
    <w:abstractNumId w:val="9"/>
  </w:num>
  <w:num w:numId="12" w16cid:durableId="609164081">
    <w:abstractNumId w:val="17"/>
  </w:num>
  <w:num w:numId="13" w16cid:durableId="331219315">
    <w:abstractNumId w:val="26"/>
  </w:num>
  <w:num w:numId="14" w16cid:durableId="573707057">
    <w:abstractNumId w:val="31"/>
  </w:num>
  <w:num w:numId="15" w16cid:durableId="1900557075">
    <w:abstractNumId w:val="11"/>
  </w:num>
  <w:num w:numId="16" w16cid:durableId="11033478">
    <w:abstractNumId w:val="8"/>
  </w:num>
  <w:num w:numId="17" w16cid:durableId="1561332517">
    <w:abstractNumId w:val="24"/>
  </w:num>
  <w:num w:numId="18" w16cid:durableId="1755856827">
    <w:abstractNumId w:val="10"/>
  </w:num>
  <w:num w:numId="19" w16cid:durableId="810752462">
    <w:abstractNumId w:val="29"/>
  </w:num>
  <w:num w:numId="20" w16cid:durableId="721101271">
    <w:abstractNumId w:val="6"/>
  </w:num>
  <w:num w:numId="21" w16cid:durableId="392046798">
    <w:abstractNumId w:val="30"/>
  </w:num>
  <w:num w:numId="22" w16cid:durableId="1378049427">
    <w:abstractNumId w:val="16"/>
  </w:num>
  <w:num w:numId="23" w16cid:durableId="771556667">
    <w:abstractNumId w:val="18"/>
  </w:num>
  <w:num w:numId="24" w16cid:durableId="1124999204">
    <w:abstractNumId w:val="25"/>
  </w:num>
  <w:num w:numId="25" w16cid:durableId="1497266323">
    <w:abstractNumId w:val="27"/>
  </w:num>
  <w:num w:numId="26" w16cid:durableId="289823049">
    <w:abstractNumId w:val="13"/>
  </w:num>
  <w:num w:numId="27" w16cid:durableId="259916064">
    <w:abstractNumId w:val="22"/>
  </w:num>
  <w:num w:numId="28" w16cid:durableId="774330137">
    <w:abstractNumId w:val="3"/>
  </w:num>
  <w:num w:numId="29" w16cid:durableId="1364286892">
    <w:abstractNumId w:val="7"/>
  </w:num>
  <w:num w:numId="30" w16cid:durableId="257256184">
    <w:abstractNumId w:val="12"/>
  </w:num>
  <w:num w:numId="31" w16cid:durableId="2123450623">
    <w:abstractNumId w:val="4"/>
  </w:num>
  <w:num w:numId="32" w16cid:durableId="132639515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43"/>
    <w:rsid w:val="00001850"/>
    <w:rsid w:val="00002B80"/>
    <w:rsid w:val="000043A2"/>
    <w:rsid w:val="000256E1"/>
    <w:rsid w:val="00031A70"/>
    <w:rsid w:val="00036AD1"/>
    <w:rsid w:val="00054825"/>
    <w:rsid w:val="00061D76"/>
    <w:rsid w:val="00072DE7"/>
    <w:rsid w:val="00073931"/>
    <w:rsid w:val="00080FB0"/>
    <w:rsid w:val="00083095"/>
    <w:rsid w:val="000851A7"/>
    <w:rsid w:val="00090E55"/>
    <w:rsid w:val="000A1EA1"/>
    <w:rsid w:val="000A60E9"/>
    <w:rsid w:val="000C5822"/>
    <w:rsid w:val="000F0DCA"/>
    <w:rsid w:val="000F181A"/>
    <w:rsid w:val="000F7CAC"/>
    <w:rsid w:val="001104B3"/>
    <w:rsid w:val="00127038"/>
    <w:rsid w:val="00137608"/>
    <w:rsid w:val="00140069"/>
    <w:rsid w:val="0014132B"/>
    <w:rsid w:val="00143733"/>
    <w:rsid w:val="00145D57"/>
    <w:rsid w:val="00152F79"/>
    <w:rsid w:val="00154D88"/>
    <w:rsid w:val="00157F23"/>
    <w:rsid w:val="001620E5"/>
    <w:rsid w:val="00170E9E"/>
    <w:rsid w:val="001716BB"/>
    <w:rsid w:val="0018302B"/>
    <w:rsid w:val="00183AF8"/>
    <w:rsid w:val="00190EF0"/>
    <w:rsid w:val="001A7566"/>
    <w:rsid w:val="001B2D57"/>
    <w:rsid w:val="001F5FE3"/>
    <w:rsid w:val="00200C47"/>
    <w:rsid w:val="00206829"/>
    <w:rsid w:val="00220E8C"/>
    <w:rsid w:val="0026445C"/>
    <w:rsid w:val="00273275"/>
    <w:rsid w:val="00277DA0"/>
    <w:rsid w:val="00281343"/>
    <w:rsid w:val="002A2758"/>
    <w:rsid w:val="002A4937"/>
    <w:rsid w:val="002C0383"/>
    <w:rsid w:val="002C205A"/>
    <w:rsid w:val="002D3F36"/>
    <w:rsid w:val="002E34E8"/>
    <w:rsid w:val="002F0F11"/>
    <w:rsid w:val="002F6977"/>
    <w:rsid w:val="00314904"/>
    <w:rsid w:val="003249F6"/>
    <w:rsid w:val="00325FA5"/>
    <w:rsid w:val="003266C9"/>
    <w:rsid w:val="003324FC"/>
    <w:rsid w:val="0033715A"/>
    <w:rsid w:val="003650FE"/>
    <w:rsid w:val="003723F9"/>
    <w:rsid w:val="003809C1"/>
    <w:rsid w:val="003822DA"/>
    <w:rsid w:val="00392F2C"/>
    <w:rsid w:val="00395367"/>
    <w:rsid w:val="003B01EA"/>
    <w:rsid w:val="003B3998"/>
    <w:rsid w:val="003B496B"/>
    <w:rsid w:val="003C2F3C"/>
    <w:rsid w:val="003C6C24"/>
    <w:rsid w:val="003C6C37"/>
    <w:rsid w:val="003F2F18"/>
    <w:rsid w:val="003F4312"/>
    <w:rsid w:val="00412542"/>
    <w:rsid w:val="004311D1"/>
    <w:rsid w:val="00431A82"/>
    <w:rsid w:val="00436B91"/>
    <w:rsid w:val="00451653"/>
    <w:rsid w:val="00456519"/>
    <w:rsid w:val="0048533E"/>
    <w:rsid w:val="00492CEE"/>
    <w:rsid w:val="0049782F"/>
    <w:rsid w:val="004A52B3"/>
    <w:rsid w:val="004A5E81"/>
    <w:rsid w:val="004E2EFF"/>
    <w:rsid w:val="004F4085"/>
    <w:rsid w:val="004F6524"/>
    <w:rsid w:val="005024AD"/>
    <w:rsid w:val="00505085"/>
    <w:rsid w:val="00512031"/>
    <w:rsid w:val="00516F85"/>
    <w:rsid w:val="0052145D"/>
    <w:rsid w:val="00522A1D"/>
    <w:rsid w:val="0053397F"/>
    <w:rsid w:val="005503DE"/>
    <w:rsid w:val="00565084"/>
    <w:rsid w:val="00567801"/>
    <w:rsid w:val="0057085A"/>
    <w:rsid w:val="005771AD"/>
    <w:rsid w:val="005A62D6"/>
    <w:rsid w:val="005D531B"/>
    <w:rsid w:val="005E68D8"/>
    <w:rsid w:val="006148B1"/>
    <w:rsid w:val="00615337"/>
    <w:rsid w:val="0062545F"/>
    <w:rsid w:val="00644DE1"/>
    <w:rsid w:val="006641C8"/>
    <w:rsid w:val="00681112"/>
    <w:rsid w:val="006844E3"/>
    <w:rsid w:val="00691C64"/>
    <w:rsid w:val="00692A85"/>
    <w:rsid w:val="006B21C3"/>
    <w:rsid w:val="006B3252"/>
    <w:rsid w:val="006B3ADC"/>
    <w:rsid w:val="006B65E7"/>
    <w:rsid w:val="006B7732"/>
    <w:rsid w:val="006C4610"/>
    <w:rsid w:val="006D7DC5"/>
    <w:rsid w:val="006E5DC4"/>
    <w:rsid w:val="006F635F"/>
    <w:rsid w:val="006F79E5"/>
    <w:rsid w:val="00723E77"/>
    <w:rsid w:val="0073308A"/>
    <w:rsid w:val="00733CCD"/>
    <w:rsid w:val="007440B0"/>
    <w:rsid w:val="007605A0"/>
    <w:rsid w:val="00760CD0"/>
    <w:rsid w:val="007632C4"/>
    <w:rsid w:val="0077203C"/>
    <w:rsid w:val="007740D9"/>
    <w:rsid w:val="00776AA1"/>
    <w:rsid w:val="00777636"/>
    <w:rsid w:val="00787A53"/>
    <w:rsid w:val="00792629"/>
    <w:rsid w:val="0079685B"/>
    <w:rsid w:val="007A6A20"/>
    <w:rsid w:val="007B0BBE"/>
    <w:rsid w:val="007B6D88"/>
    <w:rsid w:val="007C17CD"/>
    <w:rsid w:val="007C2043"/>
    <w:rsid w:val="007C6640"/>
    <w:rsid w:val="007D7552"/>
    <w:rsid w:val="007E1D93"/>
    <w:rsid w:val="007F02E7"/>
    <w:rsid w:val="007F77CC"/>
    <w:rsid w:val="00820CDF"/>
    <w:rsid w:val="008210E4"/>
    <w:rsid w:val="00826FCE"/>
    <w:rsid w:val="0083322F"/>
    <w:rsid w:val="00841745"/>
    <w:rsid w:val="00850D4F"/>
    <w:rsid w:val="00853FC1"/>
    <w:rsid w:val="0085650D"/>
    <w:rsid w:val="0085704D"/>
    <w:rsid w:val="00863F36"/>
    <w:rsid w:val="008655C9"/>
    <w:rsid w:val="00866E9C"/>
    <w:rsid w:val="0087251C"/>
    <w:rsid w:val="00877648"/>
    <w:rsid w:val="00877AA7"/>
    <w:rsid w:val="00877E96"/>
    <w:rsid w:val="00880536"/>
    <w:rsid w:val="00882505"/>
    <w:rsid w:val="00882CB2"/>
    <w:rsid w:val="008969AE"/>
    <w:rsid w:val="00896DB9"/>
    <w:rsid w:val="008B49FC"/>
    <w:rsid w:val="008C21E5"/>
    <w:rsid w:val="008C758F"/>
    <w:rsid w:val="008D310F"/>
    <w:rsid w:val="00903BF0"/>
    <w:rsid w:val="00914565"/>
    <w:rsid w:val="009146A6"/>
    <w:rsid w:val="00942B58"/>
    <w:rsid w:val="0096228B"/>
    <w:rsid w:val="009D1657"/>
    <w:rsid w:val="009D4397"/>
    <w:rsid w:val="009E055D"/>
    <w:rsid w:val="009E2946"/>
    <w:rsid w:val="009F26A5"/>
    <w:rsid w:val="00A1101B"/>
    <w:rsid w:val="00A16FBA"/>
    <w:rsid w:val="00A32359"/>
    <w:rsid w:val="00A44943"/>
    <w:rsid w:val="00A57E43"/>
    <w:rsid w:val="00A65313"/>
    <w:rsid w:val="00A72F10"/>
    <w:rsid w:val="00A80896"/>
    <w:rsid w:val="00A81417"/>
    <w:rsid w:val="00A91726"/>
    <w:rsid w:val="00A9769D"/>
    <w:rsid w:val="00AC0655"/>
    <w:rsid w:val="00AC5EE3"/>
    <w:rsid w:val="00AD066A"/>
    <w:rsid w:val="00AE2DE5"/>
    <w:rsid w:val="00B01A75"/>
    <w:rsid w:val="00B03EB9"/>
    <w:rsid w:val="00B04C77"/>
    <w:rsid w:val="00B1057E"/>
    <w:rsid w:val="00B1543E"/>
    <w:rsid w:val="00B20AAA"/>
    <w:rsid w:val="00B258E2"/>
    <w:rsid w:val="00B36288"/>
    <w:rsid w:val="00B45D0B"/>
    <w:rsid w:val="00B6331D"/>
    <w:rsid w:val="00B70ACA"/>
    <w:rsid w:val="00B7133E"/>
    <w:rsid w:val="00B8144D"/>
    <w:rsid w:val="00B9204D"/>
    <w:rsid w:val="00B96282"/>
    <w:rsid w:val="00BA1BBE"/>
    <w:rsid w:val="00BA4776"/>
    <w:rsid w:val="00BA5768"/>
    <w:rsid w:val="00BC3B71"/>
    <w:rsid w:val="00C0526D"/>
    <w:rsid w:val="00C11DA6"/>
    <w:rsid w:val="00C23FB3"/>
    <w:rsid w:val="00C3696A"/>
    <w:rsid w:val="00C45332"/>
    <w:rsid w:val="00C472FD"/>
    <w:rsid w:val="00C5086C"/>
    <w:rsid w:val="00C6564D"/>
    <w:rsid w:val="00C8059C"/>
    <w:rsid w:val="00CA2EB8"/>
    <w:rsid w:val="00CB0A80"/>
    <w:rsid w:val="00CC2B87"/>
    <w:rsid w:val="00CC51B1"/>
    <w:rsid w:val="00CD2A3F"/>
    <w:rsid w:val="00CD64CE"/>
    <w:rsid w:val="00CE3E12"/>
    <w:rsid w:val="00CF2FB9"/>
    <w:rsid w:val="00CF6618"/>
    <w:rsid w:val="00D01E56"/>
    <w:rsid w:val="00D040C2"/>
    <w:rsid w:val="00D04446"/>
    <w:rsid w:val="00D04AA4"/>
    <w:rsid w:val="00D3129B"/>
    <w:rsid w:val="00D33EC2"/>
    <w:rsid w:val="00D34CCC"/>
    <w:rsid w:val="00D5003B"/>
    <w:rsid w:val="00D55940"/>
    <w:rsid w:val="00D925CF"/>
    <w:rsid w:val="00D950B1"/>
    <w:rsid w:val="00D97BF1"/>
    <w:rsid w:val="00DA08D9"/>
    <w:rsid w:val="00DD2C70"/>
    <w:rsid w:val="00DE23A5"/>
    <w:rsid w:val="00DE611A"/>
    <w:rsid w:val="00E003DE"/>
    <w:rsid w:val="00E07FCD"/>
    <w:rsid w:val="00E11DC2"/>
    <w:rsid w:val="00E228B0"/>
    <w:rsid w:val="00E25657"/>
    <w:rsid w:val="00E33E2E"/>
    <w:rsid w:val="00E5721A"/>
    <w:rsid w:val="00E60652"/>
    <w:rsid w:val="00E6508F"/>
    <w:rsid w:val="00E67343"/>
    <w:rsid w:val="00E758DB"/>
    <w:rsid w:val="00E87B1F"/>
    <w:rsid w:val="00E9034E"/>
    <w:rsid w:val="00E91A7F"/>
    <w:rsid w:val="00E945FF"/>
    <w:rsid w:val="00EC2087"/>
    <w:rsid w:val="00EF6AFF"/>
    <w:rsid w:val="00EF715C"/>
    <w:rsid w:val="00EF7B4F"/>
    <w:rsid w:val="00F12045"/>
    <w:rsid w:val="00F21969"/>
    <w:rsid w:val="00F53597"/>
    <w:rsid w:val="00F64C7F"/>
    <w:rsid w:val="00F750B8"/>
    <w:rsid w:val="00F96684"/>
    <w:rsid w:val="00FA6155"/>
    <w:rsid w:val="00FB3440"/>
    <w:rsid w:val="00FC5D06"/>
    <w:rsid w:val="00FD1826"/>
    <w:rsid w:val="00FD74FB"/>
    <w:rsid w:val="00FE1E4C"/>
    <w:rsid w:val="00FE28C4"/>
    <w:rsid w:val="00FE339F"/>
    <w:rsid w:val="00FF4634"/>
    <w:rsid w:val="00FF49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C930"/>
  <w15:docId w15:val="{48D378EC-5ED2-48E4-92C7-4ABA6164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542"/>
  </w:style>
  <w:style w:type="paragraph" w:styleId="Ttulo1">
    <w:name w:val="heading 1"/>
    <w:basedOn w:val="Normal"/>
    <w:next w:val="Normal"/>
    <w:link w:val="Ttulo1Car"/>
    <w:uiPriority w:val="9"/>
    <w:qFormat/>
    <w:rsid w:val="002813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813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02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02B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13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1343"/>
  </w:style>
  <w:style w:type="paragraph" w:styleId="Piedepgina">
    <w:name w:val="footer"/>
    <w:basedOn w:val="Normal"/>
    <w:link w:val="PiedepginaCar"/>
    <w:uiPriority w:val="99"/>
    <w:unhideWhenUsed/>
    <w:rsid w:val="002813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1343"/>
  </w:style>
  <w:style w:type="character" w:customStyle="1" w:styleId="Ttulo1Car">
    <w:name w:val="Título 1 Car"/>
    <w:basedOn w:val="Fuentedeprrafopredeter"/>
    <w:link w:val="Ttulo1"/>
    <w:uiPriority w:val="9"/>
    <w:rsid w:val="00281343"/>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281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8134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281343"/>
    <w:pPr>
      <w:ind w:left="720"/>
      <w:contextualSpacing/>
    </w:pPr>
  </w:style>
  <w:style w:type="character" w:customStyle="1" w:styleId="Ttulo3Car">
    <w:name w:val="Título 3 Car"/>
    <w:basedOn w:val="Fuentedeprrafopredeter"/>
    <w:link w:val="Ttulo3"/>
    <w:uiPriority w:val="9"/>
    <w:rsid w:val="00002B8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02B80"/>
    <w:rPr>
      <w:rFonts w:asciiTheme="majorHAnsi" w:eastAsiaTheme="majorEastAsia" w:hAnsiTheme="majorHAnsi" w:cstheme="majorBidi"/>
      <w:i/>
      <w:iCs/>
      <w:color w:val="2E74B5" w:themeColor="accent1" w:themeShade="BF"/>
    </w:rPr>
  </w:style>
  <w:style w:type="character" w:styleId="nfasisintenso">
    <w:name w:val="Intense Emphasis"/>
    <w:basedOn w:val="Fuentedeprrafopredeter"/>
    <w:uiPriority w:val="21"/>
    <w:qFormat/>
    <w:rsid w:val="000851A7"/>
    <w:rPr>
      <w:i/>
      <w:iCs/>
      <w:color w:val="5B9BD5" w:themeColor="accent1"/>
    </w:rPr>
  </w:style>
  <w:style w:type="paragraph" w:styleId="Citadestacada">
    <w:name w:val="Intense Quote"/>
    <w:basedOn w:val="Normal"/>
    <w:next w:val="Normal"/>
    <w:link w:val="CitadestacadaCar"/>
    <w:uiPriority w:val="30"/>
    <w:qFormat/>
    <w:rsid w:val="0013760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37608"/>
    <w:rPr>
      <w:i/>
      <w:iCs/>
      <w:color w:val="5B9BD5" w:themeColor="accent1"/>
    </w:rPr>
  </w:style>
  <w:style w:type="character" w:styleId="nfasissutil">
    <w:name w:val="Subtle Emphasis"/>
    <w:basedOn w:val="Fuentedeprrafopredeter"/>
    <w:uiPriority w:val="19"/>
    <w:qFormat/>
    <w:rsid w:val="00137608"/>
    <w:rPr>
      <w:i/>
      <w:iCs/>
      <w:color w:val="404040" w:themeColor="text1" w:themeTint="BF"/>
    </w:rPr>
  </w:style>
  <w:style w:type="character" w:styleId="Textodelmarcadordeposicin">
    <w:name w:val="Placeholder Text"/>
    <w:basedOn w:val="Fuentedeprrafopredeter"/>
    <w:uiPriority w:val="99"/>
    <w:semiHidden/>
    <w:rsid w:val="005503DE"/>
    <w:rPr>
      <w:color w:val="808080"/>
    </w:rPr>
  </w:style>
  <w:style w:type="paragraph" w:styleId="Textodeglobo">
    <w:name w:val="Balloon Text"/>
    <w:basedOn w:val="Normal"/>
    <w:link w:val="TextodegloboCar"/>
    <w:uiPriority w:val="99"/>
    <w:semiHidden/>
    <w:unhideWhenUsed/>
    <w:rsid w:val="00E11D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2"/>
    <w:rPr>
      <w:rFonts w:ascii="Tahoma" w:hAnsi="Tahoma" w:cs="Tahoma"/>
      <w:sz w:val="16"/>
      <w:szCs w:val="16"/>
    </w:rPr>
  </w:style>
  <w:style w:type="paragraph" w:styleId="Sinespaciado">
    <w:name w:val="No Spacing"/>
    <w:link w:val="SinespaciadoCar"/>
    <w:uiPriority w:val="1"/>
    <w:qFormat/>
    <w:rsid w:val="00B36288"/>
    <w:pPr>
      <w:spacing w:after="0" w:line="240" w:lineRule="auto"/>
    </w:pPr>
    <w:rPr>
      <w:rFonts w:eastAsiaTheme="minorEastAsia"/>
      <w:lang w:eastAsia="ca-ES"/>
    </w:rPr>
  </w:style>
  <w:style w:type="character" w:customStyle="1" w:styleId="SinespaciadoCar">
    <w:name w:val="Sin espaciado Car"/>
    <w:basedOn w:val="Fuentedeprrafopredeter"/>
    <w:link w:val="Sinespaciado"/>
    <w:uiPriority w:val="1"/>
    <w:rsid w:val="00B36288"/>
    <w:rPr>
      <w:rFonts w:eastAsiaTheme="minorEastAsia"/>
      <w:lang w:eastAsia="ca-ES"/>
    </w:rPr>
  </w:style>
  <w:style w:type="paragraph" w:styleId="TtuloTDC">
    <w:name w:val="TOC Heading"/>
    <w:basedOn w:val="Ttulo1"/>
    <w:next w:val="Normal"/>
    <w:uiPriority w:val="39"/>
    <w:unhideWhenUsed/>
    <w:qFormat/>
    <w:rsid w:val="00B36288"/>
    <w:pPr>
      <w:outlineLvl w:val="9"/>
    </w:pPr>
    <w:rPr>
      <w:lang w:eastAsia="ca-ES"/>
    </w:rPr>
  </w:style>
  <w:style w:type="paragraph" w:styleId="TDC1">
    <w:name w:val="toc 1"/>
    <w:basedOn w:val="Normal"/>
    <w:next w:val="Normal"/>
    <w:autoRedefine/>
    <w:uiPriority w:val="39"/>
    <w:unhideWhenUsed/>
    <w:rsid w:val="00B36288"/>
    <w:pPr>
      <w:spacing w:after="100"/>
    </w:pPr>
  </w:style>
  <w:style w:type="paragraph" w:styleId="TDC2">
    <w:name w:val="toc 2"/>
    <w:basedOn w:val="Normal"/>
    <w:next w:val="Normal"/>
    <w:autoRedefine/>
    <w:uiPriority w:val="39"/>
    <w:unhideWhenUsed/>
    <w:rsid w:val="00B36288"/>
    <w:pPr>
      <w:spacing w:after="100"/>
      <w:ind w:left="220"/>
    </w:pPr>
  </w:style>
  <w:style w:type="paragraph" w:styleId="TDC3">
    <w:name w:val="toc 3"/>
    <w:basedOn w:val="Normal"/>
    <w:next w:val="Normal"/>
    <w:autoRedefine/>
    <w:uiPriority w:val="39"/>
    <w:unhideWhenUsed/>
    <w:rsid w:val="00B36288"/>
    <w:pPr>
      <w:spacing w:after="100"/>
      <w:ind w:left="440"/>
    </w:pPr>
  </w:style>
  <w:style w:type="character" w:styleId="Hipervnculo">
    <w:name w:val="Hyperlink"/>
    <w:basedOn w:val="Fuentedeprrafopredeter"/>
    <w:uiPriority w:val="99"/>
    <w:unhideWhenUsed/>
    <w:rsid w:val="00B36288"/>
    <w:rPr>
      <w:color w:val="0563C1" w:themeColor="hyperlink"/>
      <w:u w:val="single"/>
    </w:rPr>
  </w:style>
  <w:style w:type="character" w:styleId="Referenciaintensa">
    <w:name w:val="Intense Reference"/>
    <w:basedOn w:val="Fuentedeprrafopredeter"/>
    <w:uiPriority w:val="32"/>
    <w:qFormat/>
    <w:rsid w:val="0062545F"/>
    <w:rPr>
      <w:b/>
      <w:bCs/>
      <w:smallCaps/>
      <w:color w:val="5B9BD5" w:themeColor="accent1"/>
      <w:spacing w:val="5"/>
    </w:rPr>
  </w:style>
  <w:style w:type="table" w:customStyle="1" w:styleId="Tabladecuadrcula5oscura-nfasis11">
    <w:name w:val="Tabla de cuadrícula 5 oscura - Énfasis 11"/>
    <w:basedOn w:val="Tablanormal"/>
    <w:uiPriority w:val="50"/>
    <w:rsid w:val="00CD2A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1">
    <w:name w:val="Grid Table 5 Dark Accent 1"/>
    <w:basedOn w:val="Tablanormal"/>
    <w:uiPriority w:val="50"/>
    <w:rsid w:val="00CD2A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5">
    <w:name w:val="Grid Table 4 Accent 5"/>
    <w:basedOn w:val="Tablanormal"/>
    <w:uiPriority w:val="49"/>
    <w:rsid w:val="00FE339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374545">
      <w:bodyDiv w:val="1"/>
      <w:marLeft w:val="0"/>
      <w:marRight w:val="0"/>
      <w:marTop w:val="0"/>
      <w:marBottom w:val="0"/>
      <w:divBdr>
        <w:top w:val="none" w:sz="0" w:space="0" w:color="auto"/>
        <w:left w:val="none" w:sz="0" w:space="0" w:color="auto"/>
        <w:bottom w:val="none" w:sz="0" w:space="0" w:color="auto"/>
        <w:right w:val="none" w:sz="0" w:space="0" w:color="auto"/>
      </w:divBdr>
      <w:divsChild>
        <w:div w:id="1694334358">
          <w:marLeft w:val="547"/>
          <w:marRight w:val="0"/>
          <w:marTop w:val="0"/>
          <w:marBottom w:val="0"/>
          <w:divBdr>
            <w:top w:val="none" w:sz="0" w:space="0" w:color="auto"/>
            <w:left w:val="none" w:sz="0" w:space="0" w:color="auto"/>
            <w:bottom w:val="none" w:sz="0" w:space="0" w:color="auto"/>
            <w:right w:val="none" w:sz="0" w:space="0" w:color="auto"/>
          </w:divBdr>
        </w:div>
        <w:div w:id="1319114651">
          <w:marLeft w:val="1166"/>
          <w:marRight w:val="0"/>
          <w:marTop w:val="0"/>
          <w:marBottom w:val="0"/>
          <w:divBdr>
            <w:top w:val="none" w:sz="0" w:space="0" w:color="auto"/>
            <w:left w:val="none" w:sz="0" w:space="0" w:color="auto"/>
            <w:bottom w:val="none" w:sz="0" w:space="0" w:color="auto"/>
            <w:right w:val="none" w:sz="0" w:space="0" w:color="auto"/>
          </w:divBdr>
        </w:div>
        <w:div w:id="58485492">
          <w:marLeft w:val="1166"/>
          <w:marRight w:val="0"/>
          <w:marTop w:val="0"/>
          <w:marBottom w:val="0"/>
          <w:divBdr>
            <w:top w:val="none" w:sz="0" w:space="0" w:color="auto"/>
            <w:left w:val="none" w:sz="0" w:space="0" w:color="auto"/>
            <w:bottom w:val="none" w:sz="0" w:space="0" w:color="auto"/>
            <w:right w:val="none" w:sz="0" w:space="0" w:color="auto"/>
          </w:divBdr>
        </w:div>
        <w:div w:id="1840608697">
          <w:marLeft w:val="1166"/>
          <w:marRight w:val="0"/>
          <w:marTop w:val="0"/>
          <w:marBottom w:val="0"/>
          <w:divBdr>
            <w:top w:val="none" w:sz="0" w:space="0" w:color="auto"/>
            <w:left w:val="none" w:sz="0" w:space="0" w:color="auto"/>
            <w:bottom w:val="none" w:sz="0" w:space="0" w:color="auto"/>
            <w:right w:val="none" w:sz="0" w:space="0" w:color="auto"/>
          </w:divBdr>
        </w:div>
        <w:div w:id="164367992">
          <w:marLeft w:val="1166"/>
          <w:marRight w:val="0"/>
          <w:marTop w:val="0"/>
          <w:marBottom w:val="0"/>
          <w:divBdr>
            <w:top w:val="none" w:sz="0" w:space="0" w:color="auto"/>
            <w:left w:val="none" w:sz="0" w:space="0" w:color="auto"/>
            <w:bottom w:val="none" w:sz="0" w:space="0" w:color="auto"/>
            <w:right w:val="none" w:sz="0" w:space="0" w:color="auto"/>
          </w:divBdr>
        </w:div>
        <w:div w:id="1740324113">
          <w:marLeft w:val="1166"/>
          <w:marRight w:val="0"/>
          <w:marTop w:val="0"/>
          <w:marBottom w:val="0"/>
          <w:divBdr>
            <w:top w:val="none" w:sz="0" w:space="0" w:color="auto"/>
            <w:left w:val="none" w:sz="0" w:space="0" w:color="auto"/>
            <w:bottom w:val="none" w:sz="0" w:space="0" w:color="auto"/>
            <w:right w:val="none" w:sz="0" w:space="0" w:color="auto"/>
          </w:divBdr>
        </w:div>
        <w:div w:id="173736287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8E1048-BDFF-4624-A6FC-D50D6E894009}" type="doc">
      <dgm:prSet loTypeId="urn:microsoft.com/office/officeart/2008/layout/LinedList" loCatId="list" qsTypeId="urn:microsoft.com/office/officeart/2005/8/quickstyle/simple1" qsCatId="simple" csTypeId="urn:microsoft.com/office/officeart/2005/8/colors/accent1_1" csCatId="accent1" phldr="1"/>
      <dgm:spPr/>
      <dgm:t>
        <a:bodyPr/>
        <a:lstStyle/>
        <a:p>
          <a:endParaRPr lang="ca-ES"/>
        </a:p>
      </dgm:t>
    </dgm:pt>
    <dgm:pt modelId="{5C419EB7-4323-4B2C-A071-3D31052B16AD}">
      <dgm:prSet phldrT="[Texto]" custT="1"/>
      <dgm:spPr>
        <a:solidFill>
          <a:schemeClr val="accent1">
            <a:lumMod val="75000"/>
          </a:schemeClr>
        </a:solidFill>
      </dgm:spPr>
      <dgm:t>
        <a:bodyPr/>
        <a:lstStyle/>
        <a:p>
          <a:pPr>
            <a:lnSpc>
              <a:spcPct val="100000"/>
            </a:lnSpc>
          </a:pPr>
          <a:r>
            <a:rPr lang="ca-ES" sz="1400" b="1">
              <a:solidFill>
                <a:schemeClr val="bg1"/>
              </a:solidFill>
            </a:rPr>
            <a:t>FINANÇAMENT PROPI</a:t>
          </a:r>
        </a:p>
        <a:p>
          <a:pPr>
            <a:lnSpc>
              <a:spcPct val="100000"/>
            </a:lnSpc>
          </a:pPr>
          <a:r>
            <a:rPr lang="ca-ES" sz="1400" b="0">
              <a:solidFill>
                <a:schemeClr val="bg1"/>
              </a:solidFill>
            </a:rPr>
            <a:t>Aportacions de l'empresari o dels socis i els fons obtinguts per l'empresa en dur a terme la seva activitat.</a:t>
          </a:r>
        </a:p>
      </dgm:t>
    </dgm:pt>
    <dgm:pt modelId="{71E3B442-7FF6-4C2C-A9FC-84FF014A9033}" type="parTrans" cxnId="{2FAF3C49-B062-41E0-81A6-5176D909C12E}">
      <dgm:prSet/>
      <dgm:spPr/>
      <dgm:t>
        <a:bodyPr/>
        <a:lstStyle/>
        <a:p>
          <a:endParaRPr lang="ca-ES"/>
        </a:p>
      </dgm:t>
    </dgm:pt>
    <dgm:pt modelId="{4E48C03F-540B-4D74-87E6-602D1D63A5D0}" type="sibTrans" cxnId="{2FAF3C49-B062-41E0-81A6-5176D909C12E}">
      <dgm:prSet/>
      <dgm:spPr/>
      <dgm:t>
        <a:bodyPr/>
        <a:lstStyle/>
        <a:p>
          <a:endParaRPr lang="ca-ES"/>
        </a:p>
      </dgm:t>
    </dgm:pt>
    <dgm:pt modelId="{F23392B1-2A2A-4338-B399-00F4602DB4C0}">
      <dgm:prSet phldrT="[Texto]" custT="1"/>
      <dgm:spPr/>
      <dgm:t>
        <a:bodyPr/>
        <a:lstStyle/>
        <a:p>
          <a:r>
            <a:rPr lang="ca-ES" sz="1100" b="1"/>
            <a:t>Aportacions inicials</a:t>
          </a:r>
          <a:r>
            <a:rPr lang="ca-ES" sz="1100"/>
            <a:t>: són les realitzades per l'empresari o els socis quan es constitueix l'empresa. </a:t>
          </a:r>
        </a:p>
      </dgm:t>
    </dgm:pt>
    <dgm:pt modelId="{94D5928D-405B-43B9-846D-8CB31B60F6DF}" type="parTrans" cxnId="{CB85CA64-BC3D-419B-8D93-CC37887034AC}">
      <dgm:prSet/>
      <dgm:spPr/>
      <dgm:t>
        <a:bodyPr/>
        <a:lstStyle/>
        <a:p>
          <a:endParaRPr lang="ca-ES"/>
        </a:p>
      </dgm:t>
    </dgm:pt>
    <dgm:pt modelId="{A1188C25-698B-493E-9459-694A0AF9F262}" type="sibTrans" cxnId="{CB85CA64-BC3D-419B-8D93-CC37887034AC}">
      <dgm:prSet/>
      <dgm:spPr/>
      <dgm:t>
        <a:bodyPr/>
        <a:lstStyle/>
        <a:p>
          <a:endParaRPr lang="ca-ES"/>
        </a:p>
      </dgm:t>
    </dgm:pt>
    <dgm:pt modelId="{D337B75D-B61A-4AEF-BC89-E994B22C4ACF}">
      <dgm:prSet phldrT="[Texto]" custT="1"/>
      <dgm:spPr/>
      <dgm:t>
        <a:bodyPr/>
        <a:lstStyle/>
        <a:p>
          <a:r>
            <a:rPr lang="ca-ES" sz="1100" b="1"/>
            <a:t>Ampliacions de capital</a:t>
          </a:r>
          <a:r>
            <a:rPr lang="ca-ES" sz="1100"/>
            <a:t>. aportacions realitades posteriorment a la constitució.</a:t>
          </a:r>
        </a:p>
      </dgm:t>
    </dgm:pt>
    <dgm:pt modelId="{A292611C-0A95-4D75-B3BF-A6B867A91017}" type="parTrans" cxnId="{BAC99233-8268-499B-B5C6-E33BB724F0B4}">
      <dgm:prSet/>
      <dgm:spPr/>
      <dgm:t>
        <a:bodyPr/>
        <a:lstStyle/>
        <a:p>
          <a:endParaRPr lang="ca-ES"/>
        </a:p>
      </dgm:t>
    </dgm:pt>
    <dgm:pt modelId="{8AF7F90A-2F66-418A-91BD-B5877B371739}" type="sibTrans" cxnId="{BAC99233-8268-499B-B5C6-E33BB724F0B4}">
      <dgm:prSet/>
      <dgm:spPr/>
      <dgm:t>
        <a:bodyPr/>
        <a:lstStyle/>
        <a:p>
          <a:endParaRPr lang="ca-ES"/>
        </a:p>
      </dgm:t>
    </dgm:pt>
    <dgm:pt modelId="{1FB9292C-905F-4234-8FC3-6A7F560710E3}">
      <dgm:prSet phldrT="[Texto]" custT="1"/>
      <dgm:spPr/>
      <dgm:t>
        <a:bodyPr/>
        <a:lstStyle/>
        <a:p>
          <a:r>
            <a:rPr lang="ca-ES" sz="1100" b="1"/>
            <a:t>Fons d'amortitzacions : </a:t>
          </a:r>
          <a:r>
            <a:rPr lang="ca-ES" sz="1100" b="0"/>
            <a:t>s'han analitzat a l'AEA 1, dedicada a l'immovilitzat</a:t>
          </a:r>
          <a:endParaRPr lang="ca-ES" sz="1100" b="1"/>
        </a:p>
      </dgm:t>
    </dgm:pt>
    <dgm:pt modelId="{42178B1B-BB20-41C3-8B07-0B387965992D}" type="parTrans" cxnId="{7A84BFE9-4BC7-46FE-8086-47BF9349ABE2}">
      <dgm:prSet/>
      <dgm:spPr/>
      <dgm:t>
        <a:bodyPr/>
        <a:lstStyle/>
        <a:p>
          <a:endParaRPr lang="ca-ES"/>
        </a:p>
      </dgm:t>
    </dgm:pt>
    <dgm:pt modelId="{291F600E-0E46-45B3-9A06-A05B9167F7ED}" type="sibTrans" cxnId="{7A84BFE9-4BC7-46FE-8086-47BF9349ABE2}">
      <dgm:prSet/>
      <dgm:spPr/>
      <dgm:t>
        <a:bodyPr/>
        <a:lstStyle/>
        <a:p>
          <a:endParaRPr lang="ca-ES"/>
        </a:p>
      </dgm:t>
    </dgm:pt>
    <dgm:pt modelId="{30819A92-EE9C-4C30-AAB9-569BD0B8ED2E}">
      <dgm:prSet phldrT="[Texto]" custT="1"/>
      <dgm:spPr/>
      <dgm:t>
        <a:bodyPr/>
        <a:lstStyle/>
        <a:p>
          <a:r>
            <a:rPr lang="ca-ES" sz="1100"/>
            <a:t>Les </a:t>
          </a:r>
          <a:r>
            <a:rPr lang="ca-ES" sz="1100" b="1"/>
            <a:t>Reserves</a:t>
          </a:r>
          <a:r>
            <a:rPr lang="ca-ES" sz="1100"/>
            <a:t>: part del benefici empresarial que es queda en l'entitat i no es reparteix a l'empresari o als socis.</a:t>
          </a:r>
        </a:p>
      </dgm:t>
    </dgm:pt>
    <dgm:pt modelId="{99A5C450-A421-45CF-B8CC-5926D8AD9AD1}" type="parTrans" cxnId="{F0A3FAC3-A87D-4F42-A5AC-87387BBE8C48}">
      <dgm:prSet/>
      <dgm:spPr/>
      <dgm:t>
        <a:bodyPr/>
        <a:lstStyle/>
        <a:p>
          <a:endParaRPr lang="ca-ES"/>
        </a:p>
      </dgm:t>
    </dgm:pt>
    <dgm:pt modelId="{6D6CA4F7-5AC9-49C2-A162-A06C3683A7B5}" type="sibTrans" cxnId="{F0A3FAC3-A87D-4F42-A5AC-87387BBE8C48}">
      <dgm:prSet/>
      <dgm:spPr/>
      <dgm:t>
        <a:bodyPr/>
        <a:lstStyle/>
        <a:p>
          <a:endParaRPr lang="ca-ES"/>
        </a:p>
      </dgm:t>
    </dgm:pt>
    <dgm:pt modelId="{209D92F2-8799-405D-B14C-ACBB587EDDB1}">
      <dgm:prSet phldrT="[Texto]" custT="1"/>
      <dgm:spPr/>
      <dgm:t>
        <a:bodyPr/>
        <a:lstStyle/>
        <a:p>
          <a:r>
            <a:rPr lang="ca-ES" sz="1100" b="1"/>
            <a:t>Provisions</a:t>
          </a:r>
          <a:r>
            <a:rPr lang="ca-ES" sz="1100"/>
            <a:t>: són les quantitats destinades a prevenir o reparar danys mediambientals o a cobrir deutes futurs amb Hisenda, costos de desmantellament o retirada, etc. </a:t>
          </a:r>
        </a:p>
      </dgm:t>
    </dgm:pt>
    <dgm:pt modelId="{6E3D47AF-7B18-49A4-9991-90657E66763B}" type="parTrans" cxnId="{6600623C-4680-4434-85F6-D7A61A460540}">
      <dgm:prSet/>
      <dgm:spPr/>
      <dgm:t>
        <a:bodyPr/>
        <a:lstStyle/>
        <a:p>
          <a:endParaRPr lang="ca-ES"/>
        </a:p>
      </dgm:t>
    </dgm:pt>
    <dgm:pt modelId="{DD1B8CAE-7023-4318-92B5-ECA26F94FCA7}" type="sibTrans" cxnId="{6600623C-4680-4434-85F6-D7A61A460540}">
      <dgm:prSet/>
      <dgm:spPr/>
      <dgm:t>
        <a:bodyPr/>
        <a:lstStyle/>
        <a:p>
          <a:endParaRPr lang="ca-ES"/>
        </a:p>
      </dgm:t>
    </dgm:pt>
    <dgm:pt modelId="{FF35E806-E36D-4842-BE34-431263235C03}" type="pres">
      <dgm:prSet presAssocID="{098E1048-BDFF-4624-A6FC-D50D6E894009}" presName="vert0" presStyleCnt="0">
        <dgm:presLayoutVars>
          <dgm:dir/>
          <dgm:animOne val="branch"/>
          <dgm:animLvl val="lvl"/>
        </dgm:presLayoutVars>
      </dgm:prSet>
      <dgm:spPr/>
    </dgm:pt>
    <dgm:pt modelId="{0BEF5005-2043-4439-A635-EEBB032970E9}" type="pres">
      <dgm:prSet presAssocID="{5C419EB7-4323-4B2C-A071-3D31052B16AD}" presName="thickLine" presStyleLbl="alignNode1" presStyleIdx="0" presStyleCnt="1"/>
      <dgm:spPr/>
    </dgm:pt>
    <dgm:pt modelId="{1A78B739-0E4F-436D-B859-3DDA91C433C0}" type="pres">
      <dgm:prSet presAssocID="{5C419EB7-4323-4B2C-A071-3D31052B16AD}" presName="horz1" presStyleCnt="0"/>
      <dgm:spPr/>
    </dgm:pt>
    <dgm:pt modelId="{7317743C-A547-4148-B69B-8D8C6B1CFC8C}" type="pres">
      <dgm:prSet presAssocID="{5C419EB7-4323-4B2C-A071-3D31052B16AD}" presName="tx1" presStyleLbl="revTx" presStyleIdx="0" presStyleCnt="6" custScaleX="145094"/>
      <dgm:spPr/>
    </dgm:pt>
    <dgm:pt modelId="{EBE82EB3-C236-467F-9CA3-2F7093A56E68}" type="pres">
      <dgm:prSet presAssocID="{5C419EB7-4323-4B2C-A071-3D31052B16AD}" presName="vert1" presStyleCnt="0"/>
      <dgm:spPr/>
    </dgm:pt>
    <dgm:pt modelId="{F95BF1DD-3551-4783-A6D2-40C34749E8DC}" type="pres">
      <dgm:prSet presAssocID="{F23392B1-2A2A-4338-B399-00F4602DB4C0}" presName="vertSpace2a" presStyleCnt="0"/>
      <dgm:spPr/>
    </dgm:pt>
    <dgm:pt modelId="{41A8057A-A74D-47D1-863A-54903320AF91}" type="pres">
      <dgm:prSet presAssocID="{F23392B1-2A2A-4338-B399-00F4602DB4C0}" presName="horz2" presStyleCnt="0"/>
      <dgm:spPr/>
    </dgm:pt>
    <dgm:pt modelId="{4F910C1C-A779-4859-9674-B4688CE8B978}" type="pres">
      <dgm:prSet presAssocID="{F23392B1-2A2A-4338-B399-00F4602DB4C0}" presName="horzSpace2" presStyleCnt="0"/>
      <dgm:spPr/>
    </dgm:pt>
    <dgm:pt modelId="{74BDD34E-027A-4E8D-81C9-A460768CBC84}" type="pres">
      <dgm:prSet presAssocID="{F23392B1-2A2A-4338-B399-00F4602DB4C0}" presName="tx2" presStyleLbl="revTx" presStyleIdx="1" presStyleCnt="6"/>
      <dgm:spPr/>
    </dgm:pt>
    <dgm:pt modelId="{CA9B36A4-5003-45EA-9650-A084954EFDE1}" type="pres">
      <dgm:prSet presAssocID="{F23392B1-2A2A-4338-B399-00F4602DB4C0}" presName="vert2" presStyleCnt="0"/>
      <dgm:spPr/>
    </dgm:pt>
    <dgm:pt modelId="{1C7329FA-C6D2-40D9-86A9-5B0A4F756E90}" type="pres">
      <dgm:prSet presAssocID="{F23392B1-2A2A-4338-B399-00F4602DB4C0}" presName="thinLine2b" presStyleLbl="callout" presStyleIdx="0" presStyleCnt="5"/>
      <dgm:spPr/>
    </dgm:pt>
    <dgm:pt modelId="{FE3860B2-F435-4BCA-9F39-8303433F93BA}" type="pres">
      <dgm:prSet presAssocID="{F23392B1-2A2A-4338-B399-00F4602DB4C0}" presName="vertSpace2b" presStyleCnt="0"/>
      <dgm:spPr/>
    </dgm:pt>
    <dgm:pt modelId="{D80E5EE9-B99B-4A2A-8FA4-224E0D4EAEFE}" type="pres">
      <dgm:prSet presAssocID="{D337B75D-B61A-4AEF-BC89-E994B22C4ACF}" presName="horz2" presStyleCnt="0"/>
      <dgm:spPr/>
    </dgm:pt>
    <dgm:pt modelId="{976AFE64-BF61-4FD8-A917-B9E40FCA9F6F}" type="pres">
      <dgm:prSet presAssocID="{D337B75D-B61A-4AEF-BC89-E994B22C4ACF}" presName="horzSpace2" presStyleCnt="0"/>
      <dgm:spPr/>
    </dgm:pt>
    <dgm:pt modelId="{844C0406-9340-4C80-B7EB-D15D77820335}" type="pres">
      <dgm:prSet presAssocID="{D337B75D-B61A-4AEF-BC89-E994B22C4ACF}" presName="tx2" presStyleLbl="revTx" presStyleIdx="2" presStyleCnt="6"/>
      <dgm:spPr/>
    </dgm:pt>
    <dgm:pt modelId="{3A832BB8-E036-4EF7-9776-EA1BD2353E19}" type="pres">
      <dgm:prSet presAssocID="{D337B75D-B61A-4AEF-BC89-E994B22C4ACF}" presName="vert2" presStyleCnt="0"/>
      <dgm:spPr/>
    </dgm:pt>
    <dgm:pt modelId="{B821CE9F-D572-4DD9-850B-918AA2D5A21E}" type="pres">
      <dgm:prSet presAssocID="{D337B75D-B61A-4AEF-BC89-E994B22C4ACF}" presName="thinLine2b" presStyleLbl="callout" presStyleIdx="1" presStyleCnt="5"/>
      <dgm:spPr/>
    </dgm:pt>
    <dgm:pt modelId="{A7D8C74C-E1D8-4204-AD47-A9F511339BBA}" type="pres">
      <dgm:prSet presAssocID="{D337B75D-B61A-4AEF-BC89-E994B22C4ACF}" presName="vertSpace2b" presStyleCnt="0"/>
      <dgm:spPr/>
    </dgm:pt>
    <dgm:pt modelId="{F2D04A62-9E42-4B1E-A055-515DBD2DF7BC}" type="pres">
      <dgm:prSet presAssocID="{30819A92-EE9C-4C30-AAB9-569BD0B8ED2E}" presName="horz2" presStyleCnt="0"/>
      <dgm:spPr/>
    </dgm:pt>
    <dgm:pt modelId="{D798BB08-0DF0-4594-A02C-4A705E0660B2}" type="pres">
      <dgm:prSet presAssocID="{30819A92-EE9C-4C30-AAB9-569BD0B8ED2E}" presName="horzSpace2" presStyleCnt="0"/>
      <dgm:spPr/>
    </dgm:pt>
    <dgm:pt modelId="{6DAC822D-0D45-4093-8499-65E1DECF338D}" type="pres">
      <dgm:prSet presAssocID="{30819A92-EE9C-4C30-AAB9-569BD0B8ED2E}" presName="tx2" presStyleLbl="revTx" presStyleIdx="3" presStyleCnt="6"/>
      <dgm:spPr/>
    </dgm:pt>
    <dgm:pt modelId="{C9E96FE4-D69C-48E5-B224-05ED360B068B}" type="pres">
      <dgm:prSet presAssocID="{30819A92-EE9C-4C30-AAB9-569BD0B8ED2E}" presName="vert2" presStyleCnt="0"/>
      <dgm:spPr/>
    </dgm:pt>
    <dgm:pt modelId="{B824B863-F492-4F59-AAD2-D89E4AF48832}" type="pres">
      <dgm:prSet presAssocID="{30819A92-EE9C-4C30-AAB9-569BD0B8ED2E}" presName="thinLine2b" presStyleLbl="callout" presStyleIdx="2" presStyleCnt="5"/>
      <dgm:spPr/>
    </dgm:pt>
    <dgm:pt modelId="{C3F3B2A2-042D-46EB-AE65-4F8A47F7B873}" type="pres">
      <dgm:prSet presAssocID="{30819A92-EE9C-4C30-AAB9-569BD0B8ED2E}" presName="vertSpace2b" presStyleCnt="0"/>
      <dgm:spPr/>
    </dgm:pt>
    <dgm:pt modelId="{8CACA37F-AEBE-40CC-A072-09D37300900D}" type="pres">
      <dgm:prSet presAssocID="{1FB9292C-905F-4234-8FC3-6A7F560710E3}" presName="horz2" presStyleCnt="0"/>
      <dgm:spPr/>
    </dgm:pt>
    <dgm:pt modelId="{56F84359-A4E6-4841-BA36-225AD888D080}" type="pres">
      <dgm:prSet presAssocID="{1FB9292C-905F-4234-8FC3-6A7F560710E3}" presName="horzSpace2" presStyleCnt="0"/>
      <dgm:spPr/>
    </dgm:pt>
    <dgm:pt modelId="{B9396381-B16C-43CE-88A3-79ADD32D7750}" type="pres">
      <dgm:prSet presAssocID="{1FB9292C-905F-4234-8FC3-6A7F560710E3}" presName="tx2" presStyleLbl="revTx" presStyleIdx="4" presStyleCnt="6"/>
      <dgm:spPr/>
    </dgm:pt>
    <dgm:pt modelId="{8E5ED1A1-54AB-44B8-BC70-C36A0D7C4787}" type="pres">
      <dgm:prSet presAssocID="{1FB9292C-905F-4234-8FC3-6A7F560710E3}" presName="vert2" presStyleCnt="0"/>
      <dgm:spPr/>
    </dgm:pt>
    <dgm:pt modelId="{E356236F-3F06-40CF-9664-82964A780279}" type="pres">
      <dgm:prSet presAssocID="{1FB9292C-905F-4234-8FC3-6A7F560710E3}" presName="thinLine2b" presStyleLbl="callout" presStyleIdx="3" presStyleCnt="5"/>
      <dgm:spPr/>
    </dgm:pt>
    <dgm:pt modelId="{DCCBC5CA-F51A-430D-8B58-2AF8A0F08E25}" type="pres">
      <dgm:prSet presAssocID="{1FB9292C-905F-4234-8FC3-6A7F560710E3}" presName="vertSpace2b" presStyleCnt="0"/>
      <dgm:spPr/>
    </dgm:pt>
    <dgm:pt modelId="{C7E0504C-C154-48D0-9AD2-4583B4652039}" type="pres">
      <dgm:prSet presAssocID="{209D92F2-8799-405D-B14C-ACBB587EDDB1}" presName="horz2" presStyleCnt="0"/>
      <dgm:spPr/>
    </dgm:pt>
    <dgm:pt modelId="{987349BC-75B7-4362-9ADA-CD974021D892}" type="pres">
      <dgm:prSet presAssocID="{209D92F2-8799-405D-B14C-ACBB587EDDB1}" presName="horzSpace2" presStyleCnt="0"/>
      <dgm:spPr/>
    </dgm:pt>
    <dgm:pt modelId="{BED120FB-4EB8-4391-98F5-42DB56FEDF8D}" type="pres">
      <dgm:prSet presAssocID="{209D92F2-8799-405D-B14C-ACBB587EDDB1}" presName="tx2" presStyleLbl="revTx" presStyleIdx="5" presStyleCnt="6" custScaleY="151834"/>
      <dgm:spPr/>
    </dgm:pt>
    <dgm:pt modelId="{46F5DBD9-62F1-4787-AD03-B0DE63B92FEA}" type="pres">
      <dgm:prSet presAssocID="{209D92F2-8799-405D-B14C-ACBB587EDDB1}" presName="vert2" presStyleCnt="0"/>
      <dgm:spPr/>
    </dgm:pt>
    <dgm:pt modelId="{3D736608-0E69-4913-8ED3-A97C98485B49}" type="pres">
      <dgm:prSet presAssocID="{209D92F2-8799-405D-B14C-ACBB587EDDB1}" presName="thinLine2b" presStyleLbl="callout" presStyleIdx="4" presStyleCnt="5"/>
      <dgm:spPr/>
    </dgm:pt>
    <dgm:pt modelId="{23C693A1-635D-420E-A875-5FD64B1E2434}" type="pres">
      <dgm:prSet presAssocID="{209D92F2-8799-405D-B14C-ACBB587EDDB1}" presName="vertSpace2b" presStyleCnt="0"/>
      <dgm:spPr/>
    </dgm:pt>
  </dgm:ptLst>
  <dgm:cxnLst>
    <dgm:cxn modelId="{295A1A09-6478-40B9-8E65-6BAE2808AEF6}" type="presOf" srcId="{D337B75D-B61A-4AEF-BC89-E994B22C4ACF}" destId="{844C0406-9340-4C80-B7EB-D15D77820335}" srcOrd="0" destOrd="0" presId="urn:microsoft.com/office/officeart/2008/layout/LinedList"/>
    <dgm:cxn modelId="{B3280915-8A27-4586-B5D6-8D72796FC978}" type="presOf" srcId="{F23392B1-2A2A-4338-B399-00F4602DB4C0}" destId="{74BDD34E-027A-4E8D-81C9-A460768CBC84}" srcOrd="0" destOrd="0" presId="urn:microsoft.com/office/officeart/2008/layout/LinedList"/>
    <dgm:cxn modelId="{F678F429-4B5A-48AB-9594-A2335F5500AD}" type="presOf" srcId="{098E1048-BDFF-4624-A6FC-D50D6E894009}" destId="{FF35E806-E36D-4842-BE34-431263235C03}" srcOrd="0" destOrd="0" presId="urn:microsoft.com/office/officeart/2008/layout/LinedList"/>
    <dgm:cxn modelId="{BAC99233-8268-499B-B5C6-E33BB724F0B4}" srcId="{5C419EB7-4323-4B2C-A071-3D31052B16AD}" destId="{D337B75D-B61A-4AEF-BC89-E994B22C4ACF}" srcOrd="1" destOrd="0" parTransId="{A292611C-0A95-4D75-B3BF-A6B867A91017}" sibTransId="{8AF7F90A-2F66-418A-91BD-B5877B371739}"/>
    <dgm:cxn modelId="{500A8935-5724-415F-B4F9-E69159EB9483}" type="presOf" srcId="{5C419EB7-4323-4B2C-A071-3D31052B16AD}" destId="{7317743C-A547-4148-B69B-8D8C6B1CFC8C}" srcOrd="0" destOrd="0" presId="urn:microsoft.com/office/officeart/2008/layout/LinedList"/>
    <dgm:cxn modelId="{6600623C-4680-4434-85F6-D7A61A460540}" srcId="{5C419EB7-4323-4B2C-A071-3D31052B16AD}" destId="{209D92F2-8799-405D-B14C-ACBB587EDDB1}" srcOrd="4" destOrd="0" parTransId="{6E3D47AF-7B18-49A4-9991-90657E66763B}" sibTransId="{DD1B8CAE-7023-4318-92B5-ECA26F94FCA7}"/>
    <dgm:cxn modelId="{CB85CA64-BC3D-419B-8D93-CC37887034AC}" srcId="{5C419EB7-4323-4B2C-A071-3D31052B16AD}" destId="{F23392B1-2A2A-4338-B399-00F4602DB4C0}" srcOrd="0" destOrd="0" parTransId="{94D5928D-405B-43B9-846D-8CB31B60F6DF}" sibTransId="{A1188C25-698B-493E-9459-694A0AF9F262}"/>
    <dgm:cxn modelId="{2FAF3C49-B062-41E0-81A6-5176D909C12E}" srcId="{098E1048-BDFF-4624-A6FC-D50D6E894009}" destId="{5C419EB7-4323-4B2C-A071-3D31052B16AD}" srcOrd="0" destOrd="0" parTransId="{71E3B442-7FF6-4C2C-A9FC-84FF014A9033}" sibTransId="{4E48C03F-540B-4D74-87E6-602D1D63A5D0}"/>
    <dgm:cxn modelId="{4256EF94-3CF9-491F-A6C8-7450F0163104}" type="presOf" srcId="{209D92F2-8799-405D-B14C-ACBB587EDDB1}" destId="{BED120FB-4EB8-4391-98F5-42DB56FEDF8D}" srcOrd="0" destOrd="0" presId="urn:microsoft.com/office/officeart/2008/layout/LinedList"/>
    <dgm:cxn modelId="{F0A3FAC3-A87D-4F42-A5AC-87387BBE8C48}" srcId="{5C419EB7-4323-4B2C-A071-3D31052B16AD}" destId="{30819A92-EE9C-4C30-AAB9-569BD0B8ED2E}" srcOrd="2" destOrd="0" parTransId="{99A5C450-A421-45CF-B8CC-5926D8AD9AD1}" sibTransId="{6D6CA4F7-5AC9-49C2-A162-A06C3683A7B5}"/>
    <dgm:cxn modelId="{89E0B4D0-6AC3-448C-88B5-6B29BF9E5936}" type="presOf" srcId="{30819A92-EE9C-4C30-AAB9-569BD0B8ED2E}" destId="{6DAC822D-0D45-4093-8499-65E1DECF338D}" srcOrd="0" destOrd="0" presId="urn:microsoft.com/office/officeart/2008/layout/LinedList"/>
    <dgm:cxn modelId="{C24168DB-C0DE-4C53-B412-4FA9CD2C768D}" type="presOf" srcId="{1FB9292C-905F-4234-8FC3-6A7F560710E3}" destId="{B9396381-B16C-43CE-88A3-79ADD32D7750}" srcOrd="0" destOrd="0" presId="urn:microsoft.com/office/officeart/2008/layout/LinedList"/>
    <dgm:cxn modelId="{7A84BFE9-4BC7-46FE-8086-47BF9349ABE2}" srcId="{5C419EB7-4323-4B2C-A071-3D31052B16AD}" destId="{1FB9292C-905F-4234-8FC3-6A7F560710E3}" srcOrd="3" destOrd="0" parTransId="{42178B1B-BB20-41C3-8B07-0B387965992D}" sibTransId="{291F600E-0E46-45B3-9A06-A05B9167F7ED}"/>
    <dgm:cxn modelId="{C6D7D0DC-AA23-4B81-8674-09A5EE553E2B}" type="presParOf" srcId="{FF35E806-E36D-4842-BE34-431263235C03}" destId="{0BEF5005-2043-4439-A635-EEBB032970E9}" srcOrd="0" destOrd="0" presId="urn:microsoft.com/office/officeart/2008/layout/LinedList"/>
    <dgm:cxn modelId="{210F01F2-085B-4CE6-9860-208994AAC58E}" type="presParOf" srcId="{FF35E806-E36D-4842-BE34-431263235C03}" destId="{1A78B739-0E4F-436D-B859-3DDA91C433C0}" srcOrd="1" destOrd="0" presId="urn:microsoft.com/office/officeart/2008/layout/LinedList"/>
    <dgm:cxn modelId="{65A7DB80-2335-4774-B818-1351AA902089}" type="presParOf" srcId="{1A78B739-0E4F-436D-B859-3DDA91C433C0}" destId="{7317743C-A547-4148-B69B-8D8C6B1CFC8C}" srcOrd="0" destOrd="0" presId="urn:microsoft.com/office/officeart/2008/layout/LinedList"/>
    <dgm:cxn modelId="{C066D56C-B788-43E5-AA27-6D8A4C8A3F92}" type="presParOf" srcId="{1A78B739-0E4F-436D-B859-3DDA91C433C0}" destId="{EBE82EB3-C236-467F-9CA3-2F7093A56E68}" srcOrd="1" destOrd="0" presId="urn:microsoft.com/office/officeart/2008/layout/LinedList"/>
    <dgm:cxn modelId="{D1F0D6B7-69DA-44B8-8842-F01F47E17A3B}" type="presParOf" srcId="{EBE82EB3-C236-467F-9CA3-2F7093A56E68}" destId="{F95BF1DD-3551-4783-A6D2-40C34749E8DC}" srcOrd="0" destOrd="0" presId="urn:microsoft.com/office/officeart/2008/layout/LinedList"/>
    <dgm:cxn modelId="{786DB801-54AE-497C-BB19-72C5F65B34F0}" type="presParOf" srcId="{EBE82EB3-C236-467F-9CA3-2F7093A56E68}" destId="{41A8057A-A74D-47D1-863A-54903320AF91}" srcOrd="1" destOrd="0" presId="urn:microsoft.com/office/officeart/2008/layout/LinedList"/>
    <dgm:cxn modelId="{0F26C495-C390-43F7-B161-DDEAACB1A719}" type="presParOf" srcId="{41A8057A-A74D-47D1-863A-54903320AF91}" destId="{4F910C1C-A779-4859-9674-B4688CE8B978}" srcOrd="0" destOrd="0" presId="urn:microsoft.com/office/officeart/2008/layout/LinedList"/>
    <dgm:cxn modelId="{3607EF9A-2FF7-450B-9ED6-AE56984AD44D}" type="presParOf" srcId="{41A8057A-A74D-47D1-863A-54903320AF91}" destId="{74BDD34E-027A-4E8D-81C9-A460768CBC84}" srcOrd="1" destOrd="0" presId="urn:microsoft.com/office/officeart/2008/layout/LinedList"/>
    <dgm:cxn modelId="{AAB9FC51-4BEF-46A7-8CFB-07EE54DEB7A1}" type="presParOf" srcId="{41A8057A-A74D-47D1-863A-54903320AF91}" destId="{CA9B36A4-5003-45EA-9650-A084954EFDE1}" srcOrd="2" destOrd="0" presId="urn:microsoft.com/office/officeart/2008/layout/LinedList"/>
    <dgm:cxn modelId="{B084996A-0B2B-4F9D-9815-0EEAB1E318E8}" type="presParOf" srcId="{EBE82EB3-C236-467F-9CA3-2F7093A56E68}" destId="{1C7329FA-C6D2-40D9-86A9-5B0A4F756E90}" srcOrd="2" destOrd="0" presId="urn:microsoft.com/office/officeart/2008/layout/LinedList"/>
    <dgm:cxn modelId="{074F05F0-E84B-4C6E-8EFF-5B35663204A8}" type="presParOf" srcId="{EBE82EB3-C236-467F-9CA3-2F7093A56E68}" destId="{FE3860B2-F435-4BCA-9F39-8303433F93BA}" srcOrd="3" destOrd="0" presId="urn:microsoft.com/office/officeart/2008/layout/LinedList"/>
    <dgm:cxn modelId="{CD425732-13CE-47EA-B381-62B97FE118F7}" type="presParOf" srcId="{EBE82EB3-C236-467F-9CA3-2F7093A56E68}" destId="{D80E5EE9-B99B-4A2A-8FA4-224E0D4EAEFE}" srcOrd="4" destOrd="0" presId="urn:microsoft.com/office/officeart/2008/layout/LinedList"/>
    <dgm:cxn modelId="{A46FD77C-83D2-4CAF-A789-20175CB0119A}" type="presParOf" srcId="{D80E5EE9-B99B-4A2A-8FA4-224E0D4EAEFE}" destId="{976AFE64-BF61-4FD8-A917-B9E40FCA9F6F}" srcOrd="0" destOrd="0" presId="urn:microsoft.com/office/officeart/2008/layout/LinedList"/>
    <dgm:cxn modelId="{BAA1E6E4-C8FE-4733-9BF3-210FC21356C0}" type="presParOf" srcId="{D80E5EE9-B99B-4A2A-8FA4-224E0D4EAEFE}" destId="{844C0406-9340-4C80-B7EB-D15D77820335}" srcOrd="1" destOrd="0" presId="urn:microsoft.com/office/officeart/2008/layout/LinedList"/>
    <dgm:cxn modelId="{F55C11FC-FBC2-4795-B4FC-5692274D1FF7}" type="presParOf" srcId="{D80E5EE9-B99B-4A2A-8FA4-224E0D4EAEFE}" destId="{3A832BB8-E036-4EF7-9776-EA1BD2353E19}" srcOrd="2" destOrd="0" presId="urn:microsoft.com/office/officeart/2008/layout/LinedList"/>
    <dgm:cxn modelId="{3975A2DF-9C2E-4697-84CC-DFF24A07E6BA}" type="presParOf" srcId="{EBE82EB3-C236-467F-9CA3-2F7093A56E68}" destId="{B821CE9F-D572-4DD9-850B-918AA2D5A21E}" srcOrd="5" destOrd="0" presId="urn:microsoft.com/office/officeart/2008/layout/LinedList"/>
    <dgm:cxn modelId="{7CE69007-1989-4F99-85C4-9AFDA67D910F}" type="presParOf" srcId="{EBE82EB3-C236-467F-9CA3-2F7093A56E68}" destId="{A7D8C74C-E1D8-4204-AD47-A9F511339BBA}" srcOrd="6" destOrd="0" presId="urn:microsoft.com/office/officeart/2008/layout/LinedList"/>
    <dgm:cxn modelId="{A03AC463-F489-4C09-B245-26A72C927999}" type="presParOf" srcId="{EBE82EB3-C236-467F-9CA3-2F7093A56E68}" destId="{F2D04A62-9E42-4B1E-A055-515DBD2DF7BC}" srcOrd="7" destOrd="0" presId="urn:microsoft.com/office/officeart/2008/layout/LinedList"/>
    <dgm:cxn modelId="{5982BE52-BF09-4EDE-918A-B8F855B0189C}" type="presParOf" srcId="{F2D04A62-9E42-4B1E-A055-515DBD2DF7BC}" destId="{D798BB08-0DF0-4594-A02C-4A705E0660B2}" srcOrd="0" destOrd="0" presId="urn:microsoft.com/office/officeart/2008/layout/LinedList"/>
    <dgm:cxn modelId="{404EA420-9BF7-4C56-B6CB-90F9172609F7}" type="presParOf" srcId="{F2D04A62-9E42-4B1E-A055-515DBD2DF7BC}" destId="{6DAC822D-0D45-4093-8499-65E1DECF338D}" srcOrd="1" destOrd="0" presId="urn:microsoft.com/office/officeart/2008/layout/LinedList"/>
    <dgm:cxn modelId="{5DF0E08B-EF0C-4448-9F28-41198CD3A939}" type="presParOf" srcId="{F2D04A62-9E42-4B1E-A055-515DBD2DF7BC}" destId="{C9E96FE4-D69C-48E5-B224-05ED360B068B}" srcOrd="2" destOrd="0" presId="urn:microsoft.com/office/officeart/2008/layout/LinedList"/>
    <dgm:cxn modelId="{CDF8C27D-EFEE-47F3-AD15-D8A8F038FC8D}" type="presParOf" srcId="{EBE82EB3-C236-467F-9CA3-2F7093A56E68}" destId="{B824B863-F492-4F59-AAD2-D89E4AF48832}" srcOrd="8" destOrd="0" presId="urn:microsoft.com/office/officeart/2008/layout/LinedList"/>
    <dgm:cxn modelId="{4E29E847-AF5D-407B-972C-C7E36AD5CBE9}" type="presParOf" srcId="{EBE82EB3-C236-467F-9CA3-2F7093A56E68}" destId="{C3F3B2A2-042D-46EB-AE65-4F8A47F7B873}" srcOrd="9" destOrd="0" presId="urn:microsoft.com/office/officeart/2008/layout/LinedList"/>
    <dgm:cxn modelId="{934F176C-7F28-4E97-95B3-54ED90513EA5}" type="presParOf" srcId="{EBE82EB3-C236-467F-9CA3-2F7093A56E68}" destId="{8CACA37F-AEBE-40CC-A072-09D37300900D}" srcOrd="10" destOrd="0" presId="urn:microsoft.com/office/officeart/2008/layout/LinedList"/>
    <dgm:cxn modelId="{09614310-1BC8-4B9A-B809-E957CFADDDAF}" type="presParOf" srcId="{8CACA37F-AEBE-40CC-A072-09D37300900D}" destId="{56F84359-A4E6-4841-BA36-225AD888D080}" srcOrd="0" destOrd="0" presId="urn:microsoft.com/office/officeart/2008/layout/LinedList"/>
    <dgm:cxn modelId="{F8EF3316-72C8-4DD5-A1B4-285C80D60EA7}" type="presParOf" srcId="{8CACA37F-AEBE-40CC-A072-09D37300900D}" destId="{B9396381-B16C-43CE-88A3-79ADD32D7750}" srcOrd="1" destOrd="0" presId="urn:microsoft.com/office/officeart/2008/layout/LinedList"/>
    <dgm:cxn modelId="{A5D6C24A-2415-4A21-A315-19D2CD68DD86}" type="presParOf" srcId="{8CACA37F-AEBE-40CC-A072-09D37300900D}" destId="{8E5ED1A1-54AB-44B8-BC70-C36A0D7C4787}" srcOrd="2" destOrd="0" presId="urn:microsoft.com/office/officeart/2008/layout/LinedList"/>
    <dgm:cxn modelId="{CCD4286F-7ECD-4E37-9306-7406BF6056E9}" type="presParOf" srcId="{EBE82EB3-C236-467F-9CA3-2F7093A56E68}" destId="{E356236F-3F06-40CF-9664-82964A780279}" srcOrd="11" destOrd="0" presId="urn:microsoft.com/office/officeart/2008/layout/LinedList"/>
    <dgm:cxn modelId="{C5DE2C1F-29F4-4E5A-8D24-33E54A372D3D}" type="presParOf" srcId="{EBE82EB3-C236-467F-9CA3-2F7093A56E68}" destId="{DCCBC5CA-F51A-430D-8B58-2AF8A0F08E25}" srcOrd="12" destOrd="0" presId="urn:microsoft.com/office/officeart/2008/layout/LinedList"/>
    <dgm:cxn modelId="{3B1A5FF1-668C-4A95-8072-9675DAB42168}" type="presParOf" srcId="{EBE82EB3-C236-467F-9CA3-2F7093A56E68}" destId="{C7E0504C-C154-48D0-9AD2-4583B4652039}" srcOrd="13" destOrd="0" presId="urn:microsoft.com/office/officeart/2008/layout/LinedList"/>
    <dgm:cxn modelId="{3F9DE522-07A1-410E-BCF6-9CA76DB3B574}" type="presParOf" srcId="{C7E0504C-C154-48D0-9AD2-4583B4652039}" destId="{987349BC-75B7-4362-9ADA-CD974021D892}" srcOrd="0" destOrd="0" presId="urn:microsoft.com/office/officeart/2008/layout/LinedList"/>
    <dgm:cxn modelId="{0058B1A3-724B-4A07-8C7F-36E49CCBFF39}" type="presParOf" srcId="{C7E0504C-C154-48D0-9AD2-4583B4652039}" destId="{BED120FB-4EB8-4391-98F5-42DB56FEDF8D}" srcOrd="1" destOrd="0" presId="urn:microsoft.com/office/officeart/2008/layout/LinedList"/>
    <dgm:cxn modelId="{6D4563E1-FF06-4C6D-8CE6-1685BC0AD3E6}" type="presParOf" srcId="{C7E0504C-C154-48D0-9AD2-4583B4652039}" destId="{46F5DBD9-62F1-4787-AD03-B0DE63B92FEA}" srcOrd="2" destOrd="0" presId="urn:microsoft.com/office/officeart/2008/layout/LinedList"/>
    <dgm:cxn modelId="{82A7ECE1-667B-4335-B751-645580BD7AA7}" type="presParOf" srcId="{EBE82EB3-C236-467F-9CA3-2F7093A56E68}" destId="{3D736608-0E69-4913-8ED3-A97C98485B49}" srcOrd="14" destOrd="0" presId="urn:microsoft.com/office/officeart/2008/layout/LinedList"/>
    <dgm:cxn modelId="{7A87E930-3765-4EA8-AC7F-807E7C85E570}" type="presParOf" srcId="{EBE82EB3-C236-467F-9CA3-2F7093A56E68}" destId="{23C693A1-635D-420E-A875-5FD64B1E2434}" srcOrd="15" destOrd="0" presId="urn:microsoft.com/office/officeart/2008/layout/LinedList"/>
  </dgm:cxnLst>
  <dgm:bg/>
  <dgm:whole>
    <a:ln>
      <a:solidFill>
        <a:srgbClr val="0070C0"/>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AECA69-38C7-4514-8704-6E45C258F9E8}" type="doc">
      <dgm:prSet loTypeId="urn:microsoft.com/office/officeart/2008/layout/LinedList" loCatId="list" qsTypeId="urn:microsoft.com/office/officeart/2005/8/quickstyle/simple1" qsCatId="simple" csTypeId="urn:microsoft.com/office/officeart/2005/8/colors/accent1_1" csCatId="accent1" phldr="1"/>
      <dgm:spPr/>
      <dgm:t>
        <a:bodyPr/>
        <a:lstStyle/>
        <a:p>
          <a:endParaRPr lang="ca-ES"/>
        </a:p>
      </dgm:t>
    </dgm:pt>
    <dgm:pt modelId="{D33E9B97-DC06-427A-A9B6-31A8C9013533}">
      <dgm:prSet phldrT="[Texto]" custT="1"/>
      <dgm:spPr>
        <a:solidFill>
          <a:schemeClr val="accent1">
            <a:lumMod val="75000"/>
          </a:schemeClr>
        </a:solidFill>
      </dgm:spPr>
      <dgm:t>
        <a:bodyPr/>
        <a:lstStyle/>
        <a:p>
          <a:pPr>
            <a:lnSpc>
              <a:spcPct val="100000"/>
            </a:lnSpc>
          </a:pPr>
          <a:endParaRPr lang="ca-ES" sz="1200" b="1">
            <a:solidFill>
              <a:schemeClr val="bg1"/>
            </a:solidFill>
          </a:endParaRPr>
        </a:p>
        <a:p>
          <a:pPr>
            <a:lnSpc>
              <a:spcPct val="100000"/>
            </a:lnSpc>
          </a:pPr>
          <a:endParaRPr lang="ca-ES" sz="1400" b="1">
            <a:solidFill>
              <a:schemeClr val="bg1"/>
            </a:solidFill>
          </a:endParaRPr>
        </a:p>
        <a:p>
          <a:pPr>
            <a:lnSpc>
              <a:spcPct val="100000"/>
            </a:lnSpc>
          </a:pPr>
          <a:r>
            <a:rPr lang="ca-ES" sz="1400" b="1">
              <a:solidFill>
                <a:schemeClr val="bg1"/>
              </a:solidFill>
            </a:rPr>
            <a:t>FINANÇAMENT ALIÈ</a:t>
          </a:r>
        </a:p>
        <a:p>
          <a:pPr>
            <a:lnSpc>
              <a:spcPct val="100000"/>
            </a:lnSpc>
          </a:pPr>
          <a:r>
            <a:rPr lang="ca-ES" sz="1400">
              <a:solidFill>
                <a:schemeClr val="bg1"/>
              </a:solidFill>
            </a:rPr>
            <a:t>Deutes contrets per l'empresa amb tercers aliens a l'empresa. </a:t>
          </a:r>
        </a:p>
      </dgm:t>
    </dgm:pt>
    <dgm:pt modelId="{DE42FBE7-45EA-443B-A670-BB8BF7D2D4D4}" type="parTrans" cxnId="{22FCA5D7-DC4D-42B8-A55E-E0A0021B8C10}">
      <dgm:prSet/>
      <dgm:spPr/>
      <dgm:t>
        <a:bodyPr/>
        <a:lstStyle/>
        <a:p>
          <a:endParaRPr lang="ca-ES"/>
        </a:p>
      </dgm:t>
    </dgm:pt>
    <dgm:pt modelId="{DEC50507-1DED-4AEF-B397-2539429520F3}" type="sibTrans" cxnId="{22FCA5D7-DC4D-42B8-A55E-E0A0021B8C10}">
      <dgm:prSet/>
      <dgm:spPr/>
      <dgm:t>
        <a:bodyPr/>
        <a:lstStyle/>
        <a:p>
          <a:endParaRPr lang="ca-ES"/>
        </a:p>
      </dgm:t>
    </dgm:pt>
    <dgm:pt modelId="{6B7CAB22-A4CC-42C3-A93B-484976CED0C2}">
      <dgm:prSet phldrT="[Texto]" custT="1"/>
      <dgm:spPr/>
      <dgm:t>
        <a:bodyPr/>
        <a:lstStyle/>
        <a:p>
          <a:r>
            <a:rPr lang="ca-ES" sz="1100" b="1"/>
            <a:t>Préstecs rebuts</a:t>
          </a:r>
          <a:r>
            <a:rPr lang="ca-ES" sz="1100"/>
            <a:t>: operacions financeres per les quals una entitat, prestamista, lliura a una empresa prestatària, una determinada suma de diners, comprometent-se aquesta última a retornar l'import prestat juntament amb els interessos corresponents. </a:t>
          </a:r>
        </a:p>
      </dgm:t>
    </dgm:pt>
    <dgm:pt modelId="{6F413667-1964-413C-952B-37C5E6CDFCDA}" type="parTrans" cxnId="{F52BFE93-1DDD-4F81-8BC6-D7A5757B6F60}">
      <dgm:prSet/>
      <dgm:spPr/>
      <dgm:t>
        <a:bodyPr/>
        <a:lstStyle/>
        <a:p>
          <a:endParaRPr lang="ca-ES"/>
        </a:p>
      </dgm:t>
    </dgm:pt>
    <dgm:pt modelId="{D77FC2F5-122D-464E-AEF8-3EBFFD3298FA}" type="sibTrans" cxnId="{F52BFE93-1DDD-4F81-8BC6-D7A5757B6F60}">
      <dgm:prSet/>
      <dgm:spPr/>
      <dgm:t>
        <a:bodyPr/>
        <a:lstStyle/>
        <a:p>
          <a:endParaRPr lang="ca-ES"/>
        </a:p>
      </dgm:t>
    </dgm:pt>
    <dgm:pt modelId="{6389E612-3368-4804-BA79-526247B65193}">
      <dgm:prSet phldrT="[Texto]" custT="1"/>
      <dgm:spPr/>
      <dgm:t>
        <a:bodyPr/>
        <a:lstStyle/>
        <a:p>
          <a:r>
            <a:rPr lang="ca-ES" sz="1100" b="1"/>
            <a:t>Comptes de crèdit</a:t>
          </a:r>
          <a:r>
            <a:rPr lang="ca-ES" sz="1100"/>
            <a:t>: una entitat financera posa disposició del seu client una determinada quantitat de diners fins a un cert límit, permetent a l'empresa anar disposant del fons a mesura que els va necessitant. </a:t>
          </a:r>
        </a:p>
      </dgm:t>
    </dgm:pt>
    <dgm:pt modelId="{BFDDE8CF-67A0-403F-BAFC-E8C337BA682F}" type="parTrans" cxnId="{C4FF92D3-C46D-4B1F-8DBB-DE28705A41CD}">
      <dgm:prSet/>
      <dgm:spPr/>
      <dgm:t>
        <a:bodyPr/>
        <a:lstStyle/>
        <a:p>
          <a:endParaRPr lang="ca-ES"/>
        </a:p>
      </dgm:t>
    </dgm:pt>
    <dgm:pt modelId="{663CA33B-B720-4585-B5CD-9DE2CB24764C}" type="sibTrans" cxnId="{C4FF92D3-C46D-4B1F-8DBB-DE28705A41CD}">
      <dgm:prSet/>
      <dgm:spPr/>
      <dgm:t>
        <a:bodyPr/>
        <a:lstStyle/>
        <a:p>
          <a:endParaRPr lang="ca-ES"/>
        </a:p>
      </dgm:t>
    </dgm:pt>
    <dgm:pt modelId="{3227BC76-3661-4CDB-BAC5-020BF91502C4}">
      <dgm:prSet phldrT="[Texto]" custT="1"/>
      <dgm:spPr/>
      <dgm:t>
        <a:bodyPr/>
        <a:lstStyle/>
        <a:p>
          <a:r>
            <a:rPr lang="ca-ES" sz="1100" b="1"/>
            <a:t>Arrendament financer o </a:t>
          </a:r>
          <a:r>
            <a:rPr lang="ca-ES" sz="1100" b="1" i="1"/>
            <a:t>leasing</a:t>
          </a:r>
          <a:r>
            <a:rPr lang="ca-ES" sz="1100" i="1"/>
            <a:t>:</a:t>
          </a:r>
          <a:r>
            <a:rPr lang="ca-ES" sz="1100"/>
            <a:t> consisteix en el lloguer d'un immobilitzat amb opció a compra.  </a:t>
          </a:r>
        </a:p>
      </dgm:t>
    </dgm:pt>
    <dgm:pt modelId="{7EB2535A-F3DB-409E-AEBB-66CF305100F7}" type="parTrans" cxnId="{3085B9AC-4939-433E-A66F-AE3D5729C5C1}">
      <dgm:prSet/>
      <dgm:spPr/>
      <dgm:t>
        <a:bodyPr/>
        <a:lstStyle/>
        <a:p>
          <a:endParaRPr lang="ca-ES"/>
        </a:p>
      </dgm:t>
    </dgm:pt>
    <dgm:pt modelId="{27163875-C412-4AD1-95BD-BD71599B4B42}" type="sibTrans" cxnId="{3085B9AC-4939-433E-A66F-AE3D5729C5C1}">
      <dgm:prSet/>
      <dgm:spPr/>
      <dgm:t>
        <a:bodyPr/>
        <a:lstStyle/>
        <a:p>
          <a:endParaRPr lang="ca-ES"/>
        </a:p>
      </dgm:t>
    </dgm:pt>
    <dgm:pt modelId="{5133B3F3-806E-48F9-8DEF-D8933FBE9A1E}">
      <dgm:prSet phldrT="[Texto]" custT="1"/>
      <dgm:spPr/>
      <dgm:t>
        <a:bodyPr/>
        <a:lstStyle/>
        <a:p>
          <a:r>
            <a:rPr lang="ca-ES" sz="1100" b="1"/>
            <a:t>Emprèstits</a:t>
          </a:r>
          <a:r>
            <a:rPr lang="ca-ES" sz="1100"/>
            <a:t>: consisteix en l'emissió de valors representatius de deute (obligacions i bons). </a:t>
          </a:r>
        </a:p>
      </dgm:t>
    </dgm:pt>
    <dgm:pt modelId="{3C23FBAA-E64D-4BD7-BB88-C20D6515D427}" type="parTrans" cxnId="{8B1CF0A8-1C5F-4CD0-A8C1-DF7AB957B5CE}">
      <dgm:prSet/>
      <dgm:spPr/>
      <dgm:t>
        <a:bodyPr/>
        <a:lstStyle/>
        <a:p>
          <a:endParaRPr lang="ca-ES"/>
        </a:p>
      </dgm:t>
    </dgm:pt>
    <dgm:pt modelId="{BFE46C51-E65E-4C21-8120-1B6BF5CA6F81}" type="sibTrans" cxnId="{8B1CF0A8-1C5F-4CD0-A8C1-DF7AB957B5CE}">
      <dgm:prSet/>
      <dgm:spPr/>
      <dgm:t>
        <a:bodyPr/>
        <a:lstStyle/>
        <a:p>
          <a:endParaRPr lang="ca-ES"/>
        </a:p>
      </dgm:t>
    </dgm:pt>
    <dgm:pt modelId="{F94BA626-FE20-4574-91EF-5785264989EB}">
      <dgm:prSet phldrT="[Texto]" custT="1"/>
      <dgm:spPr/>
      <dgm:t>
        <a:bodyPr/>
        <a:lstStyle/>
        <a:p>
          <a:r>
            <a:rPr lang="ca-ES" sz="1100" b="1"/>
            <a:t>Fiançes i diposits rebuts. </a:t>
          </a:r>
          <a:r>
            <a:rPr lang="ca-ES" sz="1100" b="0"/>
            <a:t>Imports percebuts, amb l'objecte de garantir el compliment d'una obligació per part del que la lliura.</a:t>
          </a:r>
        </a:p>
      </dgm:t>
    </dgm:pt>
    <dgm:pt modelId="{93205A46-5F7F-4C94-82E8-0D6F24CACB33}" type="parTrans" cxnId="{74E7CD2D-B8A4-4E2E-96D2-D8C15CF09560}">
      <dgm:prSet/>
      <dgm:spPr/>
      <dgm:t>
        <a:bodyPr/>
        <a:lstStyle/>
        <a:p>
          <a:endParaRPr lang="ca-ES"/>
        </a:p>
      </dgm:t>
    </dgm:pt>
    <dgm:pt modelId="{ECFFFFAA-406E-47FE-8BBE-7B17DA70FAD2}" type="sibTrans" cxnId="{74E7CD2D-B8A4-4E2E-96D2-D8C15CF09560}">
      <dgm:prSet/>
      <dgm:spPr/>
      <dgm:t>
        <a:bodyPr/>
        <a:lstStyle/>
        <a:p>
          <a:endParaRPr lang="ca-ES"/>
        </a:p>
      </dgm:t>
    </dgm:pt>
    <dgm:pt modelId="{37E0C096-3F9D-41DB-8538-CA56A849C73D}">
      <dgm:prSet phldrT="[Texto]"/>
      <dgm:spPr/>
      <dgm:t>
        <a:bodyPr/>
        <a:lstStyle/>
        <a:p>
          <a:r>
            <a:rPr lang="ca-ES" b="1"/>
            <a:t>Subvencions rebudes</a:t>
          </a:r>
          <a:r>
            <a:rPr lang="ca-ES"/>
            <a:t>: quantitats rebudes sense que, en un principi, tinguin l'obligació de reintegrar-se.</a:t>
          </a:r>
        </a:p>
      </dgm:t>
    </dgm:pt>
    <dgm:pt modelId="{9588404E-75E5-49E8-AE9F-C268CD1C755E}" type="parTrans" cxnId="{186D47C8-9E4A-48D3-8E69-60EDF5BD1D85}">
      <dgm:prSet/>
      <dgm:spPr/>
      <dgm:t>
        <a:bodyPr/>
        <a:lstStyle/>
        <a:p>
          <a:endParaRPr lang="ca-ES"/>
        </a:p>
      </dgm:t>
    </dgm:pt>
    <dgm:pt modelId="{1C4DCB25-4FAF-4048-AD44-5D8C71B125A5}" type="sibTrans" cxnId="{186D47C8-9E4A-48D3-8E69-60EDF5BD1D85}">
      <dgm:prSet/>
      <dgm:spPr/>
      <dgm:t>
        <a:bodyPr/>
        <a:lstStyle/>
        <a:p>
          <a:endParaRPr lang="ca-ES"/>
        </a:p>
      </dgm:t>
    </dgm:pt>
    <dgm:pt modelId="{42459317-D99C-453F-8FA1-4A6FC05623EE}" type="pres">
      <dgm:prSet presAssocID="{33AECA69-38C7-4514-8704-6E45C258F9E8}" presName="vert0" presStyleCnt="0">
        <dgm:presLayoutVars>
          <dgm:dir/>
          <dgm:animOne val="branch"/>
          <dgm:animLvl val="lvl"/>
        </dgm:presLayoutVars>
      </dgm:prSet>
      <dgm:spPr/>
    </dgm:pt>
    <dgm:pt modelId="{6E75B3B8-E254-4C38-8389-9463056CEAE2}" type="pres">
      <dgm:prSet presAssocID="{D33E9B97-DC06-427A-A9B6-31A8C9013533}" presName="thickLine" presStyleLbl="alignNode1" presStyleIdx="0" presStyleCnt="1"/>
      <dgm:spPr/>
    </dgm:pt>
    <dgm:pt modelId="{6B4C2276-647B-49F9-A92D-A1C1BC255CCB}" type="pres">
      <dgm:prSet presAssocID="{D33E9B97-DC06-427A-A9B6-31A8C9013533}" presName="horz1" presStyleCnt="0"/>
      <dgm:spPr/>
    </dgm:pt>
    <dgm:pt modelId="{D1351C25-F30F-4523-999C-50D25A7ED38D}" type="pres">
      <dgm:prSet presAssocID="{D33E9B97-DC06-427A-A9B6-31A8C9013533}" presName="tx1" presStyleLbl="revTx" presStyleIdx="0" presStyleCnt="7" custScaleX="146462"/>
      <dgm:spPr/>
    </dgm:pt>
    <dgm:pt modelId="{39E06C4C-D752-45D6-AABB-FB2DDE170483}" type="pres">
      <dgm:prSet presAssocID="{D33E9B97-DC06-427A-A9B6-31A8C9013533}" presName="vert1" presStyleCnt="0"/>
      <dgm:spPr/>
    </dgm:pt>
    <dgm:pt modelId="{E09F911F-1751-4634-9ECE-BB1261035414}" type="pres">
      <dgm:prSet presAssocID="{6B7CAB22-A4CC-42C3-A93B-484976CED0C2}" presName="vertSpace2a" presStyleCnt="0"/>
      <dgm:spPr/>
    </dgm:pt>
    <dgm:pt modelId="{95D567CB-8F4B-48F8-A9D0-9A0E613B635F}" type="pres">
      <dgm:prSet presAssocID="{6B7CAB22-A4CC-42C3-A93B-484976CED0C2}" presName="horz2" presStyleCnt="0"/>
      <dgm:spPr/>
    </dgm:pt>
    <dgm:pt modelId="{3927F31C-DCBE-4DDA-A835-51849AC1D051}" type="pres">
      <dgm:prSet presAssocID="{6B7CAB22-A4CC-42C3-A93B-484976CED0C2}" presName="horzSpace2" presStyleCnt="0"/>
      <dgm:spPr/>
    </dgm:pt>
    <dgm:pt modelId="{C835058A-D26F-4905-9052-32E57A79238B}" type="pres">
      <dgm:prSet presAssocID="{6B7CAB22-A4CC-42C3-A93B-484976CED0C2}" presName="tx2" presStyleLbl="revTx" presStyleIdx="1" presStyleCnt="7" custScaleY="150768"/>
      <dgm:spPr/>
    </dgm:pt>
    <dgm:pt modelId="{62A58F38-3E57-471E-9F1D-178E6B4781BC}" type="pres">
      <dgm:prSet presAssocID="{6B7CAB22-A4CC-42C3-A93B-484976CED0C2}" presName="vert2" presStyleCnt="0"/>
      <dgm:spPr/>
    </dgm:pt>
    <dgm:pt modelId="{81CED503-7654-4860-8456-13DC28DE21A5}" type="pres">
      <dgm:prSet presAssocID="{6B7CAB22-A4CC-42C3-A93B-484976CED0C2}" presName="thinLine2b" presStyleLbl="callout" presStyleIdx="0" presStyleCnt="6" custLinFactY="100000" custLinFactNeighborX="353" custLinFactNeighborY="119895"/>
      <dgm:spPr/>
    </dgm:pt>
    <dgm:pt modelId="{D79E4EE3-9A34-4CD7-AA49-03E9B628AF49}" type="pres">
      <dgm:prSet presAssocID="{6B7CAB22-A4CC-42C3-A93B-484976CED0C2}" presName="vertSpace2b" presStyleCnt="0"/>
      <dgm:spPr/>
    </dgm:pt>
    <dgm:pt modelId="{CEB623AB-DE1D-4234-8594-1EEF5D18E6BF}" type="pres">
      <dgm:prSet presAssocID="{6389E612-3368-4804-BA79-526247B65193}" presName="horz2" presStyleCnt="0"/>
      <dgm:spPr/>
    </dgm:pt>
    <dgm:pt modelId="{00F198A1-C3F6-487F-8C1B-7788DCEA735C}" type="pres">
      <dgm:prSet presAssocID="{6389E612-3368-4804-BA79-526247B65193}" presName="horzSpace2" presStyleCnt="0"/>
      <dgm:spPr/>
    </dgm:pt>
    <dgm:pt modelId="{17907F98-8F42-4A36-85F7-3C6CEF245A5A}" type="pres">
      <dgm:prSet presAssocID="{6389E612-3368-4804-BA79-526247B65193}" presName="tx2" presStyleLbl="revTx" presStyleIdx="2" presStyleCnt="7" custScaleY="141509"/>
      <dgm:spPr/>
    </dgm:pt>
    <dgm:pt modelId="{4612C5AB-DF7F-4197-BB13-2D1DA98DA4A5}" type="pres">
      <dgm:prSet presAssocID="{6389E612-3368-4804-BA79-526247B65193}" presName="vert2" presStyleCnt="0"/>
      <dgm:spPr/>
    </dgm:pt>
    <dgm:pt modelId="{53D47A48-4318-4E24-BA81-3C1E7BF6D185}" type="pres">
      <dgm:prSet presAssocID="{6389E612-3368-4804-BA79-526247B65193}" presName="thinLine2b" presStyleLbl="callout" presStyleIdx="1" presStyleCnt="6"/>
      <dgm:spPr/>
    </dgm:pt>
    <dgm:pt modelId="{39D96748-6AFB-4F6D-B983-559F4F3F8726}" type="pres">
      <dgm:prSet presAssocID="{6389E612-3368-4804-BA79-526247B65193}" presName="vertSpace2b" presStyleCnt="0"/>
      <dgm:spPr/>
    </dgm:pt>
    <dgm:pt modelId="{0648E299-6C97-41F9-AD6E-968CC7E74AB6}" type="pres">
      <dgm:prSet presAssocID="{3227BC76-3661-4CDB-BAC5-020BF91502C4}" presName="horz2" presStyleCnt="0"/>
      <dgm:spPr/>
    </dgm:pt>
    <dgm:pt modelId="{8274B0D2-3F45-4A52-BB26-948AE040C20B}" type="pres">
      <dgm:prSet presAssocID="{3227BC76-3661-4CDB-BAC5-020BF91502C4}" presName="horzSpace2" presStyleCnt="0"/>
      <dgm:spPr/>
    </dgm:pt>
    <dgm:pt modelId="{9B43771F-FE4D-4CC8-AFD2-30DB45C1EBF0}" type="pres">
      <dgm:prSet presAssocID="{3227BC76-3661-4CDB-BAC5-020BF91502C4}" presName="tx2" presStyleLbl="revTx" presStyleIdx="3" presStyleCnt="7" custScaleY="88201" custLinFactNeighborX="0" custLinFactNeighborY="-5408"/>
      <dgm:spPr/>
    </dgm:pt>
    <dgm:pt modelId="{50F5B5EB-A928-4216-9C71-9AC2DE84FD8A}" type="pres">
      <dgm:prSet presAssocID="{3227BC76-3661-4CDB-BAC5-020BF91502C4}" presName="vert2" presStyleCnt="0"/>
      <dgm:spPr/>
    </dgm:pt>
    <dgm:pt modelId="{C7779729-ED43-4101-9B4E-0F7179D8E88E}" type="pres">
      <dgm:prSet presAssocID="{3227BC76-3661-4CDB-BAC5-020BF91502C4}" presName="thinLine2b" presStyleLbl="callout" presStyleIdx="2" presStyleCnt="6"/>
      <dgm:spPr/>
    </dgm:pt>
    <dgm:pt modelId="{8EACC7D6-9BC5-4165-80BA-6EE16D3A5586}" type="pres">
      <dgm:prSet presAssocID="{3227BC76-3661-4CDB-BAC5-020BF91502C4}" presName="vertSpace2b" presStyleCnt="0"/>
      <dgm:spPr/>
    </dgm:pt>
    <dgm:pt modelId="{8AF58EA1-4A40-457F-A036-6175ABCC847B}" type="pres">
      <dgm:prSet presAssocID="{5133B3F3-806E-48F9-8DEF-D8933FBE9A1E}" presName="horz2" presStyleCnt="0"/>
      <dgm:spPr/>
    </dgm:pt>
    <dgm:pt modelId="{13C23F0E-64A6-4D6D-A25A-689A44CFCCB4}" type="pres">
      <dgm:prSet presAssocID="{5133B3F3-806E-48F9-8DEF-D8933FBE9A1E}" presName="horzSpace2" presStyleCnt="0"/>
      <dgm:spPr/>
    </dgm:pt>
    <dgm:pt modelId="{824D91C9-1401-4D3F-AF24-C77B8280F2BF}" type="pres">
      <dgm:prSet presAssocID="{5133B3F3-806E-48F9-8DEF-D8933FBE9A1E}" presName="tx2" presStyleLbl="revTx" presStyleIdx="4" presStyleCnt="7"/>
      <dgm:spPr/>
    </dgm:pt>
    <dgm:pt modelId="{52DC3995-AB29-41A2-84A5-CBC7F801F856}" type="pres">
      <dgm:prSet presAssocID="{5133B3F3-806E-48F9-8DEF-D8933FBE9A1E}" presName="vert2" presStyleCnt="0"/>
      <dgm:spPr/>
    </dgm:pt>
    <dgm:pt modelId="{A70B177A-AB28-4B42-B0A9-D7AA2A2FBC53}" type="pres">
      <dgm:prSet presAssocID="{5133B3F3-806E-48F9-8DEF-D8933FBE9A1E}" presName="thinLine2b" presStyleLbl="callout" presStyleIdx="3" presStyleCnt="6" custLinFactY="-71946" custLinFactNeighborX="137" custLinFactNeighborY="-100000"/>
      <dgm:spPr/>
    </dgm:pt>
    <dgm:pt modelId="{51F37534-171A-47FD-A725-ACA1744994DA}" type="pres">
      <dgm:prSet presAssocID="{5133B3F3-806E-48F9-8DEF-D8933FBE9A1E}" presName="vertSpace2b" presStyleCnt="0"/>
      <dgm:spPr/>
    </dgm:pt>
    <dgm:pt modelId="{8BAD67B3-8361-4DF3-86DA-04E81BCAB190}" type="pres">
      <dgm:prSet presAssocID="{F94BA626-FE20-4574-91EF-5785264989EB}" presName="horz2" presStyleCnt="0"/>
      <dgm:spPr/>
    </dgm:pt>
    <dgm:pt modelId="{0FEE746E-486B-419B-96B6-FCED7EC7CB8A}" type="pres">
      <dgm:prSet presAssocID="{F94BA626-FE20-4574-91EF-5785264989EB}" presName="horzSpace2" presStyleCnt="0"/>
      <dgm:spPr/>
    </dgm:pt>
    <dgm:pt modelId="{7739C09A-A947-4695-80BE-96D1628AF27F}" type="pres">
      <dgm:prSet presAssocID="{F94BA626-FE20-4574-91EF-5785264989EB}" presName="tx2" presStyleLbl="revTx" presStyleIdx="5" presStyleCnt="7" custScaleY="80601" custLinFactNeighborX="373" custLinFactNeighborY="-9056"/>
      <dgm:spPr/>
    </dgm:pt>
    <dgm:pt modelId="{CA9534A7-9255-47FE-9995-6C7A287E8251}" type="pres">
      <dgm:prSet presAssocID="{F94BA626-FE20-4574-91EF-5785264989EB}" presName="vert2" presStyleCnt="0"/>
      <dgm:spPr/>
    </dgm:pt>
    <dgm:pt modelId="{D2DB709F-81A0-48DF-B338-CCFE0B9F8B70}" type="pres">
      <dgm:prSet presAssocID="{F94BA626-FE20-4574-91EF-5785264989EB}" presName="thinLine2b" presStyleLbl="callout" presStyleIdx="4" presStyleCnt="6" custLinFactNeighborX="-157" custLinFactNeighborY="-86026"/>
      <dgm:spPr/>
    </dgm:pt>
    <dgm:pt modelId="{DC762860-D370-4E3B-A430-C1F44311867A}" type="pres">
      <dgm:prSet presAssocID="{F94BA626-FE20-4574-91EF-5785264989EB}" presName="vertSpace2b" presStyleCnt="0"/>
      <dgm:spPr/>
    </dgm:pt>
    <dgm:pt modelId="{AA024BE0-F957-4AE4-ACA6-77753F9F5C85}" type="pres">
      <dgm:prSet presAssocID="{37E0C096-3F9D-41DB-8538-CA56A849C73D}" presName="horz2" presStyleCnt="0"/>
      <dgm:spPr/>
    </dgm:pt>
    <dgm:pt modelId="{0D477C3B-8A53-4997-B029-8F4D4676B393}" type="pres">
      <dgm:prSet presAssocID="{37E0C096-3F9D-41DB-8538-CA56A849C73D}" presName="horzSpace2" presStyleCnt="0"/>
      <dgm:spPr/>
    </dgm:pt>
    <dgm:pt modelId="{1C8E0017-1DDE-41CF-8598-ECFAC9D1387D}" type="pres">
      <dgm:prSet presAssocID="{37E0C096-3F9D-41DB-8538-CA56A849C73D}" presName="tx2" presStyleLbl="revTx" presStyleIdx="6" presStyleCnt="7" custLinFactNeighborX="139" custLinFactNeighborY="-3812"/>
      <dgm:spPr/>
    </dgm:pt>
    <dgm:pt modelId="{A6E7300B-65B5-410D-B01C-04CFBCFB72C6}" type="pres">
      <dgm:prSet presAssocID="{37E0C096-3F9D-41DB-8538-CA56A849C73D}" presName="vert2" presStyleCnt="0"/>
      <dgm:spPr/>
    </dgm:pt>
    <dgm:pt modelId="{B14492EB-2D16-4E8D-8C11-08EBBDA0A922}" type="pres">
      <dgm:prSet presAssocID="{37E0C096-3F9D-41DB-8538-CA56A849C73D}" presName="thinLine2b" presStyleLbl="callout" presStyleIdx="5" presStyleCnt="6"/>
      <dgm:spPr/>
    </dgm:pt>
    <dgm:pt modelId="{0C22381D-5BF3-4B53-B014-937ED0779CB9}" type="pres">
      <dgm:prSet presAssocID="{37E0C096-3F9D-41DB-8538-CA56A849C73D}" presName="vertSpace2b" presStyleCnt="0"/>
      <dgm:spPr/>
    </dgm:pt>
  </dgm:ptLst>
  <dgm:cxnLst>
    <dgm:cxn modelId="{74E7CD2D-B8A4-4E2E-96D2-D8C15CF09560}" srcId="{D33E9B97-DC06-427A-A9B6-31A8C9013533}" destId="{F94BA626-FE20-4574-91EF-5785264989EB}" srcOrd="4" destOrd="0" parTransId="{93205A46-5F7F-4C94-82E8-0D6F24CACB33}" sibTransId="{ECFFFFAA-406E-47FE-8BBE-7B17DA70FAD2}"/>
    <dgm:cxn modelId="{F5AEF06E-3525-4927-BC25-47B5A0A64595}" type="presOf" srcId="{F94BA626-FE20-4574-91EF-5785264989EB}" destId="{7739C09A-A947-4695-80BE-96D1628AF27F}" srcOrd="0" destOrd="0" presId="urn:microsoft.com/office/officeart/2008/layout/LinedList"/>
    <dgm:cxn modelId="{F52BFE93-1DDD-4F81-8BC6-D7A5757B6F60}" srcId="{D33E9B97-DC06-427A-A9B6-31A8C9013533}" destId="{6B7CAB22-A4CC-42C3-A93B-484976CED0C2}" srcOrd="0" destOrd="0" parTransId="{6F413667-1964-413C-952B-37C5E6CDFCDA}" sibTransId="{D77FC2F5-122D-464E-AEF8-3EBFFD3298FA}"/>
    <dgm:cxn modelId="{8A82C59A-9266-4683-8694-9D0A11685687}" type="presOf" srcId="{D33E9B97-DC06-427A-A9B6-31A8C9013533}" destId="{D1351C25-F30F-4523-999C-50D25A7ED38D}" srcOrd="0" destOrd="0" presId="urn:microsoft.com/office/officeart/2008/layout/LinedList"/>
    <dgm:cxn modelId="{8B1CF0A8-1C5F-4CD0-A8C1-DF7AB957B5CE}" srcId="{D33E9B97-DC06-427A-A9B6-31A8C9013533}" destId="{5133B3F3-806E-48F9-8DEF-D8933FBE9A1E}" srcOrd="3" destOrd="0" parTransId="{3C23FBAA-E64D-4BD7-BB88-C20D6515D427}" sibTransId="{BFE46C51-E65E-4C21-8120-1B6BF5CA6F81}"/>
    <dgm:cxn modelId="{3085B9AC-4939-433E-A66F-AE3D5729C5C1}" srcId="{D33E9B97-DC06-427A-A9B6-31A8C9013533}" destId="{3227BC76-3661-4CDB-BAC5-020BF91502C4}" srcOrd="2" destOrd="0" parTransId="{7EB2535A-F3DB-409E-AEBB-66CF305100F7}" sibTransId="{27163875-C412-4AD1-95BD-BD71599B4B42}"/>
    <dgm:cxn modelId="{7230BCAE-65EE-4A8F-92DD-E7BA5D254717}" type="presOf" srcId="{3227BC76-3661-4CDB-BAC5-020BF91502C4}" destId="{9B43771F-FE4D-4CC8-AFD2-30DB45C1EBF0}" srcOrd="0" destOrd="0" presId="urn:microsoft.com/office/officeart/2008/layout/LinedList"/>
    <dgm:cxn modelId="{7176D8B2-EA41-4328-AC90-D775BE1A7D71}" type="presOf" srcId="{33AECA69-38C7-4514-8704-6E45C258F9E8}" destId="{42459317-D99C-453F-8FA1-4A6FC05623EE}" srcOrd="0" destOrd="0" presId="urn:microsoft.com/office/officeart/2008/layout/LinedList"/>
    <dgm:cxn modelId="{DF0C5DBD-CB99-46DE-888A-FE0B624DC7A6}" type="presOf" srcId="{6B7CAB22-A4CC-42C3-A93B-484976CED0C2}" destId="{C835058A-D26F-4905-9052-32E57A79238B}" srcOrd="0" destOrd="0" presId="urn:microsoft.com/office/officeart/2008/layout/LinedList"/>
    <dgm:cxn modelId="{822074C7-3550-426E-A559-1EA609EF275D}" type="presOf" srcId="{37E0C096-3F9D-41DB-8538-CA56A849C73D}" destId="{1C8E0017-1DDE-41CF-8598-ECFAC9D1387D}" srcOrd="0" destOrd="0" presId="urn:microsoft.com/office/officeart/2008/layout/LinedList"/>
    <dgm:cxn modelId="{186D47C8-9E4A-48D3-8E69-60EDF5BD1D85}" srcId="{D33E9B97-DC06-427A-A9B6-31A8C9013533}" destId="{37E0C096-3F9D-41DB-8538-CA56A849C73D}" srcOrd="5" destOrd="0" parTransId="{9588404E-75E5-49E8-AE9F-C268CD1C755E}" sibTransId="{1C4DCB25-4FAF-4048-AD44-5D8C71B125A5}"/>
    <dgm:cxn modelId="{C4FF92D3-C46D-4B1F-8DBB-DE28705A41CD}" srcId="{D33E9B97-DC06-427A-A9B6-31A8C9013533}" destId="{6389E612-3368-4804-BA79-526247B65193}" srcOrd="1" destOrd="0" parTransId="{BFDDE8CF-67A0-403F-BAFC-E8C337BA682F}" sibTransId="{663CA33B-B720-4585-B5CD-9DE2CB24764C}"/>
    <dgm:cxn modelId="{22FCA5D7-DC4D-42B8-A55E-E0A0021B8C10}" srcId="{33AECA69-38C7-4514-8704-6E45C258F9E8}" destId="{D33E9B97-DC06-427A-A9B6-31A8C9013533}" srcOrd="0" destOrd="0" parTransId="{DE42FBE7-45EA-443B-A670-BB8BF7D2D4D4}" sibTransId="{DEC50507-1DED-4AEF-B397-2539429520F3}"/>
    <dgm:cxn modelId="{51EDB2F8-7456-4E9C-BA8B-8CED140C0176}" type="presOf" srcId="{6389E612-3368-4804-BA79-526247B65193}" destId="{17907F98-8F42-4A36-85F7-3C6CEF245A5A}" srcOrd="0" destOrd="0" presId="urn:microsoft.com/office/officeart/2008/layout/LinedList"/>
    <dgm:cxn modelId="{C8A0FAFF-DA64-48C9-AB22-3EC9DB8DF715}" type="presOf" srcId="{5133B3F3-806E-48F9-8DEF-D8933FBE9A1E}" destId="{824D91C9-1401-4D3F-AF24-C77B8280F2BF}" srcOrd="0" destOrd="0" presId="urn:microsoft.com/office/officeart/2008/layout/LinedList"/>
    <dgm:cxn modelId="{7CEF1619-7B0A-42C8-B06C-D4FFB93DC511}" type="presParOf" srcId="{42459317-D99C-453F-8FA1-4A6FC05623EE}" destId="{6E75B3B8-E254-4C38-8389-9463056CEAE2}" srcOrd="0" destOrd="0" presId="urn:microsoft.com/office/officeart/2008/layout/LinedList"/>
    <dgm:cxn modelId="{7ABD27BA-891C-4138-A4B3-4D5A0A11FD77}" type="presParOf" srcId="{42459317-D99C-453F-8FA1-4A6FC05623EE}" destId="{6B4C2276-647B-49F9-A92D-A1C1BC255CCB}" srcOrd="1" destOrd="0" presId="urn:microsoft.com/office/officeart/2008/layout/LinedList"/>
    <dgm:cxn modelId="{072EC654-EED5-49F5-BF98-4287951846A2}" type="presParOf" srcId="{6B4C2276-647B-49F9-A92D-A1C1BC255CCB}" destId="{D1351C25-F30F-4523-999C-50D25A7ED38D}" srcOrd="0" destOrd="0" presId="urn:microsoft.com/office/officeart/2008/layout/LinedList"/>
    <dgm:cxn modelId="{C594AC47-7922-4A90-8298-5CD7A70707AE}" type="presParOf" srcId="{6B4C2276-647B-49F9-A92D-A1C1BC255CCB}" destId="{39E06C4C-D752-45D6-AABB-FB2DDE170483}" srcOrd="1" destOrd="0" presId="urn:microsoft.com/office/officeart/2008/layout/LinedList"/>
    <dgm:cxn modelId="{BB430082-081F-4B64-AAA4-FECFF228C313}" type="presParOf" srcId="{39E06C4C-D752-45D6-AABB-FB2DDE170483}" destId="{E09F911F-1751-4634-9ECE-BB1261035414}" srcOrd="0" destOrd="0" presId="urn:microsoft.com/office/officeart/2008/layout/LinedList"/>
    <dgm:cxn modelId="{5BD85D9D-8E97-421A-BBF5-2A56BCDAAD59}" type="presParOf" srcId="{39E06C4C-D752-45D6-AABB-FB2DDE170483}" destId="{95D567CB-8F4B-48F8-A9D0-9A0E613B635F}" srcOrd="1" destOrd="0" presId="urn:microsoft.com/office/officeart/2008/layout/LinedList"/>
    <dgm:cxn modelId="{11651F85-1A99-4B39-8F5D-248ACDFC3AF2}" type="presParOf" srcId="{95D567CB-8F4B-48F8-A9D0-9A0E613B635F}" destId="{3927F31C-DCBE-4DDA-A835-51849AC1D051}" srcOrd="0" destOrd="0" presId="urn:microsoft.com/office/officeart/2008/layout/LinedList"/>
    <dgm:cxn modelId="{424A0F8B-CF1B-4235-B7F9-80F0F66B385F}" type="presParOf" srcId="{95D567CB-8F4B-48F8-A9D0-9A0E613B635F}" destId="{C835058A-D26F-4905-9052-32E57A79238B}" srcOrd="1" destOrd="0" presId="urn:microsoft.com/office/officeart/2008/layout/LinedList"/>
    <dgm:cxn modelId="{CDAB5CFA-6F64-4D3C-B199-2DD94E4A2AB2}" type="presParOf" srcId="{95D567CB-8F4B-48F8-A9D0-9A0E613B635F}" destId="{62A58F38-3E57-471E-9F1D-178E6B4781BC}" srcOrd="2" destOrd="0" presId="urn:microsoft.com/office/officeart/2008/layout/LinedList"/>
    <dgm:cxn modelId="{4311E2AA-45DC-4E94-8444-467919740624}" type="presParOf" srcId="{39E06C4C-D752-45D6-AABB-FB2DDE170483}" destId="{81CED503-7654-4860-8456-13DC28DE21A5}" srcOrd="2" destOrd="0" presId="urn:microsoft.com/office/officeart/2008/layout/LinedList"/>
    <dgm:cxn modelId="{15EC6360-8D0A-4CAC-AE90-FC5F05F64303}" type="presParOf" srcId="{39E06C4C-D752-45D6-AABB-FB2DDE170483}" destId="{D79E4EE3-9A34-4CD7-AA49-03E9B628AF49}" srcOrd="3" destOrd="0" presId="urn:microsoft.com/office/officeart/2008/layout/LinedList"/>
    <dgm:cxn modelId="{B8070992-F0C7-4325-9930-F5B7BE6D241E}" type="presParOf" srcId="{39E06C4C-D752-45D6-AABB-FB2DDE170483}" destId="{CEB623AB-DE1D-4234-8594-1EEF5D18E6BF}" srcOrd="4" destOrd="0" presId="urn:microsoft.com/office/officeart/2008/layout/LinedList"/>
    <dgm:cxn modelId="{5ABB4BD1-F565-468B-9B48-D3BE8FEBEB7D}" type="presParOf" srcId="{CEB623AB-DE1D-4234-8594-1EEF5D18E6BF}" destId="{00F198A1-C3F6-487F-8C1B-7788DCEA735C}" srcOrd="0" destOrd="0" presId="urn:microsoft.com/office/officeart/2008/layout/LinedList"/>
    <dgm:cxn modelId="{F7138686-D71C-4388-A672-44AF0C785658}" type="presParOf" srcId="{CEB623AB-DE1D-4234-8594-1EEF5D18E6BF}" destId="{17907F98-8F42-4A36-85F7-3C6CEF245A5A}" srcOrd="1" destOrd="0" presId="urn:microsoft.com/office/officeart/2008/layout/LinedList"/>
    <dgm:cxn modelId="{E17164DD-472B-405E-AFC1-25AB09764532}" type="presParOf" srcId="{CEB623AB-DE1D-4234-8594-1EEF5D18E6BF}" destId="{4612C5AB-DF7F-4197-BB13-2D1DA98DA4A5}" srcOrd="2" destOrd="0" presId="urn:microsoft.com/office/officeart/2008/layout/LinedList"/>
    <dgm:cxn modelId="{0ED64C86-9F75-492B-A230-EF917EB54D98}" type="presParOf" srcId="{39E06C4C-D752-45D6-AABB-FB2DDE170483}" destId="{53D47A48-4318-4E24-BA81-3C1E7BF6D185}" srcOrd="5" destOrd="0" presId="urn:microsoft.com/office/officeart/2008/layout/LinedList"/>
    <dgm:cxn modelId="{452EDDBA-6D17-4E68-A282-4298B6B4F371}" type="presParOf" srcId="{39E06C4C-D752-45D6-AABB-FB2DDE170483}" destId="{39D96748-6AFB-4F6D-B983-559F4F3F8726}" srcOrd="6" destOrd="0" presId="urn:microsoft.com/office/officeart/2008/layout/LinedList"/>
    <dgm:cxn modelId="{505842F4-2553-430A-843B-AB57CFAA403C}" type="presParOf" srcId="{39E06C4C-D752-45D6-AABB-FB2DDE170483}" destId="{0648E299-6C97-41F9-AD6E-968CC7E74AB6}" srcOrd="7" destOrd="0" presId="urn:microsoft.com/office/officeart/2008/layout/LinedList"/>
    <dgm:cxn modelId="{82999258-E184-478B-8C98-CA25E0603E12}" type="presParOf" srcId="{0648E299-6C97-41F9-AD6E-968CC7E74AB6}" destId="{8274B0D2-3F45-4A52-BB26-948AE040C20B}" srcOrd="0" destOrd="0" presId="urn:microsoft.com/office/officeart/2008/layout/LinedList"/>
    <dgm:cxn modelId="{351B60A4-4C3F-47D8-BC74-1A286DF1517E}" type="presParOf" srcId="{0648E299-6C97-41F9-AD6E-968CC7E74AB6}" destId="{9B43771F-FE4D-4CC8-AFD2-30DB45C1EBF0}" srcOrd="1" destOrd="0" presId="urn:microsoft.com/office/officeart/2008/layout/LinedList"/>
    <dgm:cxn modelId="{E4F267D3-1AC1-423B-97FC-4FB8602430BB}" type="presParOf" srcId="{0648E299-6C97-41F9-AD6E-968CC7E74AB6}" destId="{50F5B5EB-A928-4216-9C71-9AC2DE84FD8A}" srcOrd="2" destOrd="0" presId="urn:microsoft.com/office/officeart/2008/layout/LinedList"/>
    <dgm:cxn modelId="{4E2CA640-E8A5-42A9-948B-32CC3999B9A7}" type="presParOf" srcId="{39E06C4C-D752-45D6-AABB-FB2DDE170483}" destId="{C7779729-ED43-4101-9B4E-0F7179D8E88E}" srcOrd="8" destOrd="0" presId="urn:microsoft.com/office/officeart/2008/layout/LinedList"/>
    <dgm:cxn modelId="{F9A43D35-59C1-4238-B9E7-9B2F47A1D111}" type="presParOf" srcId="{39E06C4C-D752-45D6-AABB-FB2DDE170483}" destId="{8EACC7D6-9BC5-4165-80BA-6EE16D3A5586}" srcOrd="9" destOrd="0" presId="urn:microsoft.com/office/officeart/2008/layout/LinedList"/>
    <dgm:cxn modelId="{A77C0B35-E1D7-4E7C-9ABF-E82B09440FE2}" type="presParOf" srcId="{39E06C4C-D752-45D6-AABB-FB2DDE170483}" destId="{8AF58EA1-4A40-457F-A036-6175ABCC847B}" srcOrd="10" destOrd="0" presId="urn:microsoft.com/office/officeart/2008/layout/LinedList"/>
    <dgm:cxn modelId="{C6FE9C3E-008E-4A6E-B987-A81F1827841A}" type="presParOf" srcId="{8AF58EA1-4A40-457F-A036-6175ABCC847B}" destId="{13C23F0E-64A6-4D6D-A25A-689A44CFCCB4}" srcOrd="0" destOrd="0" presId="urn:microsoft.com/office/officeart/2008/layout/LinedList"/>
    <dgm:cxn modelId="{70AC3CD2-D4C4-4172-8397-BF5672D8B05D}" type="presParOf" srcId="{8AF58EA1-4A40-457F-A036-6175ABCC847B}" destId="{824D91C9-1401-4D3F-AF24-C77B8280F2BF}" srcOrd="1" destOrd="0" presId="urn:microsoft.com/office/officeart/2008/layout/LinedList"/>
    <dgm:cxn modelId="{340392CB-769D-4FF7-967B-343139ACB7EC}" type="presParOf" srcId="{8AF58EA1-4A40-457F-A036-6175ABCC847B}" destId="{52DC3995-AB29-41A2-84A5-CBC7F801F856}" srcOrd="2" destOrd="0" presId="urn:microsoft.com/office/officeart/2008/layout/LinedList"/>
    <dgm:cxn modelId="{B4D9D405-C780-4335-B45A-4D4E752B3151}" type="presParOf" srcId="{39E06C4C-D752-45D6-AABB-FB2DDE170483}" destId="{A70B177A-AB28-4B42-B0A9-D7AA2A2FBC53}" srcOrd="11" destOrd="0" presId="urn:microsoft.com/office/officeart/2008/layout/LinedList"/>
    <dgm:cxn modelId="{2F02CBE6-45B6-498B-9B98-DFE682087367}" type="presParOf" srcId="{39E06C4C-D752-45D6-AABB-FB2DDE170483}" destId="{51F37534-171A-47FD-A725-ACA1744994DA}" srcOrd="12" destOrd="0" presId="urn:microsoft.com/office/officeart/2008/layout/LinedList"/>
    <dgm:cxn modelId="{2DFAE8DA-E474-485B-9DC8-7B75203C8CE2}" type="presParOf" srcId="{39E06C4C-D752-45D6-AABB-FB2DDE170483}" destId="{8BAD67B3-8361-4DF3-86DA-04E81BCAB190}" srcOrd="13" destOrd="0" presId="urn:microsoft.com/office/officeart/2008/layout/LinedList"/>
    <dgm:cxn modelId="{3C4EFB44-D7E5-463F-9E9A-97D9A0C3E994}" type="presParOf" srcId="{8BAD67B3-8361-4DF3-86DA-04E81BCAB190}" destId="{0FEE746E-486B-419B-96B6-FCED7EC7CB8A}" srcOrd="0" destOrd="0" presId="urn:microsoft.com/office/officeart/2008/layout/LinedList"/>
    <dgm:cxn modelId="{74A7D563-CF7B-4647-BB7C-B42E31504F68}" type="presParOf" srcId="{8BAD67B3-8361-4DF3-86DA-04E81BCAB190}" destId="{7739C09A-A947-4695-80BE-96D1628AF27F}" srcOrd="1" destOrd="0" presId="urn:microsoft.com/office/officeart/2008/layout/LinedList"/>
    <dgm:cxn modelId="{52FCB943-B924-4DA3-A684-DBCFF02C722E}" type="presParOf" srcId="{8BAD67B3-8361-4DF3-86DA-04E81BCAB190}" destId="{CA9534A7-9255-47FE-9995-6C7A287E8251}" srcOrd="2" destOrd="0" presId="urn:microsoft.com/office/officeart/2008/layout/LinedList"/>
    <dgm:cxn modelId="{B9EBC880-2A1B-41E4-8593-3C9E45E87251}" type="presParOf" srcId="{39E06C4C-D752-45D6-AABB-FB2DDE170483}" destId="{D2DB709F-81A0-48DF-B338-CCFE0B9F8B70}" srcOrd="14" destOrd="0" presId="urn:microsoft.com/office/officeart/2008/layout/LinedList"/>
    <dgm:cxn modelId="{27DD643F-5A8E-41A9-B0A2-A5F27273E659}" type="presParOf" srcId="{39E06C4C-D752-45D6-AABB-FB2DDE170483}" destId="{DC762860-D370-4E3B-A430-C1F44311867A}" srcOrd="15" destOrd="0" presId="urn:microsoft.com/office/officeart/2008/layout/LinedList"/>
    <dgm:cxn modelId="{D74128F1-6172-4E0B-94C6-447610F10A20}" type="presParOf" srcId="{39E06C4C-D752-45D6-AABB-FB2DDE170483}" destId="{AA024BE0-F957-4AE4-ACA6-77753F9F5C85}" srcOrd="16" destOrd="0" presId="urn:microsoft.com/office/officeart/2008/layout/LinedList"/>
    <dgm:cxn modelId="{40169E77-58BC-4D89-AFC6-50D5040C74A6}" type="presParOf" srcId="{AA024BE0-F957-4AE4-ACA6-77753F9F5C85}" destId="{0D477C3B-8A53-4997-B029-8F4D4676B393}" srcOrd="0" destOrd="0" presId="urn:microsoft.com/office/officeart/2008/layout/LinedList"/>
    <dgm:cxn modelId="{9436E69B-C994-4545-BF68-060DF5379383}" type="presParOf" srcId="{AA024BE0-F957-4AE4-ACA6-77753F9F5C85}" destId="{1C8E0017-1DDE-41CF-8598-ECFAC9D1387D}" srcOrd="1" destOrd="0" presId="urn:microsoft.com/office/officeart/2008/layout/LinedList"/>
    <dgm:cxn modelId="{4D0D8F82-FAD5-4635-BF08-48D2311C9E2F}" type="presParOf" srcId="{AA024BE0-F957-4AE4-ACA6-77753F9F5C85}" destId="{A6E7300B-65B5-410D-B01C-04CFBCFB72C6}" srcOrd="2" destOrd="0" presId="urn:microsoft.com/office/officeart/2008/layout/LinedList"/>
    <dgm:cxn modelId="{BBA95D15-9BB6-4567-AB59-960F14D839D0}" type="presParOf" srcId="{39E06C4C-D752-45D6-AABB-FB2DDE170483}" destId="{B14492EB-2D16-4E8D-8C11-08EBBDA0A922}" srcOrd="17" destOrd="0" presId="urn:microsoft.com/office/officeart/2008/layout/LinedList"/>
    <dgm:cxn modelId="{93CD2C44-C48C-4966-9818-C682B6B826C5}" type="presParOf" srcId="{39E06C4C-D752-45D6-AABB-FB2DDE170483}" destId="{0C22381D-5BF3-4B53-B014-937ED0779CB9}" srcOrd="18" destOrd="0" presId="urn:microsoft.com/office/officeart/2008/layout/LinedList"/>
  </dgm:cxnLst>
  <dgm:bg/>
  <dgm:whole>
    <a:ln>
      <a:solidFill>
        <a:srgbClr val="0070C0"/>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EF5005-2043-4439-A635-EEBB032970E9}">
      <dsp:nvSpPr>
        <dsp:cNvPr id="0" name=""/>
        <dsp:cNvSpPr/>
      </dsp:nvSpPr>
      <dsp:spPr>
        <a:xfrm>
          <a:off x="0" y="1083"/>
          <a:ext cx="5692140" cy="0"/>
        </a:xfrm>
        <a:prstGeom prst="lin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17743C-A547-4148-B69B-8D8C6B1CFC8C}">
      <dsp:nvSpPr>
        <dsp:cNvPr id="0" name=""/>
        <dsp:cNvSpPr/>
      </dsp:nvSpPr>
      <dsp:spPr>
        <a:xfrm>
          <a:off x="0" y="1083"/>
          <a:ext cx="1514679" cy="2217157"/>
        </a:xfrm>
        <a:prstGeom prst="rect">
          <a:avLst/>
        </a:prstGeom>
        <a:solidFill>
          <a:schemeClr val="accent1">
            <a:lumMod val="75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100000"/>
            </a:lnSpc>
            <a:spcBef>
              <a:spcPct val="0"/>
            </a:spcBef>
            <a:spcAft>
              <a:spcPct val="35000"/>
            </a:spcAft>
            <a:buNone/>
          </a:pPr>
          <a:r>
            <a:rPr lang="ca-ES" sz="1400" b="1" kern="1200">
              <a:solidFill>
                <a:schemeClr val="bg1"/>
              </a:solidFill>
            </a:rPr>
            <a:t>FINANÇAMENT PROPI</a:t>
          </a:r>
        </a:p>
        <a:p>
          <a:pPr marL="0" lvl="0" indent="0" algn="l" defTabSz="622300">
            <a:lnSpc>
              <a:spcPct val="100000"/>
            </a:lnSpc>
            <a:spcBef>
              <a:spcPct val="0"/>
            </a:spcBef>
            <a:spcAft>
              <a:spcPct val="35000"/>
            </a:spcAft>
            <a:buNone/>
          </a:pPr>
          <a:r>
            <a:rPr lang="ca-ES" sz="1400" b="0" kern="1200">
              <a:solidFill>
                <a:schemeClr val="bg1"/>
              </a:solidFill>
            </a:rPr>
            <a:t>Aportacions de l'empresari o dels socis i els fons obtinguts per l'empresa en dur a terme la seva activitat.</a:t>
          </a:r>
        </a:p>
      </dsp:txBody>
      <dsp:txXfrm>
        <a:off x="0" y="1083"/>
        <a:ext cx="1514679" cy="2217157"/>
      </dsp:txXfrm>
    </dsp:sp>
    <dsp:sp modelId="{74BDD34E-027A-4E8D-81C9-A460768CBC84}">
      <dsp:nvSpPr>
        <dsp:cNvPr id="0" name=""/>
        <dsp:cNvSpPr/>
      </dsp:nvSpPr>
      <dsp:spPr>
        <a:xfrm>
          <a:off x="1592973" y="20110"/>
          <a:ext cx="4097423" cy="380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Aportacions inicials</a:t>
          </a:r>
          <a:r>
            <a:rPr lang="ca-ES" sz="1100" kern="1200"/>
            <a:t>: són les realitzades per l'empresari o els socis quan es constitueix l'empresa. </a:t>
          </a:r>
        </a:p>
      </dsp:txBody>
      <dsp:txXfrm>
        <a:off x="1592973" y="20110"/>
        <a:ext cx="4097423" cy="380532"/>
      </dsp:txXfrm>
    </dsp:sp>
    <dsp:sp modelId="{1C7329FA-C6D2-40D9-86A9-5B0A4F756E90}">
      <dsp:nvSpPr>
        <dsp:cNvPr id="0" name=""/>
        <dsp:cNvSpPr/>
      </dsp:nvSpPr>
      <dsp:spPr>
        <a:xfrm>
          <a:off x="1514679" y="400642"/>
          <a:ext cx="417571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44C0406-9340-4C80-B7EB-D15D77820335}">
      <dsp:nvSpPr>
        <dsp:cNvPr id="0" name=""/>
        <dsp:cNvSpPr/>
      </dsp:nvSpPr>
      <dsp:spPr>
        <a:xfrm>
          <a:off x="1592973" y="419669"/>
          <a:ext cx="4097423" cy="380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Ampliacions de capital</a:t>
          </a:r>
          <a:r>
            <a:rPr lang="ca-ES" sz="1100" kern="1200"/>
            <a:t>. aportacions realitades posteriorment a la constitució.</a:t>
          </a:r>
        </a:p>
      </dsp:txBody>
      <dsp:txXfrm>
        <a:off x="1592973" y="419669"/>
        <a:ext cx="4097423" cy="380532"/>
      </dsp:txXfrm>
    </dsp:sp>
    <dsp:sp modelId="{B821CE9F-D572-4DD9-850B-918AA2D5A21E}">
      <dsp:nvSpPr>
        <dsp:cNvPr id="0" name=""/>
        <dsp:cNvSpPr/>
      </dsp:nvSpPr>
      <dsp:spPr>
        <a:xfrm>
          <a:off x="1514679" y="800202"/>
          <a:ext cx="417571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DAC822D-0D45-4093-8499-65E1DECF338D}">
      <dsp:nvSpPr>
        <dsp:cNvPr id="0" name=""/>
        <dsp:cNvSpPr/>
      </dsp:nvSpPr>
      <dsp:spPr>
        <a:xfrm>
          <a:off x="1592973" y="819228"/>
          <a:ext cx="4097423" cy="380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kern="1200"/>
            <a:t>Les </a:t>
          </a:r>
          <a:r>
            <a:rPr lang="ca-ES" sz="1100" b="1" kern="1200"/>
            <a:t>Reserves</a:t>
          </a:r>
          <a:r>
            <a:rPr lang="ca-ES" sz="1100" kern="1200"/>
            <a:t>: part del benefici empresarial que es queda en l'entitat i no es reparteix a l'empresari o als socis.</a:t>
          </a:r>
        </a:p>
      </dsp:txBody>
      <dsp:txXfrm>
        <a:off x="1592973" y="819228"/>
        <a:ext cx="4097423" cy="380532"/>
      </dsp:txXfrm>
    </dsp:sp>
    <dsp:sp modelId="{B824B863-F492-4F59-AAD2-D89E4AF48832}">
      <dsp:nvSpPr>
        <dsp:cNvPr id="0" name=""/>
        <dsp:cNvSpPr/>
      </dsp:nvSpPr>
      <dsp:spPr>
        <a:xfrm>
          <a:off x="1514679" y="1199761"/>
          <a:ext cx="417571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9396381-B16C-43CE-88A3-79ADD32D7750}">
      <dsp:nvSpPr>
        <dsp:cNvPr id="0" name=""/>
        <dsp:cNvSpPr/>
      </dsp:nvSpPr>
      <dsp:spPr>
        <a:xfrm>
          <a:off x="1592973" y="1218788"/>
          <a:ext cx="4097423" cy="380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Fons d'amortitzacions : </a:t>
          </a:r>
          <a:r>
            <a:rPr lang="ca-ES" sz="1100" b="0" kern="1200"/>
            <a:t>s'han analitzat a l'AEA 1, dedicada a l'immovilitzat</a:t>
          </a:r>
          <a:endParaRPr lang="ca-ES" sz="1100" b="1" kern="1200"/>
        </a:p>
      </dsp:txBody>
      <dsp:txXfrm>
        <a:off x="1592973" y="1218788"/>
        <a:ext cx="4097423" cy="380532"/>
      </dsp:txXfrm>
    </dsp:sp>
    <dsp:sp modelId="{E356236F-3F06-40CF-9664-82964A780279}">
      <dsp:nvSpPr>
        <dsp:cNvPr id="0" name=""/>
        <dsp:cNvSpPr/>
      </dsp:nvSpPr>
      <dsp:spPr>
        <a:xfrm>
          <a:off x="1514679" y="1599320"/>
          <a:ext cx="417571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D120FB-4EB8-4391-98F5-42DB56FEDF8D}">
      <dsp:nvSpPr>
        <dsp:cNvPr id="0" name=""/>
        <dsp:cNvSpPr/>
      </dsp:nvSpPr>
      <dsp:spPr>
        <a:xfrm>
          <a:off x="1592973" y="1618347"/>
          <a:ext cx="4097423" cy="5777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Provisions</a:t>
          </a:r>
          <a:r>
            <a:rPr lang="ca-ES" sz="1100" kern="1200"/>
            <a:t>: són les quantitats destinades a prevenir o reparar danys mediambientals o a cobrir deutes futurs amb Hisenda, costos de desmantellament o retirada, etc. </a:t>
          </a:r>
        </a:p>
      </dsp:txBody>
      <dsp:txXfrm>
        <a:off x="1592973" y="1618347"/>
        <a:ext cx="4097423" cy="577777"/>
      </dsp:txXfrm>
    </dsp:sp>
    <dsp:sp modelId="{3D736608-0E69-4913-8ED3-A97C98485B49}">
      <dsp:nvSpPr>
        <dsp:cNvPr id="0" name=""/>
        <dsp:cNvSpPr/>
      </dsp:nvSpPr>
      <dsp:spPr>
        <a:xfrm>
          <a:off x="1514679" y="2196125"/>
          <a:ext cx="4175718"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75B3B8-E254-4C38-8389-9463056CEAE2}">
      <dsp:nvSpPr>
        <dsp:cNvPr id="0" name=""/>
        <dsp:cNvSpPr/>
      </dsp:nvSpPr>
      <dsp:spPr>
        <a:xfrm>
          <a:off x="0" y="1432"/>
          <a:ext cx="5692140" cy="0"/>
        </a:xfrm>
        <a:prstGeom prst="lin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1351C25-F30F-4523-999C-50D25A7ED38D}">
      <dsp:nvSpPr>
        <dsp:cNvPr id="0" name=""/>
        <dsp:cNvSpPr/>
      </dsp:nvSpPr>
      <dsp:spPr>
        <a:xfrm>
          <a:off x="0" y="1432"/>
          <a:ext cx="1524075" cy="2930835"/>
        </a:xfrm>
        <a:prstGeom prst="rect">
          <a:avLst/>
        </a:prstGeom>
        <a:solidFill>
          <a:schemeClr val="accent1">
            <a:lumMod val="75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100000"/>
            </a:lnSpc>
            <a:spcBef>
              <a:spcPct val="0"/>
            </a:spcBef>
            <a:spcAft>
              <a:spcPct val="35000"/>
            </a:spcAft>
            <a:buNone/>
          </a:pPr>
          <a:endParaRPr lang="ca-ES" sz="1200" b="1" kern="1200">
            <a:solidFill>
              <a:schemeClr val="bg1"/>
            </a:solidFill>
          </a:endParaRPr>
        </a:p>
        <a:p>
          <a:pPr marL="0" lvl="0" indent="0" algn="l" defTabSz="533400">
            <a:lnSpc>
              <a:spcPct val="100000"/>
            </a:lnSpc>
            <a:spcBef>
              <a:spcPct val="0"/>
            </a:spcBef>
            <a:spcAft>
              <a:spcPct val="35000"/>
            </a:spcAft>
            <a:buNone/>
          </a:pPr>
          <a:endParaRPr lang="ca-ES" sz="1400" b="1" kern="1200">
            <a:solidFill>
              <a:schemeClr val="bg1"/>
            </a:solidFill>
          </a:endParaRPr>
        </a:p>
        <a:p>
          <a:pPr marL="0" lvl="0" indent="0" algn="l" defTabSz="533400">
            <a:lnSpc>
              <a:spcPct val="100000"/>
            </a:lnSpc>
            <a:spcBef>
              <a:spcPct val="0"/>
            </a:spcBef>
            <a:spcAft>
              <a:spcPct val="35000"/>
            </a:spcAft>
            <a:buNone/>
          </a:pPr>
          <a:r>
            <a:rPr lang="ca-ES" sz="1400" b="1" kern="1200">
              <a:solidFill>
                <a:schemeClr val="bg1"/>
              </a:solidFill>
            </a:rPr>
            <a:t>FINANÇAMENT ALIÈ</a:t>
          </a:r>
        </a:p>
        <a:p>
          <a:pPr marL="0" lvl="0" indent="0" algn="l" defTabSz="533400">
            <a:lnSpc>
              <a:spcPct val="100000"/>
            </a:lnSpc>
            <a:spcBef>
              <a:spcPct val="0"/>
            </a:spcBef>
            <a:spcAft>
              <a:spcPct val="35000"/>
            </a:spcAft>
            <a:buNone/>
          </a:pPr>
          <a:r>
            <a:rPr lang="ca-ES" sz="1400" kern="1200">
              <a:solidFill>
                <a:schemeClr val="bg1"/>
              </a:solidFill>
            </a:rPr>
            <a:t>Deutes contrets per l'empresa amb tercers aliens a l'empresa. </a:t>
          </a:r>
        </a:p>
      </dsp:txBody>
      <dsp:txXfrm>
        <a:off x="0" y="1432"/>
        <a:ext cx="1524075" cy="2930835"/>
      </dsp:txXfrm>
    </dsp:sp>
    <dsp:sp modelId="{C835058A-D26F-4905-9052-32E57A79238B}">
      <dsp:nvSpPr>
        <dsp:cNvPr id="0" name=""/>
        <dsp:cNvSpPr/>
      </dsp:nvSpPr>
      <dsp:spPr>
        <a:xfrm>
          <a:off x="1602119" y="22469"/>
          <a:ext cx="4084332" cy="634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Préstecs rebuts</a:t>
          </a:r>
          <a:r>
            <a:rPr lang="ca-ES" sz="1100" kern="1200"/>
            <a:t>: operacions financeres per les quals una entitat, prestamista, lliura a una empresa prestatària, una determinada suma de diners, comprometent-se aquesta última a retornar l'import prestat juntament amb els interessos corresponents. </a:t>
          </a:r>
        </a:p>
      </dsp:txBody>
      <dsp:txXfrm>
        <a:off x="1602119" y="22469"/>
        <a:ext cx="4084332" cy="634333"/>
      </dsp:txXfrm>
    </dsp:sp>
    <dsp:sp modelId="{81CED503-7654-4860-8456-13DC28DE21A5}">
      <dsp:nvSpPr>
        <dsp:cNvPr id="0" name=""/>
        <dsp:cNvSpPr/>
      </dsp:nvSpPr>
      <dsp:spPr>
        <a:xfrm>
          <a:off x="1529762" y="718025"/>
          <a:ext cx="4162377"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7907F98-8F42-4A36-85F7-3C6CEF245A5A}">
      <dsp:nvSpPr>
        <dsp:cNvPr id="0" name=""/>
        <dsp:cNvSpPr/>
      </dsp:nvSpPr>
      <dsp:spPr>
        <a:xfrm>
          <a:off x="1602119" y="677839"/>
          <a:ext cx="4084332" cy="5953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Comptes de crèdit</a:t>
          </a:r>
          <a:r>
            <a:rPr lang="ca-ES" sz="1100" kern="1200"/>
            <a:t>: una entitat financera posa disposició del seu client una determinada quantitat de diners fins a un cert límit, permetent a l'empresa anar disposant del fons a mesura que els va necessitant. </a:t>
          </a:r>
        </a:p>
      </dsp:txBody>
      <dsp:txXfrm>
        <a:off x="1602119" y="677839"/>
        <a:ext cx="4084332" cy="595378"/>
      </dsp:txXfrm>
    </dsp:sp>
    <dsp:sp modelId="{53D47A48-4318-4E24-BA81-3C1E7BF6D185}">
      <dsp:nvSpPr>
        <dsp:cNvPr id="0" name=""/>
        <dsp:cNvSpPr/>
      </dsp:nvSpPr>
      <dsp:spPr>
        <a:xfrm>
          <a:off x="1524075" y="1273217"/>
          <a:ext cx="4162377"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B43771F-FE4D-4CC8-AFD2-30DB45C1EBF0}">
      <dsp:nvSpPr>
        <dsp:cNvPr id="0" name=""/>
        <dsp:cNvSpPr/>
      </dsp:nvSpPr>
      <dsp:spPr>
        <a:xfrm>
          <a:off x="1602119" y="1271501"/>
          <a:ext cx="4084332" cy="3710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Arrendament financer o </a:t>
          </a:r>
          <a:r>
            <a:rPr lang="ca-ES" sz="1100" b="1" i="1" kern="1200"/>
            <a:t>leasing</a:t>
          </a:r>
          <a:r>
            <a:rPr lang="ca-ES" sz="1100" i="1" kern="1200"/>
            <a:t>:</a:t>
          </a:r>
          <a:r>
            <a:rPr lang="ca-ES" sz="1100" kern="1200"/>
            <a:t> consisteix en el lloguer d'un immobilitzat amb opció a compra.  </a:t>
          </a:r>
        </a:p>
      </dsp:txBody>
      <dsp:txXfrm>
        <a:off x="1602119" y="1271501"/>
        <a:ext cx="4084332" cy="371092"/>
      </dsp:txXfrm>
    </dsp:sp>
    <dsp:sp modelId="{C7779729-ED43-4101-9B4E-0F7179D8E88E}">
      <dsp:nvSpPr>
        <dsp:cNvPr id="0" name=""/>
        <dsp:cNvSpPr/>
      </dsp:nvSpPr>
      <dsp:spPr>
        <a:xfrm>
          <a:off x="1524075" y="1665347"/>
          <a:ext cx="4162377"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24D91C9-1401-4D3F-AF24-C77B8280F2BF}">
      <dsp:nvSpPr>
        <dsp:cNvPr id="0" name=""/>
        <dsp:cNvSpPr/>
      </dsp:nvSpPr>
      <dsp:spPr>
        <a:xfrm>
          <a:off x="1602119" y="1686384"/>
          <a:ext cx="4084332" cy="4207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Emprèstits</a:t>
          </a:r>
          <a:r>
            <a:rPr lang="ca-ES" sz="1100" kern="1200"/>
            <a:t>: consisteix en l'emissió de valors representatius de deute (obligacions i bons). </a:t>
          </a:r>
        </a:p>
      </dsp:txBody>
      <dsp:txXfrm>
        <a:off x="1602119" y="1686384"/>
        <a:ext cx="4084332" cy="420735"/>
      </dsp:txXfrm>
    </dsp:sp>
    <dsp:sp modelId="{A70B177A-AB28-4B42-B0A9-D7AA2A2FBC53}">
      <dsp:nvSpPr>
        <dsp:cNvPr id="0" name=""/>
        <dsp:cNvSpPr/>
      </dsp:nvSpPr>
      <dsp:spPr>
        <a:xfrm>
          <a:off x="1529762" y="2060181"/>
          <a:ext cx="4162377"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739C09A-A947-4695-80BE-96D1628AF27F}">
      <dsp:nvSpPr>
        <dsp:cNvPr id="0" name=""/>
        <dsp:cNvSpPr/>
      </dsp:nvSpPr>
      <dsp:spPr>
        <a:xfrm>
          <a:off x="1607807" y="2090054"/>
          <a:ext cx="4084332" cy="3391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Fiançes i diposits rebuts. </a:t>
          </a:r>
          <a:r>
            <a:rPr lang="ca-ES" sz="1100" b="0" kern="1200"/>
            <a:t>Imports percebuts, amb l'objecte de garantir el compliment d'una obligació per part del que la lliura.</a:t>
          </a:r>
        </a:p>
      </dsp:txBody>
      <dsp:txXfrm>
        <a:off x="1607807" y="2090054"/>
        <a:ext cx="4084332" cy="339116"/>
      </dsp:txXfrm>
    </dsp:sp>
    <dsp:sp modelId="{D2DB709F-81A0-48DF-B338-CCFE0B9F8B70}">
      <dsp:nvSpPr>
        <dsp:cNvPr id="0" name=""/>
        <dsp:cNvSpPr/>
      </dsp:nvSpPr>
      <dsp:spPr>
        <a:xfrm>
          <a:off x="1517540" y="2449175"/>
          <a:ext cx="4162377"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C8E0017-1DDE-41CF-8598-ECFAC9D1387D}">
      <dsp:nvSpPr>
        <dsp:cNvPr id="0" name=""/>
        <dsp:cNvSpPr/>
      </dsp:nvSpPr>
      <dsp:spPr>
        <a:xfrm>
          <a:off x="1607797" y="2472270"/>
          <a:ext cx="4084332" cy="4207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ca-ES" sz="1100" b="1" kern="1200"/>
            <a:t>Subvencions rebudes</a:t>
          </a:r>
          <a:r>
            <a:rPr lang="ca-ES" sz="1100" kern="1200"/>
            <a:t>: quantitats rebudes sense que, en un principi, tinguin l'obligació de reintegrar-se.</a:t>
          </a:r>
        </a:p>
      </dsp:txBody>
      <dsp:txXfrm>
        <a:off x="1607797" y="2472270"/>
        <a:ext cx="4084332" cy="420735"/>
      </dsp:txXfrm>
    </dsp:sp>
    <dsp:sp modelId="{B14492EB-2D16-4E8D-8C11-08EBBDA0A922}">
      <dsp:nvSpPr>
        <dsp:cNvPr id="0" name=""/>
        <dsp:cNvSpPr/>
      </dsp:nvSpPr>
      <dsp:spPr>
        <a:xfrm>
          <a:off x="1524075" y="2909044"/>
          <a:ext cx="4162377"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CFGS Administració i Finances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B77BA-4C82-4F88-B5E2-951DA92C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6488</Words>
  <Characters>36982</Characters>
  <Application>Microsoft Office Word</Application>
  <DocSecurity>0</DocSecurity>
  <Lines>308</Lines>
  <Paragraphs>86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UF1- aea 2: 
FONTS DE FINANÇAMENT</vt:lpstr>
      <vt:lpstr/>
    </vt:vector>
  </TitlesOfParts>
  <Company>Departament d'Ensenyament</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UF1- aea 2: 
FONTS DE FINANÇAMENT</dc:title>
  <dc:subject>MP9: Comptabilitat i Fiscalitat</dc:subject>
  <dc:creator>BLANCA CABRE SERRANO</dc:creator>
  <cp:lastModifiedBy>Blanca Cabré</cp:lastModifiedBy>
  <cp:revision>100</cp:revision>
  <cp:lastPrinted>2023-11-10T11:49:00Z</cp:lastPrinted>
  <dcterms:created xsi:type="dcterms:W3CDTF">2022-11-19T12:43:00Z</dcterms:created>
  <dcterms:modified xsi:type="dcterms:W3CDTF">2024-07-06T10:13:00Z</dcterms:modified>
</cp:coreProperties>
</file>