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0126" w14:textId="35D3194B" w:rsidR="007F4C93" w:rsidRPr="00BE480B" w:rsidRDefault="009312B7" w:rsidP="00D70B1B">
      <w:pPr>
        <w:spacing w:after="120"/>
        <w:jc w:val="center"/>
        <w:rPr>
          <w:rFonts w:ascii="Arial" w:hAnsi="Arial" w:cs="Arial"/>
          <w:lang w:val="ca-ES"/>
        </w:rPr>
      </w:pPr>
      <w:r w:rsidRPr="00BE480B">
        <w:rPr>
          <w:rFonts w:ascii="Arial" w:hAnsi="Arial" w:cs="Arial"/>
          <w:lang w:val="ca-ES"/>
        </w:rPr>
        <w:t>UF</w:t>
      </w:r>
      <w:r w:rsidR="00F479ED" w:rsidRPr="00BE480B">
        <w:rPr>
          <w:rFonts w:ascii="Arial" w:hAnsi="Arial" w:cs="Arial"/>
          <w:lang w:val="ca-ES"/>
        </w:rPr>
        <w:t>3</w:t>
      </w:r>
      <w:r w:rsidRPr="00BE480B">
        <w:rPr>
          <w:rFonts w:ascii="Arial" w:hAnsi="Arial" w:cs="Arial"/>
          <w:lang w:val="ca-ES"/>
        </w:rPr>
        <w:t>-</w:t>
      </w:r>
      <w:r w:rsidR="007E35E2" w:rsidRPr="00BE480B">
        <w:rPr>
          <w:rFonts w:ascii="Arial" w:hAnsi="Arial" w:cs="Arial"/>
          <w:lang w:val="ca-ES"/>
        </w:rPr>
        <w:t xml:space="preserve"> </w:t>
      </w:r>
      <w:r w:rsidR="00E71596">
        <w:rPr>
          <w:rFonts w:ascii="Arial" w:hAnsi="Arial" w:cs="Arial"/>
          <w:lang w:val="ca-ES"/>
        </w:rPr>
        <w:t>AEA 5</w:t>
      </w:r>
      <w:r w:rsidR="007E35E2" w:rsidRPr="00BE480B">
        <w:rPr>
          <w:rFonts w:ascii="Arial" w:hAnsi="Arial" w:cs="Arial"/>
          <w:lang w:val="ca-ES"/>
        </w:rPr>
        <w:t xml:space="preserve"> </w:t>
      </w:r>
      <w:r w:rsidR="008C259D" w:rsidRPr="00BE480B">
        <w:rPr>
          <w:rFonts w:ascii="Arial" w:hAnsi="Arial" w:cs="Arial"/>
          <w:lang w:val="ca-ES"/>
        </w:rPr>
        <w:t>–</w:t>
      </w:r>
      <w:r w:rsidR="007E35E2" w:rsidRPr="00BE480B">
        <w:rPr>
          <w:rFonts w:ascii="Arial" w:hAnsi="Arial" w:cs="Arial"/>
          <w:lang w:val="ca-ES"/>
        </w:rPr>
        <w:t xml:space="preserve"> </w:t>
      </w:r>
      <w:r w:rsidR="00F479ED" w:rsidRPr="00BE480B">
        <w:rPr>
          <w:rFonts w:ascii="Arial" w:hAnsi="Arial" w:cs="Arial"/>
          <w:lang w:val="ca-ES"/>
        </w:rPr>
        <w:t>ANÀLISI ECONÒMICA, FINANCERA I PATRIMONIAL</w:t>
      </w:r>
    </w:p>
    <w:p w14:paraId="02103D79" w14:textId="77777777" w:rsidR="00CE380E" w:rsidRDefault="00CE380E" w:rsidP="00D70B1B">
      <w:pPr>
        <w:spacing w:after="120"/>
        <w:rPr>
          <w:rFonts w:ascii="Arial" w:hAnsi="Arial" w:cs="Arial"/>
          <w:b/>
          <w:bCs/>
          <w:u w:val="single"/>
          <w:lang w:val="ca-ES"/>
        </w:rPr>
      </w:pPr>
    </w:p>
    <w:p w14:paraId="12082F4F" w14:textId="648F7C63" w:rsidR="00D70B1B" w:rsidRPr="007D5074" w:rsidRDefault="009C292B" w:rsidP="00D70B1B">
      <w:pPr>
        <w:spacing w:after="120"/>
        <w:rPr>
          <w:rFonts w:ascii="Arial" w:hAnsi="Arial" w:cs="Arial"/>
          <w:b/>
          <w:bCs/>
          <w:color w:val="4F81BD" w:themeColor="accent1"/>
          <w:u w:val="single"/>
          <w:lang w:val="ca-ES"/>
        </w:rPr>
      </w:pPr>
      <w:r>
        <w:rPr>
          <w:rFonts w:ascii="Arial" w:hAnsi="Arial" w:cs="Arial"/>
          <w:b/>
          <w:bCs/>
          <w:u w:val="single"/>
          <w:lang w:val="ca-ES"/>
        </w:rPr>
        <w:t>AEA5</w:t>
      </w:r>
      <w:r w:rsidR="000967DB" w:rsidRPr="00BE480B">
        <w:rPr>
          <w:rFonts w:ascii="Arial" w:hAnsi="Arial" w:cs="Arial"/>
          <w:b/>
          <w:bCs/>
          <w:u w:val="single"/>
          <w:lang w:val="ca-ES"/>
        </w:rPr>
        <w:t>.-</w:t>
      </w:r>
      <w:r w:rsidR="00D96AD9">
        <w:rPr>
          <w:rFonts w:ascii="Arial" w:hAnsi="Arial" w:cs="Arial"/>
          <w:b/>
          <w:bCs/>
          <w:u w:val="single"/>
          <w:lang w:val="ca-ES"/>
        </w:rPr>
        <w:t xml:space="preserve">EXERCICIS EXTRES </w:t>
      </w:r>
    </w:p>
    <w:p w14:paraId="181683F0" w14:textId="77777777" w:rsidR="00F479ED" w:rsidRPr="00BE480B" w:rsidRDefault="00F479ED" w:rsidP="005A7D73">
      <w:pPr>
        <w:spacing w:after="120"/>
        <w:rPr>
          <w:rFonts w:ascii="Arial" w:hAnsi="Arial" w:cs="Arial"/>
          <w:b/>
          <w:bCs/>
          <w:u w:val="single"/>
          <w:lang w:val="ca-ES"/>
        </w:rPr>
      </w:pPr>
    </w:p>
    <w:p w14:paraId="78FBE7FC" w14:textId="77777777" w:rsidR="009C292B" w:rsidRDefault="005A621F" w:rsidP="005A621F">
      <w:pPr>
        <w:pStyle w:val="Pargrafdellista"/>
        <w:numPr>
          <w:ilvl w:val="0"/>
          <w:numId w:val="44"/>
        </w:numPr>
        <w:spacing w:line="360" w:lineRule="auto"/>
        <w:ind w:left="284" w:hanging="284"/>
        <w:rPr>
          <w:rFonts w:cstheme="minorHAnsi"/>
        </w:rPr>
      </w:pPr>
      <w:r w:rsidRPr="005C7C8D">
        <w:rPr>
          <w:rFonts w:cstheme="minorHAnsi"/>
        </w:rPr>
        <w:t>L’</w:t>
      </w:r>
      <w:r>
        <w:rPr>
          <w:rFonts w:cstheme="minorHAnsi"/>
        </w:rPr>
        <w:t xml:space="preserve">empresa Lila SA </w:t>
      </w:r>
      <w:r w:rsidRPr="005C7C8D">
        <w:rPr>
          <w:rFonts w:cstheme="minorHAnsi"/>
        </w:rPr>
        <w:t>ha obtingut un benefici abans d’intere</w:t>
      </w:r>
      <w:r>
        <w:rPr>
          <w:rFonts w:cstheme="minorHAnsi"/>
        </w:rPr>
        <w:t>ssos i impostos de 6</w:t>
      </w:r>
      <w:r w:rsidRPr="005C7C8D">
        <w:rPr>
          <w:rFonts w:cstheme="minorHAnsi"/>
        </w:rPr>
        <w:t>0.000d’</w:t>
      </w:r>
      <w:r>
        <w:rPr>
          <w:rFonts w:cstheme="minorHAnsi"/>
        </w:rPr>
        <w:t>euros i té un Actiu de 7</w:t>
      </w:r>
      <w:r w:rsidRPr="005C7C8D">
        <w:rPr>
          <w:rFonts w:cstheme="minorHAnsi"/>
        </w:rPr>
        <w:t xml:space="preserve">50.000, un 25% del qual ha estat finançat amb capital propi i la </w:t>
      </w:r>
      <w:r>
        <w:rPr>
          <w:rFonts w:cstheme="minorHAnsi"/>
        </w:rPr>
        <w:t>resta amb capital aliè, al 4</w:t>
      </w:r>
      <w:r w:rsidRPr="005C7C8D">
        <w:rPr>
          <w:rFonts w:cstheme="minorHAnsi"/>
        </w:rPr>
        <w:t xml:space="preserve">% d’interès anual. El tipus impositiu és d’un 30%. </w:t>
      </w:r>
    </w:p>
    <w:p w14:paraId="2F9FB87F" w14:textId="5574CB89" w:rsidR="005A621F" w:rsidRPr="005C7C8D" w:rsidRDefault="005A621F" w:rsidP="009C292B">
      <w:pPr>
        <w:pStyle w:val="Pargrafdellista"/>
        <w:spacing w:line="360" w:lineRule="auto"/>
        <w:ind w:left="284"/>
        <w:rPr>
          <w:rFonts w:cstheme="minorHAnsi"/>
        </w:rPr>
      </w:pPr>
      <w:bookmarkStart w:id="0" w:name="_Hlk191051901"/>
      <w:r w:rsidRPr="005C7C8D">
        <w:rPr>
          <w:rFonts w:cstheme="minorHAnsi"/>
        </w:rPr>
        <w:t>Calcula</w:t>
      </w:r>
      <w:r w:rsidR="009C292B">
        <w:rPr>
          <w:rFonts w:cstheme="minorHAnsi"/>
        </w:rPr>
        <w:t xml:space="preserve"> les següents rendibilitats i escriu també el seu acrònim en anglès</w:t>
      </w:r>
      <w:r w:rsidRPr="005C7C8D">
        <w:rPr>
          <w:rFonts w:cstheme="minorHAnsi"/>
        </w:rPr>
        <w:t>:</w:t>
      </w:r>
    </w:p>
    <w:bookmarkEnd w:id="0"/>
    <w:p w14:paraId="1D75BA21" w14:textId="77777777" w:rsidR="005A621F" w:rsidRDefault="005A621F" w:rsidP="005A621F">
      <w:pPr>
        <w:pStyle w:val="Pargrafdellista"/>
        <w:numPr>
          <w:ilvl w:val="1"/>
          <w:numId w:val="44"/>
        </w:numPr>
        <w:spacing w:after="120" w:line="264" w:lineRule="auto"/>
        <w:ind w:left="284" w:firstLine="142"/>
        <w:contextualSpacing w:val="0"/>
        <w:rPr>
          <w:rFonts w:cstheme="minorHAnsi"/>
        </w:rPr>
      </w:pPr>
      <w:r w:rsidRPr="005C7C8D">
        <w:rPr>
          <w:rFonts w:cstheme="minorHAnsi"/>
        </w:rPr>
        <w:t>Rendibilitat econòmica.</w:t>
      </w:r>
    </w:p>
    <w:p w14:paraId="61A3F7F1" w14:textId="77777777" w:rsidR="005A621F" w:rsidRDefault="005A621F" w:rsidP="005A621F">
      <w:pPr>
        <w:pStyle w:val="Pargrafdellista"/>
        <w:numPr>
          <w:ilvl w:val="1"/>
          <w:numId w:val="44"/>
        </w:numPr>
        <w:spacing w:after="120" w:line="264" w:lineRule="auto"/>
        <w:ind w:left="284" w:firstLine="142"/>
        <w:contextualSpacing w:val="0"/>
        <w:rPr>
          <w:rFonts w:cstheme="minorHAnsi"/>
        </w:rPr>
      </w:pPr>
      <w:r w:rsidRPr="005C7C8D">
        <w:rPr>
          <w:rFonts w:cstheme="minorHAnsi"/>
        </w:rPr>
        <w:t>Rendibilitat financera.</w:t>
      </w:r>
    </w:p>
    <w:p w14:paraId="44C6688A" w14:textId="29FA6C3C" w:rsidR="005A621F" w:rsidRDefault="009C292B" w:rsidP="005A621F">
      <w:pPr>
        <w:pStyle w:val="Pargrafdellista"/>
        <w:numPr>
          <w:ilvl w:val="1"/>
          <w:numId w:val="44"/>
        </w:numPr>
        <w:spacing w:after="120" w:line="264" w:lineRule="auto"/>
        <w:ind w:left="284" w:firstLine="142"/>
        <w:contextualSpacing w:val="0"/>
        <w:rPr>
          <w:rFonts w:cstheme="minorHAnsi"/>
        </w:rPr>
      </w:pPr>
      <w:r>
        <w:rPr>
          <w:rFonts w:cstheme="minorHAnsi"/>
        </w:rPr>
        <w:t>Rendibilitat de la inversió</w:t>
      </w:r>
    </w:p>
    <w:p w14:paraId="182B066D" w14:textId="77777777" w:rsidR="005A621F" w:rsidRDefault="005A621F" w:rsidP="005A621F">
      <w:pPr>
        <w:pStyle w:val="Pargrafdellista"/>
        <w:spacing w:line="360" w:lineRule="auto"/>
        <w:ind w:left="284"/>
        <w:jc w:val="both"/>
      </w:pPr>
    </w:p>
    <w:p w14:paraId="02A68F38" w14:textId="12B72C4B" w:rsidR="005A621F" w:rsidRDefault="005A621F" w:rsidP="005A621F">
      <w:pPr>
        <w:pStyle w:val="Pargrafdellista"/>
        <w:numPr>
          <w:ilvl w:val="0"/>
          <w:numId w:val="44"/>
        </w:numPr>
        <w:spacing w:line="360" w:lineRule="auto"/>
        <w:ind w:left="284" w:hanging="284"/>
        <w:jc w:val="both"/>
      </w:pPr>
      <w:r>
        <w:t>L’empresa Mim SA durant aquest últim exercici ha realitzat unes vendes de productes acabats de 220.000. Els costos de les vendes ascendeixen en total 180.000 euros, i el valor de la compra de matèries primeres 110.000 dels quals només s’han consumit el 80%. Les despeses de la producció ascendeixen a 160.000 euros. Del balanç de situació que va presentar a final d’any, destaquem: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2593"/>
      </w:tblGrid>
      <w:tr w:rsidR="005A621F" w:rsidRPr="000A4A3A" w14:paraId="623C3163" w14:textId="77777777" w:rsidTr="00B50D37">
        <w:trPr>
          <w:trHeight w:val="265"/>
          <w:jc w:val="center"/>
        </w:trPr>
        <w:tc>
          <w:tcPr>
            <w:tcW w:w="3936" w:type="dxa"/>
          </w:tcPr>
          <w:p w14:paraId="4AD1129D" w14:textId="77777777" w:rsidR="005A621F" w:rsidRPr="000A4A3A" w:rsidRDefault="005A621F" w:rsidP="00B50D37">
            <w:pPr>
              <w:spacing w:after="0" w:line="240" w:lineRule="auto"/>
              <w:rPr>
                <w:lang w:val="ca-ES"/>
              </w:rPr>
            </w:pPr>
            <w:r w:rsidRPr="000A4A3A">
              <w:rPr>
                <w:lang w:val="ca-ES"/>
              </w:rPr>
              <w:t>COMPTE</w:t>
            </w:r>
          </w:p>
        </w:tc>
        <w:tc>
          <w:tcPr>
            <w:tcW w:w="2593" w:type="dxa"/>
          </w:tcPr>
          <w:p w14:paraId="51C3DE83" w14:textId="77777777" w:rsidR="005A621F" w:rsidRPr="000A4A3A" w:rsidRDefault="005A621F" w:rsidP="00B50D37">
            <w:pPr>
              <w:spacing w:after="0" w:line="240" w:lineRule="auto"/>
              <w:jc w:val="center"/>
              <w:rPr>
                <w:lang w:val="ca-ES"/>
              </w:rPr>
            </w:pPr>
            <w:r w:rsidRPr="000A4A3A">
              <w:rPr>
                <w:lang w:val="ca-ES"/>
              </w:rPr>
              <w:t>SALDO MITJÀ</w:t>
            </w:r>
          </w:p>
        </w:tc>
      </w:tr>
      <w:tr w:rsidR="005A621F" w:rsidRPr="000A4A3A" w14:paraId="2FA08DF0" w14:textId="77777777" w:rsidTr="00B50D37">
        <w:trPr>
          <w:trHeight w:val="265"/>
          <w:jc w:val="center"/>
        </w:trPr>
        <w:tc>
          <w:tcPr>
            <w:tcW w:w="3936" w:type="dxa"/>
          </w:tcPr>
          <w:p w14:paraId="3A3F8F16" w14:textId="77777777" w:rsidR="005A621F" w:rsidRPr="000A4A3A" w:rsidRDefault="005A621F" w:rsidP="00B50D37">
            <w:pPr>
              <w:spacing w:after="0" w:line="240" w:lineRule="auto"/>
              <w:rPr>
                <w:lang w:val="ca-ES"/>
              </w:rPr>
            </w:pPr>
            <w:r w:rsidRPr="000A4A3A">
              <w:rPr>
                <w:lang w:val="ca-ES"/>
              </w:rPr>
              <w:t>(310) Matèries primeres</w:t>
            </w:r>
          </w:p>
        </w:tc>
        <w:tc>
          <w:tcPr>
            <w:tcW w:w="2593" w:type="dxa"/>
          </w:tcPr>
          <w:p w14:paraId="33611CF4" w14:textId="77777777" w:rsidR="005A621F" w:rsidRPr="000A4A3A" w:rsidRDefault="005A621F" w:rsidP="00B50D37">
            <w:pPr>
              <w:spacing w:after="0" w:line="240" w:lineRule="auto"/>
              <w:jc w:val="right"/>
              <w:rPr>
                <w:lang w:val="ca-ES"/>
              </w:rPr>
            </w:pPr>
            <w:r w:rsidRPr="000A4A3A">
              <w:rPr>
                <w:lang w:val="ca-ES"/>
              </w:rPr>
              <w:t>40.000</w:t>
            </w:r>
          </w:p>
        </w:tc>
      </w:tr>
      <w:tr w:rsidR="005A621F" w:rsidRPr="000A4A3A" w14:paraId="0D458CE4" w14:textId="77777777" w:rsidTr="00B50D37">
        <w:trPr>
          <w:trHeight w:val="265"/>
          <w:jc w:val="center"/>
        </w:trPr>
        <w:tc>
          <w:tcPr>
            <w:tcW w:w="3936" w:type="dxa"/>
          </w:tcPr>
          <w:p w14:paraId="3D720D19" w14:textId="77777777" w:rsidR="005A621F" w:rsidRPr="000A4A3A" w:rsidRDefault="005A621F" w:rsidP="00B50D37">
            <w:pPr>
              <w:spacing w:after="0" w:line="240" w:lineRule="auto"/>
              <w:rPr>
                <w:lang w:val="ca-ES"/>
              </w:rPr>
            </w:pPr>
            <w:r w:rsidRPr="000A4A3A">
              <w:rPr>
                <w:lang w:val="ca-ES"/>
              </w:rPr>
              <w:t>(330) Productes en curs</w:t>
            </w:r>
          </w:p>
        </w:tc>
        <w:tc>
          <w:tcPr>
            <w:tcW w:w="2593" w:type="dxa"/>
          </w:tcPr>
          <w:p w14:paraId="5B6D5AE9" w14:textId="77777777" w:rsidR="005A621F" w:rsidRPr="000A4A3A" w:rsidRDefault="005A621F" w:rsidP="00B50D37">
            <w:pPr>
              <w:spacing w:after="0" w:line="240" w:lineRule="auto"/>
              <w:jc w:val="right"/>
              <w:rPr>
                <w:lang w:val="ca-ES"/>
              </w:rPr>
            </w:pPr>
            <w:r w:rsidRPr="000A4A3A">
              <w:rPr>
                <w:lang w:val="ca-ES"/>
              </w:rPr>
              <w:t>14.000</w:t>
            </w:r>
          </w:p>
        </w:tc>
      </w:tr>
      <w:tr w:rsidR="005A621F" w:rsidRPr="000A4A3A" w14:paraId="2F6F18A7" w14:textId="77777777" w:rsidTr="00B50D37">
        <w:trPr>
          <w:trHeight w:val="265"/>
          <w:jc w:val="center"/>
        </w:trPr>
        <w:tc>
          <w:tcPr>
            <w:tcW w:w="3936" w:type="dxa"/>
          </w:tcPr>
          <w:p w14:paraId="403ABE0D" w14:textId="77777777" w:rsidR="005A621F" w:rsidRPr="000A4A3A" w:rsidRDefault="005A621F" w:rsidP="00B50D37">
            <w:pPr>
              <w:spacing w:after="0" w:line="240" w:lineRule="auto"/>
              <w:rPr>
                <w:lang w:val="ca-ES"/>
              </w:rPr>
            </w:pPr>
            <w:r w:rsidRPr="000A4A3A">
              <w:rPr>
                <w:lang w:val="ca-ES"/>
              </w:rPr>
              <w:t>(350) Productes acabats</w:t>
            </w:r>
          </w:p>
        </w:tc>
        <w:tc>
          <w:tcPr>
            <w:tcW w:w="2593" w:type="dxa"/>
          </w:tcPr>
          <w:p w14:paraId="2899CD8B" w14:textId="77777777" w:rsidR="005A621F" w:rsidRPr="000A4A3A" w:rsidRDefault="005A621F" w:rsidP="00B50D37">
            <w:pPr>
              <w:spacing w:after="0" w:line="240" w:lineRule="auto"/>
              <w:jc w:val="right"/>
              <w:rPr>
                <w:lang w:val="ca-ES"/>
              </w:rPr>
            </w:pPr>
            <w:r w:rsidRPr="000A4A3A">
              <w:rPr>
                <w:lang w:val="ca-ES"/>
              </w:rPr>
              <w:t>22.000</w:t>
            </w:r>
          </w:p>
        </w:tc>
      </w:tr>
      <w:tr w:rsidR="005A621F" w:rsidRPr="000A4A3A" w14:paraId="0788C88B" w14:textId="77777777" w:rsidTr="00B50D37">
        <w:trPr>
          <w:trHeight w:val="265"/>
          <w:jc w:val="center"/>
        </w:trPr>
        <w:tc>
          <w:tcPr>
            <w:tcW w:w="3936" w:type="dxa"/>
          </w:tcPr>
          <w:p w14:paraId="54117943" w14:textId="77777777" w:rsidR="005A621F" w:rsidRPr="000A4A3A" w:rsidRDefault="005A621F" w:rsidP="00B50D37">
            <w:pPr>
              <w:spacing w:after="0" w:line="240" w:lineRule="auto"/>
              <w:rPr>
                <w:lang w:val="ca-ES"/>
              </w:rPr>
            </w:pPr>
            <w:r w:rsidRPr="000A4A3A">
              <w:rPr>
                <w:lang w:val="ca-ES"/>
              </w:rPr>
              <w:t>(400) Proveïdors</w:t>
            </w:r>
          </w:p>
        </w:tc>
        <w:tc>
          <w:tcPr>
            <w:tcW w:w="2593" w:type="dxa"/>
          </w:tcPr>
          <w:p w14:paraId="3D65DAD4" w14:textId="77777777" w:rsidR="005A621F" w:rsidRPr="000A4A3A" w:rsidRDefault="005A621F" w:rsidP="00B50D37">
            <w:pPr>
              <w:spacing w:after="0" w:line="240" w:lineRule="auto"/>
              <w:jc w:val="right"/>
              <w:rPr>
                <w:lang w:val="ca-ES"/>
              </w:rPr>
            </w:pPr>
            <w:r w:rsidRPr="000A4A3A">
              <w:rPr>
                <w:lang w:val="ca-ES"/>
              </w:rPr>
              <w:t>30.000</w:t>
            </w:r>
          </w:p>
        </w:tc>
      </w:tr>
      <w:tr w:rsidR="005A621F" w:rsidRPr="000A4A3A" w14:paraId="596EA15F" w14:textId="77777777" w:rsidTr="00B50D37">
        <w:trPr>
          <w:trHeight w:val="265"/>
          <w:jc w:val="center"/>
        </w:trPr>
        <w:tc>
          <w:tcPr>
            <w:tcW w:w="3936" w:type="dxa"/>
          </w:tcPr>
          <w:p w14:paraId="25822196" w14:textId="77777777" w:rsidR="005A621F" w:rsidRPr="000A4A3A" w:rsidRDefault="005A621F" w:rsidP="00B50D37">
            <w:pPr>
              <w:spacing w:after="0" w:line="240" w:lineRule="auto"/>
              <w:rPr>
                <w:lang w:val="ca-ES"/>
              </w:rPr>
            </w:pPr>
            <w:r w:rsidRPr="000A4A3A">
              <w:rPr>
                <w:lang w:val="ca-ES"/>
              </w:rPr>
              <w:t>(430) Clients</w:t>
            </w:r>
          </w:p>
        </w:tc>
        <w:tc>
          <w:tcPr>
            <w:tcW w:w="2593" w:type="dxa"/>
          </w:tcPr>
          <w:p w14:paraId="0C4F4DF7" w14:textId="77777777" w:rsidR="005A621F" w:rsidRPr="000A4A3A" w:rsidRDefault="005A621F" w:rsidP="00B50D37">
            <w:pPr>
              <w:spacing w:after="0" w:line="240" w:lineRule="auto"/>
              <w:jc w:val="right"/>
              <w:rPr>
                <w:lang w:val="ca-ES"/>
              </w:rPr>
            </w:pPr>
            <w:r w:rsidRPr="000A4A3A">
              <w:rPr>
                <w:lang w:val="ca-ES"/>
              </w:rPr>
              <w:t>44.000</w:t>
            </w:r>
          </w:p>
        </w:tc>
      </w:tr>
    </w:tbl>
    <w:p w14:paraId="04318C89" w14:textId="77777777" w:rsidR="005A621F" w:rsidRDefault="005A621F" w:rsidP="005A621F">
      <w:pPr>
        <w:pStyle w:val="Pargrafdellista"/>
        <w:spacing w:line="360" w:lineRule="auto"/>
        <w:ind w:left="1080"/>
      </w:pPr>
    </w:p>
    <w:p w14:paraId="7BE92122" w14:textId="77777777" w:rsidR="005A621F" w:rsidRDefault="005A621F" w:rsidP="005A621F">
      <w:pPr>
        <w:pStyle w:val="Pargrafdellista"/>
        <w:numPr>
          <w:ilvl w:val="0"/>
          <w:numId w:val="46"/>
        </w:numPr>
        <w:spacing w:line="360" w:lineRule="auto"/>
      </w:pPr>
      <w:r>
        <w:t xml:space="preserve">Calcula el Període Mitjà de Maduració Econòmic i Financer. </w:t>
      </w:r>
    </w:p>
    <w:p w14:paraId="0A7A04BD" w14:textId="5B755676" w:rsidR="005A621F" w:rsidRDefault="005A621F" w:rsidP="005A621F">
      <w:pPr>
        <w:pStyle w:val="Pargrafdellista"/>
        <w:numPr>
          <w:ilvl w:val="0"/>
          <w:numId w:val="46"/>
        </w:numPr>
        <w:spacing w:line="360" w:lineRule="auto"/>
      </w:pPr>
      <w:r>
        <w:t xml:space="preserve">Què ens indica l’import que hem obtingut en el Període Mitjà de Maduració Financer? </w:t>
      </w:r>
    </w:p>
    <w:p w14:paraId="164D4818" w14:textId="77777777" w:rsidR="001F7C5F" w:rsidRPr="001F7C5F" w:rsidRDefault="001F7C5F" w:rsidP="001F7C5F">
      <w:pPr>
        <w:pStyle w:val="Pargrafdellista"/>
        <w:spacing w:line="360" w:lineRule="auto"/>
        <w:ind w:left="1080"/>
      </w:pPr>
    </w:p>
    <w:p w14:paraId="06147D96" w14:textId="77777777" w:rsidR="005A621F" w:rsidRDefault="005A621F" w:rsidP="005A621F">
      <w:pPr>
        <w:pStyle w:val="Pargrafdellista"/>
        <w:numPr>
          <w:ilvl w:val="0"/>
          <w:numId w:val="44"/>
        </w:numPr>
        <w:spacing w:line="360" w:lineRule="auto"/>
        <w:ind w:left="284" w:hanging="284"/>
        <w:jc w:val="both"/>
      </w:pPr>
      <w:r>
        <w:t xml:space="preserve"> L’empresa Miramar SA dedicada a la venda d’agendes, les ven per 15 euros la unitat. Per a la seva fabricació incorre en uns costos fixos de 20.000 euros i uns costos variables unitaris de 5 euros. </w:t>
      </w:r>
    </w:p>
    <w:p w14:paraId="5B229C70" w14:textId="77777777" w:rsidR="005A621F" w:rsidRDefault="005A621F" w:rsidP="005A621F">
      <w:pPr>
        <w:pStyle w:val="Pargrafdellista"/>
        <w:numPr>
          <w:ilvl w:val="1"/>
          <w:numId w:val="45"/>
        </w:numPr>
        <w:spacing w:line="360" w:lineRule="auto"/>
      </w:pPr>
      <w:r>
        <w:t xml:space="preserve">Calcula el punt mort. </w:t>
      </w:r>
    </w:p>
    <w:p w14:paraId="5A8E5F9C" w14:textId="28DF6F04" w:rsidR="005A621F" w:rsidRDefault="005A621F" w:rsidP="005A621F">
      <w:pPr>
        <w:pStyle w:val="Pargrafdellista"/>
        <w:numPr>
          <w:ilvl w:val="1"/>
          <w:numId w:val="45"/>
        </w:numPr>
        <w:spacing w:line="360" w:lineRule="auto"/>
      </w:pPr>
      <w:r>
        <w:t xml:space="preserve">Què ens indica l’anterior resultat? </w:t>
      </w:r>
      <w:r w:rsidR="00BC7230">
        <w:t xml:space="preserve"> Com l’anomenaríem en anglès?</w:t>
      </w:r>
    </w:p>
    <w:p w14:paraId="2ACB0356" w14:textId="77777777" w:rsidR="001F7C5F" w:rsidRDefault="001F7C5F" w:rsidP="001F7C5F">
      <w:pPr>
        <w:pStyle w:val="Pargrafdellista"/>
        <w:spacing w:line="360" w:lineRule="auto"/>
        <w:ind w:left="1440"/>
      </w:pPr>
    </w:p>
    <w:p w14:paraId="4B5C8FCD" w14:textId="6E29267D" w:rsidR="00B41AF3" w:rsidRPr="001F7C5F" w:rsidRDefault="005A621F" w:rsidP="00AA2732">
      <w:pPr>
        <w:pStyle w:val="Pargrafdellista"/>
        <w:numPr>
          <w:ilvl w:val="0"/>
          <w:numId w:val="44"/>
        </w:numPr>
        <w:spacing w:line="360" w:lineRule="auto"/>
        <w:ind w:left="284" w:hanging="284"/>
        <w:jc w:val="both"/>
      </w:pPr>
      <w:r w:rsidRPr="001F7C5F">
        <w:t xml:space="preserve">Calcula el grau de palanquejament operatiu d’una empresa que ven 30.000 unitats de producte a un preu de venda de 60 euros durant l’any.  Per a la fabricació d’aquests productes tenen uns costos fixos de 24.000 euros i uns costos variables unitaris de 30 euros. </w:t>
      </w:r>
    </w:p>
    <w:sectPr w:rsidR="00B41AF3" w:rsidRPr="001F7C5F" w:rsidSect="00715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8C78" w14:textId="77777777" w:rsidR="00473DB5" w:rsidRDefault="00473DB5" w:rsidP="008C0F92">
      <w:pPr>
        <w:spacing w:after="0" w:line="240" w:lineRule="auto"/>
      </w:pPr>
      <w:r>
        <w:separator/>
      </w:r>
    </w:p>
  </w:endnote>
  <w:endnote w:type="continuationSeparator" w:id="0">
    <w:p w14:paraId="0A45C744" w14:textId="77777777" w:rsidR="00473DB5" w:rsidRDefault="00473DB5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9DC3" w14:textId="77777777" w:rsidR="000B297F" w:rsidRDefault="000B297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682D05D1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3971DEDB" w14:textId="77777777" w:rsidR="00873428" w:rsidRPr="009703BF" w:rsidRDefault="003A6B0B" w:rsidP="00BA39B7">
          <w:pPr>
            <w:pStyle w:val="Peu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4749484D" wp14:editId="616779C1">
                <wp:extent cx="238125" cy="276225"/>
                <wp:effectExtent l="19050" t="0" r="952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607F4868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0E099740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20FC2115" w14:textId="77777777" w:rsidR="00873428" w:rsidRPr="009703BF" w:rsidRDefault="00873428" w:rsidP="00F17889">
          <w:pPr>
            <w:pStyle w:val="Peu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038DEA44" w14:textId="77777777" w:rsidR="00873428" w:rsidRPr="009703BF" w:rsidRDefault="00D577DE" w:rsidP="00D577DE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</w:p>
      </w:tc>
      <w:tc>
        <w:tcPr>
          <w:tcW w:w="980" w:type="dxa"/>
          <w:vAlign w:val="center"/>
        </w:tcPr>
        <w:p w14:paraId="7660D8B0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7C65DBA8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6AA8C8D2" w14:textId="77777777" w:rsidR="00873428" w:rsidRPr="009703BF" w:rsidRDefault="00EF2DDD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4BB3A8F4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2245017D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4C56D4BA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3A2BC5E0" w14:textId="77777777" w:rsidR="00873428" w:rsidRPr="009703BF" w:rsidRDefault="00873428" w:rsidP="00D577DE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  <w:lang w:val="ca-ES"/>
            </w:rPr>
            <w:t>6</w:t>
          </w:r>
        </w:p>
      </w:tc>
      <w:tc>
        <w:tcPr>
          <w:tcW w:w="980" w:type="dxa"/>
          <w:vAlign w:val="center"/>
        </w:tcPr>
        <w:p w14:paraId="3C530834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586E86F6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14:paraId="233C5D91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5DDE411E" w14:textId="77777777" w:rsidR="00873428" w:rsidRPr="009703BF" w:rsidRDefault="00873428" w:rsidP="007A0073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3274F3A4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46657254" w14:textId="77777777" w:rsidR="00873428" w:rsidRDefault="0087342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8204" w14:textId="77777777" w:rsidR="000B297F" w:rsidRDefault="000B297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62D6" w14:textId="77777777" w:rsidR="00473DB5" w:rsidRDefault="00473DB5" w:rsidP="008C0F92">
      <w:pPr>
        <w:spacing w:after="0" w:line="240" w:lineRule="auto"/>
      </w:pPr>
      <w:r>
        <w:separator/>
      </w:r>
    </w:p>
  </w:footnote>
  <w:footnote w:type="continuationSeparator" w:id="0">
    <w:p w14:paraId="72B2AA79" w14:textId="77777777" w:rsidR="00473DB5" w:rsidRDefault="00473DB5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D1B3" w14:textId="77777777" w:rsidR="000B297F" w:rsidRDefault="000B297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71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7888"/>
      <w:gridCol w:w="7888"/>
    </w:tblGrid>
    <w:tr w:rsidR="004F4224" w14:paraId="097CA8A3" w14:textId="77777777" w:rsidTr="004F4224">
      <w:tc>
        <w:tcPr>
          <w:tcW w:w="1326" w:type="dxa"/>
        </w:tcPr>
        <w:p w14:paraId="3AF2386B" w14:textId="77777777" w:rsidR="004F4224" w:rsidRDefault="004F4224" w:rsidP="004F4224">
          <w:pPr>
            <w:pStyle w:val="Capalera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4F958CCC" wp14:editId="374759B5">
                <wp:extent cx="704850" cy="704850"/>
                <wp:effectExtent l="0" t="0" r="0" b="0"/>
                <wp:docPr id="3" name="Imagen 3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8" w:type="dxa"/>
        </w:tcPr>
        <w:p w14:paraId="4A5F1FC7" w14:textId="77777777" w:rsidR="004F4224" w:rsidRDefault="004F4224" w:rsidP="004F4224">
          <w:pPr>
            <w:pStyle w:val="Capalera"/>
            <w:spacing w:line="360" w:lineRule="auto"/>
            <w:jc w:val="right"/>
            <w:rPr>
              <w:rFonts w:ascii="Arial" w:hAnsi="Arial" w:cs="Arial"/>
              <w:noProof/>
              <w:lang w:val="ca-ES" w:eastAsia="es-ES"/>
            </w:rPr>
          </w:pPr>
        </w:p>
        <w:p w14:paraId="63FD4212" w14:textId="27823CB1" w:rsidR="004F4224" w:rsidRPr="00AB11A1" w:rsidRDefault="004F4224" w:rsidP="004F4224">
          <w:pPr>
            <w:pStyle w:val="Capalera"/>
            <w:spacing w:line="360" w:lineRule="auto"/>
            <w:jc w:val="right"/>
            <w:rPr>
              <w:rFonts w:ascii="Arial" w:hAnsi="Arial" w:cs="Arial"/>
              <w:noProof/>
              <w:lang w:val="ca-ES" w:eastAsia="es-ES"/>
            </w:rPr>
          </w:pPr>
          <w:r w:rsidRPr="00AB11A1">
            <w:rPr>
              <w:rFonts w:ascii="Arial" w:hAnsi="Arial" w:cs="Arial"/>
              <w:noProof/>
              <w:lang w:val="ca-ES" w:eastAsia="es-ES"/>
            </w:rPr>
            <w:t>Departament Administratiu</w:t>
          </w:r>
        </w:p>
        <w:p w14:paraId="2BAC7BAA" w14:textId="77777777" w:rsidR="004F4224" w:rsidRDefault="004F4224" w:rsidP="004F4224">
          <w:pPr>
            <w:pStyle w:val="Capalera"/>
            <w:jc w:val="right"/>
            <w:rPr>
              <w:rFonts w:ascii="Arial" w:hAnsi="Arial" w:cs="Arial"/>
              <w:noProof/>
              <w:lang w:val="ca-ES" w:eastAsia="es-ES"/>
            </w:rPr>
          </w:pPr>
          <w:r w:rsidRPr="00AB11A1">
            <w:rPr>
              <w:rFonts w:ascii="Arial" w:hAnsi="Arial" w:cs="Arial"/>
              <w:noProof/>
              <w:lang w:val="ca-ES" w:eastAsia="es-ES"/>
            </w:rPr>
            <w:t>CFG</w:t>
          </w:r>
          <w:r w:rsidR="00EC4EA0">
            <w:rPr>
              <w:rFonts w:ascii="Arial" w:hAnsi="Arial" w:cs="Arial"/>
              <w:noProof/>
              <w:lang w:val="ca-ES" w:eastAsia="es-ES"/>
            </w:rPr>
            <w:t>S</w:t>
          </w:r>
          <w:r w:rsidRPr="00AB11A1">
            <w:rPr>
              <w:rFonts w:ascii="Arial" w:hAnsi="Arial" w:cs="Arial"/>
              <w:noProof/>
              <w:lang w:val="ca-ES" w:eastAsia="es-ES"/>
            </w:rPr>
            <w:t xml:space="preserve"> – </w:t>
          </w:r>
          <w:r w:rsidR="00EC4EA0">
            <w:rPr>
              <w:rFonts w:ascii="Arial" w:hAnsi="Arial" w:cs="Arial"/>
              <w:noProof/>
              <w:lang w:val="ca-ES" w:eastAsia="es-ES"/>
            </w:rPr>
            <w:t>ADMINISTRACIÓ I FINANCES</w:t>
          </w:r>
        </w:p>
        <w:p w14:paraId="5F0007E8" w14:textId="07B2439B" w:rsidR="009312B7" w:rsidRDefault="000B297F" w:rsidP="000B297F">
          <w:pPr>
            <w:pStyle w:val="Capalera"/>
            <w:tabs>
              <w:tab w:val="left" w:pos="2436"/>
              <w:tab w:val="right" w:pos="7672"/>
            </w:tabs>
            <w:spacing w:before="60"/>
            <w:rPr>
              <w:rFonts w:ascii="Arial" w:hAnsi="Arial" w:cs="Arial"/>
              <w:noProof/>
              <w:lang w:eastAsia="es-ES"/>
            </w:rPr>
          </w:pPr>
          <w:r>
            <w:rPr>
              <w:rFonts w:ascii="Arial" w:hAnsi="Arial" w:cs="Arial"/>
              <w:noProof/>
              <w:lang w:val="ca-ES" w:eastAsia="es-ES"/>
            </w:rPr>
            <w:tab/>
          </w:r>
          <w:r>
            <w:rPr>
              <w:rFonts w:ascii="Arial" w:hAnsi="Arial" w:cs="Arial"/>
              <w:noProof/>
              <w:lang w:val="ca-ES" w:eastAsia="es-ES"/>
            </w:rPr>
            <w:tab/>
          </w:r>
          <w:r>
            <w:rPr>
              <w:rFonts w:ascii="Arial" w:hAnsi="Arial" w:cs="Arial"/>
              <w:noProof/>
              <w:lang w:val="ca-ES" w:eastAsia="es-ES"/>
            </w:rPr>
            <w:tab/>
          </w:r>
          <w:r w:rsidR="009312B7">
            <w:rPr>
              <w:rFonts w:ascii="Arial" w:hAnsi="Arial" w:cs="Arial"/>
              <w:noProof/>
              <w:lang w:val="ca-ES" w:eastAsia="es-ES"/>
            </w:rPr>
            <w:t>M9 – Comptabilitat i Fiscalitat</w:t>
          </w:r>
        </w:p>
      </w:tc>
      <w:tc>
        <w:tcPr>
          <w:tcW w:w="7888" w:type="dxa"/>
        </w:tcPr>
        <w:p w14:paraId="796B45F2" w14:textId="6CADB4DA" w:rsidR="004F4224" w:rsidRDefault="004F4224" w:rsidP="004F4224">
          <w:pPr>
            <w:pStyle w:val="Capalera"/>
            <w:jc w:val="right"/>
            <w:rPr>
              <w:rFonts w:ascii="Arial" w:hAnsi="Arial" w:cs="Arial"/>
              <w:noProof/>
              <w:lang w:eastAsia="es-ES"/>
            </w:rPr>
          </w:pPr>
        </w:p>
        <w:p w14:paraId="23675664" w14:textId="77777777" w:rsidR="004F4224" w:rsidRDefault="004F4224" w:rsidP="004F4224">
          <w:pPr>
            <w:pStyle w:val="Capalera"/>
            <w:jc w:val="right"/>
            <w:rPr>
              <w:rFonts w:ascii="Arial" w:hAnsi="Arial" w:cs="Arial"/>
              <w:noProof/>
              <w:lang w:eastAsia="es-ES"/>
            </w:rPr>
          </w:pPr>
        </w:p>
        <w:p w14:paraId="4E6A0F5F" w14:textId="77777777" w:rsidR="004F4224" w:rsidRDefault="004F4224" w:rsidP="004F4224">
          <w:pPr>
            <w:pStyle w:val="Capalera"/>
            <w:jc w:val="right"/>
            <w:rPr>
              <w:rFonts w:ascii="Arial" w:hAnsi="Arial" w:cs="Arial"/>
              <w:noProof/>
              <w:lang w:eastAsia="es-ES"/>
            </w:rPr>
          </w:pPr>
        </w:p>
        <w:p w14:paraId="55DC8F92" w14:textId="77777777" w:rsidR="004F4224" w:rsidRPr="00491A7A" w:rsidRDefault="004F4224" w:rsidP="004F4224">
          <w:pPr>
            <w:pStyle w:val="Capalera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 w:rsidRPr="00491A7A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TÍTOL DEL DOCUMENT</w:t>
          </w:r>
        </w:p>
      </w:tc>
    </w:tr>
  </w:tbl>
  <w:p w14:paraId="0E5E2B77" w14:textId="3E52E817" w:rsidR="00873428" w:rsidRPr="00EC4EA0" w:rsidRDefault="004F4224" w:rsidP="004F4224">
    <w:pPr>
      <w:pStyle w:val="Capalera"/>
      <w:tabs>
        <w:tab w:val="clear" w:pos="4252"/>
        <w:tab w:val="clear" w:pos="8504"/>
        <w:tab w:val="left" w:pos="1248"/>
      </w:tabs>
      <w:rPr>
        <w:sz w:val="12"/>
        <w:szCs w:val="12"/>
      </w:rPr>
    </w:pPr>
    <w:r w:rsidRPr="00EC4EA0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C7DDC" w14:textId="77777777" w:rsidR="000B297F" w:rsidRDefault="000B297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481"/>
    <w:multiLevelType w:val="multilevel"/>
    <w:tmpl w:val="776E47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67F"/>
    <w:multiLevelType w:val="multilevel"/>
    <w:tmpl w:val="6DC466A0"/>
    <w:lvl w:ilvl="0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881FD9"/>
    <w:multiLevelType w:val="hybridMultilevel"/>
    <w:tmpl w:val="07A6EF58"/>
    <w:lvl w:ilvl="0" w:tplc="810C3FA8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0035"/>
    <w:multiLevelType w:val="multilevel"/>
    <w:tmpl w:val="4788B3D0"/>
    <w:lvl w:ilvl="0">
      <w:start w:val="1"/>
      <w:numFmt w:val="upperLetter"/>
      <w:lvlText w:val="%1."/>
      <w:lvlJc w:val="left"/>
      <w:pPr>
        <w:ind w:left="1050" w:hanging="360"/>
      </w:p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090827BD"/>
    <w:multiLevelType w:val="hybridMultilevel"/>
    <w:tmpl w:val="D9DECD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678CB"/>
    <w:multiLevelType w:val="hybridMultilevel"/>
    <w:tmpl w:val="86A03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066B5"/>
    <w:multiLevelType w:val="hybridMultilevel"/>
    <w:tmpl w:val="D9FC3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A0E57"/>
    <w:multiLevelType w:val="hybridMultilevel"/>
    <w:tmpl w:val="536E31FC"/>
    <w:lvl w:ilvl="0" w:tplc="16E81C26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9608F"/>
    <w:multiLevelType w:val="multilevel"/>
    <w:tmpl w:val="555866F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D775D"/>
    <w:multiLevelType w:val="hybridMultilevel"/>
    <w:tmpl w:val="881C1120"/>
    <w:lvl w:ilvl="0" w:tplc="5EA07F28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5" w:hanging="360"/>
      </w:pPr>
    </w:lvl>
    <w:lvl w:ilvl="2" w:tplc="0C0A001B" w:tentative="1">
      <w:start w:val="1"/>
      <w:numFmt w:val="lowerRoman"/>
      <w:lvlText w:val="%3."/>
      <w:lvlJc w:val="right"/>
      <w:pPr>
        <w:ind w:left="2595" w:hanging="180"/>
      </w:pPr>
    </w:lvl>
    <w:lvl w:ilvl="3" w:tplc="0C0A000F" w:tentative="1">
      <w:start w:val="1"/>
      <w:numFmt w:val="decimal"/>
      <w:lvlText w:val="%4."/>
      <w:lvlJc w:val="left"/>
      <w:pPr>
        <w:ind w:left="3315" w:hanging="360"/>
      </w:pPr>
    </w:lvl>
    <w:lvl w:ilvl="4" w:tplc="0C0A0019" w:tentative="1">
      <w:start w:val="1"/>
      <w:numFmt w:val="lowerLetter"/>
      <w:lvlText w:val="%5."/>
      <w:lvlJc w:val="left"/>
      <w:pPr>
        <w:ind w:left="4035" w:hanging="360"/>
      </w:pPr>
    </w:lvl>
    <w:lvl w:ilvl="5" w:tplc="0C0A001B" w:tentative="1">
      <w:start w:val="1"/>
      <w:numFmt w:val="lowerRoman"/>
      <w:lvlText w:val="%6."/>
      <w:lvlJc w:val="right"/>
      <w:pPr>
        <w:ind w:left="4755" w:hanging="180"/>
      </w:pPr>
    </w:lvl>
    <w:lvl w:ilvl="6" w:tplc="0C0A000F" w:tentative="1">
      <w:start w:val="1"/>
      <w:numFmt w:val="decimal"/>
      <w:lvlText w:val="%7."/>
      <w:lvlJc w:val="left"/>
      <w:pPr>
        <w:ind w:left="5475" w:hanging="360"/>
      </w:pPr>
    </w:lvl>
    <w:lvl w:ilvl="7" w:tplc="0C0A0019" w:tentative="1">
      <w:start w:val="1"/>
      <w:numFmt w:val="lowerLetter"/>
      <w:lvlText w:val="%8."/>
      <w:lvlJc w:val="left"/>
      <w:pPr>
        <w:ind w:left="6195" w:hanging="360"/>
      </w:pPr>
    </w:lvl>
    <w:lvl w:ilvl="8" w:tplc="0C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1A0202EF"/>
    <w:multiLevelType w:val="hybridMultilevel"/>
    <w:tmpl w:val="5C7C68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A0C3F"/>
    <w:multiLevelType w:val="multilevel"/>
    <w:tmpl w:val="F66C3B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D3826"/>
    <w:multiLevelType w:val="hybridMultilevel"/>
    <w:tmpl w:val="F8B85B2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15839"/>
    <w:multiLevelType w:val="hybridMultilevel"/>
    <w:tmpl w:val="FBAA2D76"/>
    <w:lvl w:ilvl="0" w:tplc="B21C80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E37EE1"/>
    <w:multiLevelType w:val="multilevel"/>
    <w:tmpl w:val="86AA9948"/>
    <w:lvl w:ilvl="0">
      <w:start w:val="1"/>
      <w:numFmt w:val="upperLetter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D37560"/>
    <w:multiLevelType w:val="hybridMultilevel"/>
    <w:tmpl w:val="AF96AD38"/>
    <w:lvl w:ilvl="0" w:tplc="CD1A1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 w:themeColor="accent1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34202"/>
    <w:multiLevelType w:val="hybridMultilevel"/>
    <w:tmpl w:val="0114CA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02793E">
      <w:start w:val="1"/>
      <w:numFmt w:val="upperLetter"/>
      <w:lvlText w:val="%2."/>
      <w:lvlJc w:val="left"/>
      <w:pPr>
        <w:ind w:left="643" w:hanging="360"/>
      </w:pPr>
      <w:rPr>
        <w:rFonts w:hint="default"/>
        <w:b w:val="0"/>
        <w:i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A4748"/>
    <w:multiLevelType w:val="hybridMultilevel"/>
    <w:tmpl w:val="CEDEB4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F20BB"/>
    <w:multiLevelType w:val="multilevel"/>
    <w:tmpl w:val="9C142EC8"/>
    <w:lvl w:ilvl="0">
      <w:start w:val="1"/>
      <w:numFmt w:val="decimal"/>
      <w:lvlText w:val="%1."/>
      <w:lvlJc w:val="left"/>
      <w:pPr>
        <w:ind w:left="360" w:hanging="360"/>
      </w:pPr>
      <w:rPr>
        <w:b/>
        <w:color w:val="5B9BD5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6B5C7F"/>
    <w:multiLevelType w:val="hybridMultilevel"/>
    <w:tmpl w:val="12324A4C"/>
    <w:lvl w:ilvl="0" w:tplc="9D648DB2">
      <w:start w:val="1"/>
      <w:numFmt w:val="decimal"/>
      <w:lvlText w:val="%1."/>
      <w:lvlJc w:val="left"/>
      <w:pPr>
        <w:ind w:left="360" w:hanging="360"/>
      </w:pPr>
      <w:rPr>
        <w:b/>
        <w:color w:val="4F81BD" w:themeColor="accent1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2F773B"/>
    <w:multiLevelType w:val="hybridMultilevel"/>
    <w:tmpl w:val="DA84A970"/>
    <w:lvl w:ilvl="0" w:tplc="965A671C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A2346"/>
    <w:multiLevelType w:val="hybridMultilevel"/>
    <w:tmpl w:val="55F4F8A8"/>
    <w:lvl w:ilvl="0" w:tplc="E4D69E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4F81BD" w:themeColor="accent1"/>
        <w:sz w:val="28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80683C"/>
    <w:multiLevelType w:val="hybridMultilevel"/>
    <w:tmpl w:val="20023D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753DD"/>
    <w:multiLevelType w:val="hybridMultilevel"/>
    <w:tmpl w:val="81C288CC"/>
    <w:lvl w:ilvl="0" w:tplc="674669FE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82FB9"/>
    <w:multiLevelType w:val="hybridMultilevel"/>
    <w:tmpl w:val="2E8055E0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65734E7"/>
    <w:multiLevelType w:val="hybridMultilevel"/>
    <w:tmpl w:val="72C2DCCA"/>
    <w:lvl w:ilvl="0" w:tplc="6B10BF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843659"/>
    <w:multiLevelType w:val="hybridMultilevel"/>
    <w:tmpl w:val="0860C1DE"/>
    <w:lvl w:ilvl="0" w:tplc="6802932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sz w:val="28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521454"/>
    <w:multiLevelType w:val="hybridMultilevel"/>
    <w:tmpl w:val="568A622E"/>
    <w:lvl w:ilvl="0" w:tplc="FDA4321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B17799E"/>
    <w:multiLevelType w:val="hybridMultilevel"/>
    <w:tmpl w:val="09704C58"/>
    <w:lvl w:ilvl="0" w:tplc="80CE0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D1940"/>
    <w:multiLevelType w:val="hybridMultilevel"/>
    <w:tmpl w:val="05283386"/>
    <w:lvl w:ilvl="0" w:tplc="04940F62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143BD2"/>
    <w:multiLevelType w:val="hybridMultilevel"/>
    <w:tmpl w:val="7206B330"/>
    <w:lvl w:ilvl="0" w:tplc="80CE077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B7158C"/>
    <w:multiLevelType w:val="hybridMultilevel"/>
    <w:tmpl w:val="9D9019E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0251BE"/>
    <w:multiLevelType w:val="multilevel"/>
    <w:tmpl w:val="764E14C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C2DE3"/>
    <w:multiLevelType w:val="multilevel"/>
    <w:tmpl w:val="2CA87DBA"/>
    <w:lvl w:ilvl="0">
      <w:start w:val="1"/>
      <w:numFmt w:val="decimal"/>
      <w:lvlText w:val="%1."/>
      <w:lvlJc w:val="left"/>
      <w:pPr>
        <w:ind w:left="720" w:hanging="360"/>
      </w:pPr>
      <w:rPr>
        <w:b/>
        <w:color w:val="5B9BD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B3E16"/>
    <w:multiLevelType w:val="hybridMultilevel"/>
    <w:tmpl w:val="1D0A71EE"/>
    <w:lvl w:ilvl="0" w:tplc="4240F16A">
      <w:start w:val="1"/>
      <w:numFmt w:val="upperLetter"/>
      <w:lvlText w:val="%1."/>
      <w:lvlJc w:val="left"/>
      <w:pPr>
        <w:ind w:left="720" w:hanging="360"/>
      </w:pPr>
      <w:rPr>
        <w:b w:val="0"/>
        <w:strike w:val="0"/>
        <w:dstrike w:val="0"/>
        <w:color w:val="00000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02E87"/>
    <w:multiLevelType w:val="hybridMultilevel"/>
    <w:tmpl w:val="959C3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2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93CC6"/>
    <w:multiLevelType w:val="multilevel"/>
    <w:tmpl w:val="62CEF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FEA59DF"/>
    <w:multiLevelType w:val="multilevel"/>
    <w:tmpl w:val="ED2C7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4624D7B"/>
    <w:multiLevelType w:val="multilevel"/>
    <w:tmpl w:val="53FC7FC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B015E53"/>
    <w:multiLevelType w:val="hybridMultilevel"/>
    <w:tmpl w:val="959C308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39FC0650">
      <w:start w:val="2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26CCA"/>
    <w:multiLevelType w:val="multilevel"/>
    <w:tmpl w:val="8C7AC5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15400EB"/>
    <w:multiLevelType w:val="hybridMultilevel"/>
    <w:tmpl w:val="5A0ACBA6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1C1307"/>
    <w:multiLevelType w:val="hybridMultilevel"/>
    <w:tmpl w:val="5E0A265C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A404A4"/>
    <w:multiLevelType w:val="hybridMultilevel"/>
    <w:tmpl w:val="54FCAFDA"/>
    <w:lvl w:ilvl="0" w:tplc="00623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E5C55"/>
    <w:multiLevelType w:val="hybridMultilevel"/>
    <w:tmpl w:val="B256039C"/>
    <w:lvl w:ilvl="0" w:tplc="1786EB5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i w:val="0"/>
      </w:rPr>
    </w:lvl>
    <w:lvl w:ilvl="1" w:tplc="DAEE6D6E">
      <w:start w:val="1"/>
      <w:numFmt w:val="lowerLetter"/>
      <w:lvlText w:val="%2."/>
      <w:lvlJc w:val="left"/>
      <w:pPr>
        <w:ind w:left="1080" w:hanging="360"/>
      </w:pPr>
      <w:rPr>
        <w:i w:val="0"/>
        <w:color w:val="auto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5B29CB"/>
    <w:multiLevelType w:val="hybridMultilevel"/>
    <w:tmpl w:val="580E9312"/>
    <w:lvl w:ilvl="0" w:tplc="040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3045523">
    <w:abstractNumId w:val="21"/>
  </w:num>
  <w:num w:numId="2" w16cid:durableId="503979077">
    <w:abstractNumId w:val="17"/>
  </w:num>
  <w:num w:numId="3" w16cid:durableId="1040787524">
    <w:abstractNumId w:val="44"/>
  </w:num>
  <w:num w:numId="4" w16cid:durableId="104884370">
    <w:abstractNumId w:val="28"/>
  </w:num>
  <w:num w:numId="5" w16cid:durableId="1974484267">
    <w:abstractNumId w:val="41"/>
  </w:num>
  <w:num w:numId="6" w16cid:durableId="1281952626">
    <w:abstractNumId w:val="26"/>
  </w:num>
  <w:num w:numId="7" w16cid:durableId="1441798827">
    <w:abstractNumId w:val="39"/>
  </w:num>
  <w:num w:numId="8" w16cid:durableId="618608928">
    <w:abstractNumId w:val="35"/>
  </w:num>
  <w:num w:numId="9" w16cid:durableId="493686539">
    <w:abstractNumId w:val="25"/>
  </w:num>
  <w:num w:numId="10" w16cid:durableId="1540508288">
    <w:abstractNumId w:val="22"/>
  </w:num>
  <w:num w:numId="11" w16cid:durableId="1275483294">
    <w:abstractNumId w:val="30"/>
  </w:num>
  <w:num w:numId="12" w16cid:durableId="973096345">
    <w:abstractNumId w:val="10"/>
  </w:num>
  <w:num w:numId="13" w16cid:durableId="1126391096">
    <w:abstractNumId w:val="4"/>
  </w:num>
  <w:num w:numId="14" w16cid:durableId="1562669009">
    <w:abstractNumId w:val="2"/>
  </w:num>
  <w:num w:numId="15" w16cid:durableId="568804322">
    <w:abstractNumId w:val="18"/>
  </w:num>
  <w:num w:numId="16" w16cid:durableId="1896500873">
    <w:abstractNumId w:val="3"/>
  </w:num>
  <w:num w:numId="17" w16cid:durableId="336688465">
    <w:abstractNumId w:val="14"/>
  </w:num>
  <w:num w:numId="18" w16cid:durableId="1045327130">
    <w:abstractNumId w:val="38"/>
  </w:num>
  <w:num w:numId="19" w16cid:durableId="981614075">
    <w:abstractNumId w:val="8"/>
  </w:num>
  <w:num w:numId="20" w16cid:durableId="2114088584">
    <w:abstractNumId w:val="32"/>
  </w:num>
  <w:num w:numId="21" w16cid:durableId="830098266">
    <w:abstractNumId w:val="37"/>
  </w:num>
  <w:num w:numId="22" w16cid:durableId="58721039">
    <w:abstractNumId w:val="40"/>
  </w:num>
  <w:num w:numId="23" w16cid:durableId="211695031">
    <w:abstractNumId w:val="36"/>
  </w:num>
  <w:num w:numId="24" w16cid:durableId="1925720554">
    <w:abstractNumId w:val="11"/>
  </w:num>
  <w:num w:numId="25" w16cid:durableId="439759244">
    <w:abstractNumId w:val="33"/>
  </w:num>
  <w:num w:numId="26" w16cid:durableId="1935556793">
    <w:abstractNumId w:val="1"/>
  </w:num>
  <w:num w:numId="27" w16cid:durableId="2014645309">
    <w:abstractNumId w:val="0"/>
  </w:num>
  <w:num w:numId="28" w16cid:durableId="92408027">
    <w:abstractNumId w:val="19"/>
  </w:num>
  <w:num w:numId="29" w16cid:durableId="5080572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3837573">
    <w:abstractNumId w:val="9"/>
  </w:num>
  <w:num w:numId="31" w16cid:durableId="1697730297">
    <w:abstractNumId w:val="16"/>
  </w:num>
  <w:num w:numId="32" w16cid:durableId="1661959963">
    <w:abstractNumId w:val="23"/>
  </w:num>
  <w:num w:numId="33" w16cid:durableId="1212769565">
    <w:abstractNumId w:val="29"/>
  </w:num>
  <w:num w:numId="34" w16cid:durableId="1215894278">
    <w:abstractNumId w:val="5"/>
  </w:num>
  <w:num w:numId="35" w16cid:durableId="225461869">
    <w:abstractNumId w:val="43"/>
  </w:num>
  <w:num w:numId="36" w16cid:durableId="387219022">
    <w:abstractNumId w:val="20"/>
  </w:num>
  <w:num w:numId="37" w16cid:durableId="271212746">
    <w:abstractNumId w:val="42"/>
  </w:num>
  <w:num w:numId="38" w16cid:durableId="1243949882">
    <w:abstractNumId w:val="45"/>
  </w:num>
  <w:num w:numId="39" w16cid:durableId="876890642">
    <w:abstractNumId w:val="7"/>
  </w:num>
  <w:num w:numId="40" w16cid:durableId="1279751274">
    <w:abstractNumId w:val="27"/>
  </w:num>
  <w:num w:numId="41" w16cid:durableId="1369184041">
    <w:abstractNumId w:val="6"/>
  </w:num>
  <w:num w:numId="42" w16cid:durableId="648637082">
    <w:abstractNumId w:val="31"/>
  </w:num>
  <w:num w:numId="43" w16cid:durableId="1884629645">
    <w:abstractNumId w:val="24"/>
  </w:num>
  <w:num w:numId="44" w16cid:durableId="1204518392">
    <w:abstractNumId w:val="15"/>
  </w:num>
  <w:num w:numId="45" w16cid:durableId="1638603095">
    <w:abstractNumId w:val="12"/>
  </w:num>
  <w:num w:numId="46" w16cid:durableId="1284309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17338"/>
    <w:rsid w:val="000202B2"/>
    <w:rsid w:val="00023BFA"/>
    <w:rsid w:val="00032E37"/>
    <w:rsid w:val="000516D3"/>
    <w:rsid w:val="00053B1E"/>
    <w:rsid w:val="00056A37"/>
    <w:rsid w:val="000750CF"/>
    <w:rsid w:val="000773BA"/>
    <w:rsid w:val="00082867"/>
    <w:rsid w:val="00090601"/>
    <w:rsid w:val="00090750"/>
    <w:rsid w:val="000967DB"/>
    <w:rsid w:val="000A1E91"/>
    <w:rsid w:val="000A24CB"/>
    <w:rsid w:val="000A3710"/>
    <w:rsid w:val="000A482E"/>
    <w:rsid w:val="000A4A3A"/>
    <w:rsid w:val="000B11AF"/>
    <w:rsid w:val="000B297F"/>
    <w:rsid w:val="000D4DDF"/>
    <w:rsid w:val="000E4E14"/>
    <w:rsid w:val="00123A13"/>
    <w:rsid w:val="001309DF"/>
    <w:rsid w:val="0013641C"/>
    <w:rsid w:val="00146C50"/>
    <w:rsid w:val="00170680"/>
    <w:rsid w:val="00187CD9"/>
    <w:rsid w:val="001E05FB"/>
    <w:rsid w:val="001F7C5F"/>
    <w:rsid w:val="002219D9"/>
    <w:rsid w:val="00231BE8"/>
    <w:rsid w:val="002448D4"/>
    <w:rsid w:val="002C5355"/>
    <w:rsid w:val="002E545D"/>
    <w:rsid w:val="00301769"/>
    <w:rsid w:val="00302FD3"/>
    <w:rsid w:val="00303604"/>
    <w:rsid w:val="003258FE"/>
    <w:rsid w:val="00335B93"/>
    <w:rsid w:val="003367E6"/>
    <w:rsid w:val="003515FD"/>
    <w:rsid w:val="0037650D"/>
    <w:rsid w:val="003A64CE"/>
    <w:rsid w:val="003A6B0B"/>
    <w:rsid w:val="003A6C40"/>
    <w:rsid w:val="003B277C"/>
    <w:rsid w:val="003B3462"/>
    <w:rsid w:val="003B71AF"/>
    <w:rsid w:val="004014E7"/>
    <w:rsid w:val="004102C8"/>
    <w:rsid w:val="00417B46"/>
    <w:rsid w:val="0044272C"/>
    <w:rsid w:val="00446300"/>
    <w:rsid w:val="00461110"/>
    <w:rsid w:val="00473DB5"/>
    <w:rsid w:val="00474123"/>
    <w:rsid w:val="00491A7A"/>
    <w:rsid w:val="004B0C32"/>
    <w:rsid w:val="004C3C1C"/>
    <w:rsid w:val="004C7308"/>
    <w:rsid w:val="004F4224"/>
    <w:rsid w:val="004F4742"/>
    <w:rsid w:val="00512020"/>
    <w:rsid w:val="00533362"/>
    <w:rsid w:val="00565496"/>
    <w:rsid w:val="005876C0"/>
    <w:rsid w:val="00596756"/>
    <w:rsid w:val="005A621F"/>
    <w:rsid w:val="005A7D73"/>
    <w:rsid w:val="005D7CA0"/>
    <w:rsid w:val="005E5230"/>
    <w:rsid w:val="005F4F65"/>
    <w:rsid w:val="0060585B"/>
    <w:rsid w:val="00607F10"/>
    <w:rsid w:val="006123A3"/>
    <w:rsid w:val="00634326"/>
    <w:rsid w:val="00646C07"/>
    <w:rsid w:val="00663C2F"/>
    <w:rsid w:val="0067713A"/>
    <w:rsid w:val="00681D94"/>
    <w:rsid w:val="0068674B"/>
    <w:rsid w:val="006D224E"/>
    <w:rsid w:val="00702539"/>
    <w:rsid w:val="007078E8"/>
    <w:rsid w:val="00715784"/>
    <w:rsid w:val="007213C5"/>
    <w:rsid w:val="00722F65"/>
    <w:rsid w:val="00745E17"/>
    <w:rsid w:val="0076322B"/>
    <w:rsid w:val="007A0030"/>
    <w:rsid w:val="007A0073"/>
    <w:rsid w:val="007A7954"/>
    <w:rsid w:val="007B1167"/>
    <w:rsid w:val="007C09E1"/>
    <w:rsid w:val="007D5074"/>
    <w:rsid w:val="007E35E2"/>
    <w:rsid w:val="007F4C93"/>
    <w:rsid w:val="00802686"/>
    <w:rsid w:val="00831304"/>
    <w:rsid w:val="00860B82"/>
    <w:rsid w:val="00873428"/>
    <w:rsid w:val="008806E0"/>
    <w:rsid w:val="00894AFB"/>
    <w:rsid w:val="008A5D39"/>
    <w:rsid w:val="008C0F92"/>
    <w:rsid w:val="008C259D"/>
    <w:rsid w:val="008E7806"/>
    <w:rsid w:val="008F0FE0"/>
    <w:rsid w:val="00905232"/>
    <w:rsid w:val="0090707D"/>
    <w:rsid w:val="00913D97"/>
    <w:rsid w:val="009242FC"/>
    <w:rsid w:val="009312B7"/>
    <w:rsid w:val="00944185"/>
    <w:rsid w:val="0095369C"/>
    <w:rsid w:val="00964364"/>
    <w:rsid w:val="009703BF"/>
    <w:rsid w:val="00971335"/>
    <w:rsid w:val="00985ED2"/>
    <w:rsid w:val="009C292B"/>
    <w:rsid w:val="009D50A3"/>
    <w:rsid w:val="009E1C17"/>
    <w:rsid w:val="00A44576"/>
    <w:rsid w:val="00A93870"/>
    <w:rsid w:val="00A95752"/>
    <w:rsid w:val="00A959EC"/>
    <w:rsid w:val="00AA2732"/>
    <w:rsid w:val="00AF558A"/>
    <w:rsid w:val="00B120D4"/>
    <w:rsid w:val="00B14C03"/>
    <w:rsid w:val="00B41AF3"/>
    <w:rsid w:val="00B53362"/>
    <w:rsid w:val="00B701E9"/>
    <w:rsid w:val="00B705B3"/>
    <w:rsid w:val="00B842C0"/>
    <w:rsid w:val="00B87F16"/>
    <w:rsid w:val="00BA39B7"/>
    <w:rsid w:val="00BC7230"/>
    <w:rsid w:val="00BE480B"/>
    <w:rsid w:val="00BE4814"/>
    <w:rsid w:val="00BF399D"/>
    <w:rsid w:val="00C02C05"/>
    <w:rsid w:val="00C04368"/>
    <w:rsid w:val="00C06A27"/>
    <w:rsid w:val="00C07A1B"/>
    <w:rsid w:val="00C11734"/>
    <w:rsid w:val="00C11B11"/>
    <w:rsid w:val="00C17782"/>
    <w:rsid w:val="00C20D75"/>
    <w:rsid w:val="00C21EBB"/>
    <w:rsid w:val="00C26223"/>
    <w:rsid w:val="00C31FAC"/>
    <w:rsid w:val="00C606CF"/>
    <w:rsid w:val="00C75F21"/>
    <w:rsid w:val="00CE380E"/>
    <w:rsid w:val="00CE6274"/>
    <w:rsid w:val="00CF4F00"/>
    <w:rsid w:val="00D05FBC"/>
    <w:rsid w:val="00D400A4"/>
    <w:rsid w:val="00D47929"/>
    <w:rsid w:val="00D577DE"/>
    <w:rsid w:val="00D63E30"/>
    <w:rsid w:val="00D70B1B"/>
    <w:rsid w:val="00D7325F"/>
    <w:rsid w:val="00D96AD9"/>
    <w:rsid w:val="00DA015E"/>
    <w:rsid w:val="00DB5996"/>
    <w:rsid w:val="00DD254A"/>
    <w:rsid w:val="00E27F82"/>
    <w:rsid w:val="00E34E94"/>
    <w:rsid w:val="00E5735E"/>
    <w:rsid w:val="00E60A27"/>
    <w:rsid w:val="00E71596"/>
    <w:rsid w:val="00E8345D"/>
    <w:rsid w:val="00EB6628"/>
    <w:rsid w:val="00EC41A1"/>
    <w:rsid w:val="00EC4CD6"/>
    <w:rsid w:val="00EC4EA0"/>
    <w:rsid w:val="00EE29AF"/>
    <w:rsid w:val="00EF2DDD"/>
    <w:rsid w:val="00F04E6C"/>
    <w:rsid w:val="00F1150A"/>
    <w:rsid w:val="00F17889"/>
    <w:rsid w:val="00F202EB"/>
    <w:rsid w:val="00F26CEA"/>
    <w:rsid w:val="00F479ED"/>
    <w:rsid w:val="00F76A69"/>
    <w:rsid w:val="00F8059C"/>
    <w:rsid w:val="00FA178A"/>
    <w:rsid w:val="00FB4FCF"/>
    <w:rsid w:val="00FD4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403389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locked/>
    <w:rsid w:val="00BE480B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locked/>
    <w:rsid w:val="008C0F92"/>
    <w:rPr>
      <w:rFonts w:cs="Times New Roman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02686"/>
    <w:rPr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70B1B"/>
    <w:pPr>
      <w:spacing w:after="160" w:line="259" w:lineRule="auto"/>
      <w:ind w:left="720"/>
      <w:contextualSpacing/>
    </w:pPr>
    <w:rPr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rsid w:val="00BE480B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customStyle="1" w:styleId="Tablaconcuadrcula11">
    <w:name w:val="Tabla con cuadrícula11"/>
    <w:basedOn w:val="Taulanormal"/>
    <w:next w:val="Taulaambquadrcula"/>
    <w:uiPriority w:val="59"/>
    <w:rsid w:val="00C1778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6EF7-53F8-4F53-AFD8-3649AA41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CABRE SERRANO</dc:creator>
  <cp:lastModifiedBy>Blanca Cabré</cp:lastModifiedBy>
  <cp:revision>7</cp:revision>
  <cp:lastPrinted>2023-04-26T16:48:00Z</cp:lastPrinted>
  <dcterms:created xsi:type="dcterms:W3CDTF">2023-05-03T18:15:00Z</dcterms:created>
  <dcterms:modified xsi:type="dcterms:W3CDTF">2025-02-21T17:01:00Z</dcterms:modified>
</cp:coreProperties>
</file>